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0000474"/>
        <w:docPartObj>
          <w:docPartGallery w:val="Cover Pages"/>
          <w:docPartUnique/>
        </w:docPartObj>
      </w:sdtPr>
      <w:sdtContent>
        <w:p w:rsidR="00D04EE2" w:rsidRPr="0064771B" w:rsidRDefault="00D54F08">
          <w:r>
            <w:rPr>
              <w:noProof/>
            </w:rPr>
            <w:pict>
              <v:rect id="_x0000_s1032" style="position:absolute;margin-left:0;margin-top:198.65pt;width:549.75pt;height:50.4pt;z-index:251662336;mso-width-percent:900;mso-height-percent:73;mso-top-percent:250;mso-position-horizontal:left;mso-position-horizontal-relative:page;mso-position-vertical-relative:page;mso-width-percent:900;mso-height-percent:73;mso-top-percent:250;v-text-anchor:middle" o:allowincell="f" fillcolor="#4f81bd [3204]" strokecolor="white [3212]" strokeweight="1pt">
                <v:fill color2="#365f91 [2404]"/>
                <v:shadow color="#d8d8d8 [2732]" offset="3pt,3pt" offset2="2pt,2pt"/>
                <v:textbox style="mso-next-textbox:#_x0000_s1032;mso-fit-shape-to-text:t" inset="14.4pt,,14.4pt">
                  <w:txbxContent>
                    <w:p w:rsidR="004E1C71" w:rsidRPr="004E1C71" w:rsidRDefault="00D54F08" w:rsidP="004E1C71">
                      <w:pPr>
                        <w:pStyle w:val="NoSpacing"/>
                        <w:jc w:val="right"/>
                        <w:rPr>
                          <w:rFonts w:asciiTheme="majorHAnsi" w:eastAsiaTheme="majorEastAsia" w:hAnsiTheme="majorHAnsi" w:cstheme="majorBidi"/>
                          <w:color w:val="FFFFFF" w:themeColor="background1"/>
                          <w:sz w:val="72"/>
                          <w:szCs w:val="72"/>
                          <w:lang w:val="nb-NO"/>
                        </w:rPr>
                      </w:pPr>
                      <w:sdt>
                        <w:sdtPr>
                          <w:rPr>
                            <w:rFonts w:asciiTheme="majorHAnsi" w:eastAsiaTheme="majorEastAsia" w:hAnsiTheme="majorHAnsi" w:cstheme="majorBidi"/>
                            <w:color w:val="FFFFFF" w:themeColor="background1"/>
                            <w:sz w:val="72"/>
                            <w:szCs w:val="72"/>
                            <w:lang w:val="nb-NO"/>
                          </w:rPr>
                          <w:alias w:val="Title"/>
                          <w:id w:val="10000482"/>
                          <w:dataBinding w:prefixMappings="xmlns:ns0='http://schemas.openxmlformats.org/package/2006/metadata/core-properties' xmlns:ns1='http://purl.org/dc/elements/1.1/'" w:xpath="/ns0:coreProperties[1]/ns1:title[1]" w:storeItemID="{6C3C8BC8-F283-45AE-878A-BAB7291924A1}"/>
                          <w:text/>
                        </w:sdtPr>
                        <w:sdtContent>
                          <w:r w:rsidR="00D81ED2" w:rsidRPr="00CE62C1">
                            <w:rPr>
                              <w:rFonts w:asciiTheme="majorHAnsi" w:eastAsiaTheme="majorEastAsia" w:hAnsiTheme="majorHAnsi" w:cstheme="majorBidi"/>
                              <w:color w:val="FFFFFF" w:themeColor="background1"/>
                              <w:sz w:val="72"/>
                              <w:szCs w:val="72"/>
                              <w:lang w:val="nb-NO"/>
                            </w:rPr>
                            <w:t>Systemkravdokument</w:t>
                          </w:r>
                        </w:sdtContent>
                      </w:sdt>
                      <w:r w:rsidR="004E1C71">
                        <w:rPr>
                          <w:rFonts w:asciiTheme="majorHAnsi" w:eastAsiaTheme="majorEastAsia" w:hAnsiTheme="majorHAnsi" w:cstheme="majorBidi"/>
                          <w:color w:val="FFFFFF" w:themeColor="background1"/>
                          <w:sz w:val="72"/>
                          <w:szCs w:val="72"/>
                          <w:lang w:val="nb-NO"/>
                        </w:rPr>
                        <w:t xml:space="preserve"> – Rev </w:t>
                      </w:r>
                      <w:r w:rsidR="00461961">
                        <w:rPr>
                          <w:rFonts w:asciiTheme="majorHAnsi" w:eastAsiaTheme="majorEastAsia" w:hAnsiTheme="majorHAnsi" w:cstheme="majorBidi"/>
                          <w:color w:val="FFFFFF" w:themeColor="background1"/>
                          <w:sz w:val="72"/>
                          <w:szCs w:val="72"/>
                          <w:lang w:val="nb-NO"/>
                        </w:rPr>
                        <w:t>3</w:t>
                      </w:r>
                    </w:p>
                  </w:txbxContent>
                </v:textbox>
                <w10:wrap anchorx="page" anchory="page"/>
              </v:rect>
            </w:pict>
          </w:r>
          <w:r>
            <w:rPr>
              <w:noProof/>
            </w:rPr>
            <w:pict>
              <v:group id="_x0000_s1026" style="position:absolute;margin-left:4187.15pt;margin-top:0;width:244.8pt;height:11in;z-index:251660288;mso-width-percent:400;mso-height-percent:1000;mso-position-horizontal:right;mso-position-horizontal-relative:page;mso-position-vertical:top;mso-position-vertical-relative:page;mso-width-percent:400;mso-height-percent:1000" coordorigin="7329" coordsize="4911,15840" o:allowincell="f">
                <v:group id="_x0000_s1027"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28" style="position:absolute;left:7755;width:4505;height:15840;mso-height-percent:1000;mso-position-vertical:top;mso-position-vertical-relative:page;mso-height-percent:1000" fillcolor="#9bbb59 [3206]" stroked="f" strokecolor="#d8d8d8 [2732]">
                    <v:fill color2="#bfbfbf [2412]" rotate="t"/>
                  </v:rect>
                  <v:rect id="_x0000_s1029" style="position:absolute;left:7560;top:8;width:195;height:15825;mso-height-percent:1000;mso-position-vertical-relative:page;mso-height-percent:1000;mso-width-relative:margin;v-text-anchor:middle" fillcolor="#9bbb59 [3206]" stroked="f" strokecolor="white [3212]" strokeweight="1pt">
                    <v:fill r:id="rId9" o:title="Light vertical" opacity="52429f" o:opacity2="52429f" type="pattern"/>
                    <v:shadow color="#d8d8d8 [2732]" offset="3pt,3pt" offset2="2pt,2pt"/>
                  </v:rect>
                </v:group>
                <v:rect id="_x0000_s1030" style="position:absolute;left:7344;width:4896;height:3958;mso-width-percent:400;mso-height-percent:250;mso-position-horizontal:right;mso-position-horizontal-relative:page;mso-position-vertical:top;mso-position-vertical-relative:page;mso-width-percent:400;mso-height-percent:250;v-text-anchor:bottom" o:allowincell="f" filled="f" fillcolor="white [3212]" stroked="f" strokecolor="white [3212]" strokeweight="1pt">
                  <v:fill opacity="52429f"/>
                  <v:shadow color="#d8d8d8 [2732]" offset="3pt,3pt" offset2="2pt,2pt"/>
                  <v:textbox style="mso-next-textbox:#_x0000_s1030" inset="28.8pt,14.4pt,14.4pt,14.4pt">
                    <w:txbxContent>
                      <w:sdt>
                        <w:sdtPr>
                          <w:rPr>
                            <w:rFonts w:ascii="Cambria" w:hAnsi="Cambria"/>
                            <w:sz w:val="72"/>
                            <w:szCs w:val="72"/>
                          </w:rPr>
                          <w:id w:val="10000528"/>
                        </w:sdtPr>
                        <w:sdtContent>
                          <w:p w:rsidR="00D81ED2" w:rsidRPr="009B53BD" w:rsidRDefault="00D81ED2" w:rsidP="009B53BD">
                            <w:pPr>
                              <w:rPr>
                                <w:rFonts w:ascii="Cambria" w:hAnsi="Cambria"/>
                                <w:sz w:val="72"/>
                                <w:szCs w:val="72"/>
                              </w:rPr>
                            </w:pPr>
                            <w:r w:rsidRPr="009B53BD">
                              <w:rPr>
                                <w:rFonts w:ascii="Cambria" w:hAnsi="Cambria"/>
                                <w:sz w:val="72"/>
                                <w:szCs w:val="72"/>
                              </w:rPr>
                              <w:t>Gruppe 6E</w:t>
                            </w:r>
                          </w:p>
                        </w:sdtContent>
                      </w:sdt>
                    </w:txbxContent>
                  </v:textbox>
                </v:rect>
                <v:rect id="_x0000_s1031"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031" inset="28.8pt,14.4pt,14.4pt,14.4pt">
                    <w:txbxContent>
                      <w:sdt>
                        <w:sdtPr>
                          <w:rPr>
                            <w:color w:val="FFFFFF" w:themeColor="background1"/>
                          </w:rPr>
                          <w:alias w:val="Author"/>
                          <w:id w:val="10000484"/>
                          <w:dataBinding w:prefixMappings="xmlns:ns0='http://schemas.openxmlformats.org/package/2006/metadata/core-properties' xmlns:ns1='http://purl.org/dc/elements/1.1/'" w:xpath="/ns0:coreProperties[1]/ns1:creator[1]" w:storeItemID="{6C3C8BC8-F283-45AE-878A-BAB7291924A1}"/>
                          <w:text/>
                        </w:sdtPr>
                        <w:sdtContent>
                          <w:p w:rsidR="00D81ED2" w:rsidRPr="002D6AFF" w:rsidRDefault="00D81ED2">
                            <w:pPr>
                              <w:pStyle w:val="NoSpacing"/>
                              <w:spacing w:line="360" w:lineRule="auto"/>
                              <w:rPr>
                                <w:color w:val="FFFFFF" w:themeColor="background1"/>
                                <w:lang w:val="nb-NO"/>
                              </w:rPr>
                            </w:pPr>
                            <w:r>
                              <w:rPr>
                                <w:color w:val="FFFFFF" w:themeColor="background1"/>
                                <w:lang w:val="nb-NO"/>
                              </w:rPr>
                              <w:t>Marius Foss, Bjørn Inge V. Berg</w:t>
                            </w:r>
                          </w:p>
                        </w:sdtContent>
                      </w:sdt>
                      <w:sdt>
                        <w:sdtPr>
                          <w:rPr>
                            <w:color w:val="FFFFFF" w:themeColor="background1"/>
                          </w:rPr>
                          <w:alias w:val="Company"/>
                          <w:id w:val="10000485"/>
                          <w:dataBinding w:prefixMappings="xmlns:ns0='http://schemas.openxmlformats.org/officeDocument/2006/extended-properties'" w:xpath="/ns0:Properties[1]/ns0:Company[1]" w:storeItemID="{6668398D-A668-4E3E-A5EB-62B293D839F1}"/>
                          <w:text/>
                        </w:sdtPr>
                        <w:sdtContent>
                          <w:p w:rsidR="00D81ED2" w:rsidRDefault="00D81ED2">
                            <w:pPr>
                              <w:pStyle w:val="NoSpacing"/>
                              <w:spacing w:line="360" w:lineRule="auto"/>
                              <w:rPr>
                                <w:color w:val="FFFFFF" w:themeColor="background1"/>
                              </w:rPr>
                            </w:pPr>
                            <w:r>
                              <w:rPr>
                                <w:color w:val="FFFFFF" w:themeColor="background1"/>
                                <w:lang w:val="nb-NO"/>
                              </w:rPr>
                              <w:t>MafoBerg Systems AS</w:t>
                            </w:r>
                          </w:p>
                        </w:sdtContent>
                      </w:sdt>
                      <w:sdt>
                        <w:sdtPr>
                          <w:rPr>
                            <w:color w:val="FFFFFF" w:themeColor="background1"/>
                          </w:rPr>
                          <w:alias w:val="Date"/>
                          <w:id w:val="10000486"/>
                          <w:dataBinding w:prefixMappings="xmlns:ns0='http://schemas.microsoft.com/office/2006/coverPageProps'" w:xpath="/ns0:CoverPageProperties[1]/ns0:PublishDate[1]" w:storeItemID="{55AF091B-3C7A-41E3-B477-F2FDAA23CFDA}"/>
                          <w:date w:fullDate="2010-01-29T00:00:00Z">
                            <w:dateFormat w:val="M/d/yyyy"/>
                            <w:lid w:val="en-US"/>
                            <w:storeMappedDataAs w:val="dateTime"/>
                            <w:calendar w:val="gregorian"/>
                          </w:date>
                        </w:sdtPr>
                        <w:sdtContent>
                          <w:p w:rsidR="00D81ED2" w:rsidRDefault="00FC2C4F">
                            <w:pPr>
                              <w:pStyle w:val="NoSpacing"/>
                              <w:spacing w:line="360" w:lineRule="auto"/>
                              <w:rPr>
                                <w:color w:val="FFFFFF" w:themeColor="background1"/>
                              </w:rPr>
                            </w:pPr>
                            <w:r>
                              <w:rPr>
                                <w:color w:val="FFFFFF" w:themeColor="background1"/>
                              </w:rPr>
                              <w:t>1/29/2010</w:t>
                            </w:r>
                          </w:p>
                        </w:sdtContent>
                      </w:sdt>
                    </w:txbxContent>
                  </v:textbox>
                </v:rect>
                <w10:wrap anchorx="page" anchory="page"/>
              </v:group>
            </w:pict>
          </w:r>
        </w:p>
        <w:p w:rsidR="00D04EE2" w:rsidRPr="0064771B" w:rsidRDefault="00D04EE2">
          <w:r w:rsidRPr="0064771B">
            <w:rPr>
              <w:noProof/>
              <w:lang w:eastAsia="nb-NO"/>
            </w:rPr>
            <w:drawing>
              <wp:anchor distT="0" distB="0" distL="114300" distR="114300" simplePos="0" relativeHeight="251661312" behindDoc="0" locked="0" layoutInCell="0" allowOverlap="1">
                <wp:simplePos x="0" y="0"/>
                <wp:positionH relativeFrom="page">
                  <wp:align>right</wp:align>
                </wp:positionH>
                <wp:positionV relativeFrom="page">
                  <wp:align>center</wp:align>
                </wp:positionV>
                <wp:extent cx="5102531" cy="3706967"/>
                <wp:effectExtent l="19050" t="19050" r="21919" b="26833"/>
                <wp:wrapNone/>
                <wp:docPr id="2" name="Picture 1"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10" cstate="print"/>
                        <a:stretch>
                          <a:fillRect/>
                        </a:stretch>
                      </pic:blipFill>
                      <pic:spPr>
                        <a:xfrm>
                          <a:off x="0" y="0"/>
                          <a:ext cx="5102531" cy="3706967"/>
                        </a:xfrm>
                        <a:prstGeom prst="rect">
                          <a:avLst/>
                        </a:prstGeom>
                        <a:ln w="12700">
                          <a:solidFill>
                            <a:schemeClr val="bg1"/>
                          </a:solidFill>
                        </a:ln>
                      </pic:spPr>
                    </pic:pic>
                  </a:graphicData>
                </a:graphic>
              </wp:anchor>
            </w:drawing>
          </w:r>
          <w:r w:rsidRPr="0064771B">
            <w:br w:type="page"/>
          </w:r>
        </w:p>
      </w:sdtContent>
    </w:sdt>
    <w:sdt>
      <w:sdtPr>
        <w:rPr>
          <w:rFonts w:asciiTheme="minorHAnsi" w:eastAsiaTheme="minorHAnsi" w:hAnsiTheme="minorHAnsi" w:cstheme="minorBidi"/>
          <w:b w:val="0"/>
          <w:bCs w:val="0"/>
          <w:color w:val="auto"/>
          <w:sz w:val="22"/>
          <w:szCs w:val="22"/>
          <w:lang w:val="nb-NO"/>
        </w:rPr>
        <w:id w:val="7386958"/>
        <w:docPartObj>
          <w:docPartGallery w:val="Table of Contents"/>
          <w:docPartUnique/>
        </w:docPartObj>
      </w:sdtPr>
      <w:sdtContent>
        <w:p w:rsidR="00BA2122" w:rsidRPr="0064771B" w:rsidRDefault="00BA2122">
          <w:pPr>
            <w:pStyle w:val="TOCHeading"/>
            <w:rPr>
              <w:lang w:val="nb-NO"/>
            </w:rPr>
          </w:pPr>
          <w:r w:rsidRPr="0064771B">
            <w:rPr>
              <w:lang w:val="nb-NO"/>
            </w:rPr>
            <w:t>Innhold</w:t>
          </w:r>
        </w:p>
        <w:p w:rsidR="00F870BC" w:rsidRDefault="00D54F08">
          <w:pPr>
            <w:pStyle w:val="TOC1"/>
            <w:tabs>
              <w:tab w:val="left" w:pos="440"/>
              <w:tab w:val="right" w:leader="dot" w:pos="9350"/>
            </w:tabs>
            <w:rPr>
              <w:b w:val="0"/>
              <w:noProof/>
            </w:rPr>
          </w:pPr>
          <w:r w:rsidRPr="00D54F08">
            <w:rPr>
              <w:lang w:val="nb-NO"/>
            </w:rPr>
            <w:fldChar w:fldCharType="begin"/>
          </w:r>
          <w:r w:rsidR="00BA2122" w:rsidRPr="0064771B">
            <w:rPr>
              <w:lang w:val="nb-NO"/>
            </w:rPr>
            <w:instrText xml:space="preserve"> TOC \o "1-3" \h \z \u </w:instrText>
          </w:r>
          <w:r w:rsidRPr="00D54F08">
            <w:rPr>
              <w:lang w:val="nb-NO"/>
            </w:rPr>
            <w:fldChar w:fldCharType="separate"/>
          </w:r>
          <w:hyperlink w:anchor="_Toc253132218" w:history="1">
            <w:r w:rsidR="00F870BC" w:rsidRPr="00680FB9">
              <w:rPr>
                <w:rStyle w:val="Hyperlink"/>
                <w:noProof/>
              </w:rPr>
              <w:t>1</w:t>
            </w:r>
            <w:r w:rsidR="00F870BC">
              <w:rPr>
                <w:b w:val="0"/>
                <w:noProof/>
              </w:rPr>
              <w:tab/>
            </w:r>
            <w:r w:rsidR="00F870BC" w:rsidRPr="00680FB9">
              <w:rPr>
                <w:rStyle w:val="Hyperlink"/>
                <w:noProof/>
              </w:rPr>
              <w:t>Hensikten med dokumentet</w:t>
            </w:r>
            <w:r w:rsidR="00F870BC">
              <w:rPr>
                <w:noProof/>
                <w:webHidden/>
              </w:rPr>
              <w:tab/>
            </w:r>
            <w:r>
              <w:rPr>
                <w:noProof/>
                <w:webHidden/>
              </w:rPr>
              <w:fldChar w:fldCharType="begin"/>
            </w:r>
            <w:r w:rsidR="00F870BC">
              <w:rPr>
                <w:noProof/>
                <w:webHidden/>
              </w:rPr>
              <w:instrText xml:space="preserve"> PAGEREF _Toc253132218 \h </w:instrText>
            </w:r>
            <w:r>
              <w:rPr>
                <w:noProof/>
                <w:webHidden/>
              </w:rPr>
            </w:r>
            <w:r>
              <w:rPr>
                <w:noProof/>
                <w:webHidden/>
              </w:rPr>
              <w:fldChar w:fldCharType="separate"/>
            </w:r>
            <w:r w:rsidR="00F870BC">
              <w:rPr>
                <w:noProof/>
                <w:webHidden/>
              </w:rPr>
              <w:t>3</w:t>
            </w:r>
            <w:r>
              <w:rPr>
                <w:noProof/>
                <w:webHidden/>
              </w:rPr>
              <w:fldChar w:fldCharType="end"/>
            </w:r>
          </w:hyperlink>
        </w:p>
        <w:p w:rsidR="00F870BC" w:rsidRDefault="00D54F08">
          <w:pPr>
            <w:pStyle w:val="TOC1"/>
            <w:tabs>
              <w:tab w:val="left" w:pos="440"/>
              <w:tab w:val="right" w:leader="dot" w:pos="9350"/>
            </w:tabs>
            <w:rPr>
              <w:b w:val="0"/>
              <w:noProof/>
            </w:rPr>
          </w:pPr>
          <w:hyperlink w:anchor="_Toc253132219" w:history="1">
            <w:r w:rsidR="00F870BC" w:rsidRPr="00680FB9">
              <w:rPr>
                <w:rStyle w:val="Hyperlink"/>
                <w:noProof/>
              </w:rPr>
              <w:t>2</w:t>
            </w:r>
            <w:r w:rsidR="00F870BC">
              <w:rPr>
                <w:b w:val="0"/>
                <w:noProof/>
              </w:rPr>
              <w:tab/>
            </w:r>
            <w:r w:rsidR="00F870BC" w:rsidRPr="00680FB9">
              <w:rPr>
                <w:rStyle w:val="Hyperlink"/>
                <w:noProof/>
              </w:rPr>
              <w:t>Overordnet prosjektbeskrivelse</w:t>
            </w:r>
            <w:r w:rsidR="00F870BC">
              <w:rPr>
                <w:noProof/>
                <w:webHidden/>
              </w:rPr>
              <w:tab/>
            </w:r>
            <w:r>
              <w:rPr>
                <w:noProof/>
                <w:webHidden/>
              </w:rPr>
              <w:fldChar w:fldCharType="begin"/>
            </w:r>
            <w:r w:rsidR="00F870BC">
              <w:rPr>
                <w:noProof/>
                <w:webHidden/>
              </w:rPr>
              <w:instrText xml:space="preserve"> PAGEREF _Toc253132219 \h </w:instrText>
            </w:r>
            <w:r>
              <w:rPr>
                <w:noProof/>
                <w:webHidden/>
              </w:rPr>
            </w:r>
            <w:r>
              <w:rPr>
                <w:noProof/>
                <w:webHidden/>
              </w:rPr>
              <w:fldChar w:fldCharType="separate"/>
            </w:r>
            <w:r w:rsidR="00F870BC">
              <w:rPr>
                <w:noProof/>
                <w:webHidden/>
              </w:rPr>
              <w:t>4</w:t>
            </w:r>
            <w:r>
              <w:rPr>
                <w:noProof/>
                <w:webHidden/>
              </w:rPr>
              <w:fldChar w:fldCharType="end"/>
            </w:r>
          </w:hyperlink>
        </w:p>
        <w:p w:rsidR="00F870BC" w:rsidRDefault="00D54F08">
          <w:pPr>
            <w:pStyle w:val="TOC2"/>
            <w:tabs>
              <w:tab w:val="left" w:pos="880"/>
              <w:tab w:val="right" w:leader="dot" w:pos="9350"/>
            </w:tabs>
            <w:rPr>
              <w:noProof/>
              <w:sz w:val="22"/>
            </w:rPr>
          </w:pPr>
          <w:hyperlink w:anchor="_Toc253132220" w:history="1">
            <w:r w:rsidR="00F870BC" w:rsidRPr="00680FB9">
              <w:rPr>
                <w:rStyle w:val="Hyperlink"/>
                <w:noProof/>
              </w:rPr>
              <w:t>2.1</w:t>
            </w:r>
            <w:r w:rsidR="00F870BC">
              <w:rPr>
                <w:noProof/>
                <w:sz w:val="22"/>
              </w:rPr>
              <w:tab/>
            </w:r>
            <w:r w:rsidR="00F870BC" w:rsidRPr="00680FB9">
              <w:rPr>
                <w:rStyle w:val="Hyperlink"/>
                <w:noProof/>
              </w:rPr>
              <w:t>Kort overordnet beskrivelse av det nye systemet</w:t>
            </w:r>
            <w:r w:rsidR="00F870BC">
              <w:rPr>
                <w:noProof/>
                <w:webHidden/>
              </w:rPr>
              <w:tab/>
            </w:r>
            <w:r>
              <w:rPr>
                <w:noProof/>
                <w:webHidden/>
              </w:rPr>
              <w:fldChar w:fldCharType="begin"/>
            </w:r>
            <w:r w:rsidR="00F870BC">
              <w:rPr>
                <w:noProof/>
                <w:webHidden/>
              </w:rPr>
              <w:instrText xml:space="preserve"> PAGEREF _Toc253132220 \h </w:instrText>
            </w:r>
            <w:r>
              <w:rPr>
                <w:noProof/>
                <w:webHidden/>
              </w:rPr>
            </w:r>
            <w:r>
              <w:rPr>
                <w:noProof/>
                <w:webHidden/>
              </w:rPr>
              <w:fldChar w:fldCharType="separate"/>
            </w:r>
            <w:r w:rsidR="00F870BC">
              <w:rPr>
                <w:noProof/>
                <w:webHidden/>
              </w:rPr>
              <w:t>4</w:t>
            </w:r>
            <w:r>
              <w:rPr>
                <w:noProof/>
                <w:webHidden/>
              </w:rPr>
              <w:fldChar w:fldCharType="end"/>
            </w:r>
          </w:hyperlink>
        </w:p>
        <w:p w:rsidR="00F870BC" w:rsidRDefault="00D54F08">
          <w:pPr>
            <w:pStyle w:val="TOC2"/>
            <w:tabs>
              <w:tab w:val="left" w:pos="880"/>
              <w:tab w:val="right" w:leader="dot" w:pos="9350"/>
            </w:tabs>
            <w:rPr>
              <w:noProof/>
              <w:sz w:val="22"/>
            </w:rPr>
          </w:pPr>
          <w:hyperlink w:anchor="_Toc253132221" w:history="1">
            <w:r w:rsidR="00F870BC" w:rsidRPr="00680FB9">
              <w:rPr>
                <w:rStyle w:val="Hyperlink"/>
                <w:noProof/>
              </w:rPr>
              <w:t>2.2</w:t>
            </w:r>
            <w:r w:rsidR="00F870BC">
              <w:rPr>
                <w:noProof/>
                <w:sz w:val="22"/>
              </w:rPr>
              <w:tab/>
            </w:r>
            <w:r w:rsidR="00F870BC" w:rsidRPr="00680FB9">
              <w:rPr>
                <w:rStyle w:val="Hyperlink"/>
                <w:noProof/>
              </w:rPr>
              <w:t>Organisatoriske og personlige konsekvenser</w:t>
            </w:r>
            <w:r w:rsidR="00F870BC">
              <w:rPr>
                <w:noProof/>
                <w:webHidden/>
              </w:rPr>
              <w:tab/>
            </w:r>
            <w:r>
              <w:rPr>
                <w:noProof/>
                <w:webHidden/>
              </w:rPr>
              <w:fldChar w:fldCharType="begin"/>
            </w:r>
            <w:r w:rsidR="00F870BC">
              <w:rPr>
                <w:noProof/>
                <w:webHidden/>
              </w:rPr>
              <w:instrText xml:space="preserve"> PAGEREF _Toc253132221 \h </w:instrText>
            </w:r>
            <w:r>
              <w:rPr>
                <w:noProof/>
                <w:webHidden/>
              </w:rPr>
            </w:r>
            <w:r>
              <w:rPr>
                <w:noProof/>
                <w:webHidden/>
              </w:rPr>
              <w:fldChar w:fldCharType="separate"/>
            </w:r>
            <w:r w:rsidR="00F870BC">
              <w:rPr>
                <w:noProof/>
                <w:webHidden/>
              </w:rPr>
              <w:t>5</w:t>
            </w:r>
            <w:r>
              <w:rPr>
                <w:noProof/>
                <w:webHidden/>
              </w:rPr>
              <w:fldChar w:fldCharType="end"/>
            </w:r>
          </w:hyperlink>
        </w:p>
        <w:p w:rsidR="00F870BC" w:rsidRDefault="00D54F08">
          <w:pPr>
            <w:pStyle w:val="TOC1"/>
            <w:tabs>
              <w:tab w:val="left" w:pos="440"/>
              <w:tab w:val="right" w:leader="dot" w:pos="9350"/>
            </w:tabs>
            <w:rPr>
              <w:b w:val="0"/>
              <w:noProof/>
            </w:rPr>
          </w:pPr>
          <w:hyperlink w:anchor="_Toc253132222" w:history="1">
            <w:r w:rsidR="00F870BC" w:rsidRPr="00680FB9">
              <w:rPr>
                <w:rStyle w:val="Hyperlink"/>
                <w:noProof/>
              </w:rPr>
              <w:t>3</w:t>
            </w:r>
            <w:r w:rsidR="00F870BC">
              <w:rPr>
                <w:b w:val="0"/>
                <w:noProof/>
              </w:rPr>
              <w:tab/>
            </w:r>
            <w:r w:rsidR="00F870BC" w:rsidRPr="00680FB9">
              <w:rPr>
                <w:rStyle w:val="Hyperlink"/>
                <w:noProof/>
              </w:rPr>
              <w:t>Spesifikasjon av systemets funksjonelle egenskaper</w:t>
            </w:r>
            <w:r w:rsidR="00F870BC">
              <w:rPr>
                <w:noProof/>
                <w:webHidden/>
              </w:rPr>
              <w:tab/>
            </w:r>
            <w:r>
              <w:rPr>
                <w:noProof/>
                <w:webHidden/>
              </w:rPr>
              <w:fldChar w:fldCharType="begin"/>
            </w:r>
            <w:r w:rsidR="00F870BC">
              <w:rPr>
                <w:noProof/>
                <w:webHidden/>
              </w:rPr>
              <w:instrText xml:space="preserve"> PAGEREF _Toc253132222 \h </w:instrText>
            </w:r>
            <w:r>
              <w:rPr>
                <w:noProof/>
                <w:webHidden/>
              </w:rPr>
            </w:r>
            <w:r>
              <w:rPr>
                <w:noProof/>
                <w:webHidden/>
              </w:rPr>
              <w:fldChar w:fldCharType="separate"/>
            </w:r>
            <w:r w:rsidR="00F870BC">
              <w:rPr>
                <w:noProof/>
                <w:webHidden/>
              </w:rPr>
              <w:t>6</w:t>
            </w:r>
            <w:r>
              <w:rPr>
                <w:noProof/>
                <w:webHidden/>
              </w:rPr>
              <w:fldChar w:fldCharType="end"/>
            </w:r>
          </w:hyperlink>
        </w:p>
        <w:p w:rsidR="00F870BC" w:rsidRDefault="00D54F08">
          <w:pPr>
            <w:pStyle w:val="TOC1"/>
            <w:tabs>
              <w:tab w:val="left" w:pos="440"/>
              <w:tab w:val="right" w:leader="dot" w:pos="9350"/>
            </w:tabs>
            <w:rPr>
              <w:b w:val="0"/>
              <w:noProof/>
            </w:rPr>
          </w:pPr>
          <w:hyperlink w:anchor="_Toc253132223" w:history="1">
            <w:r w:rsidR="00F870BC" w:rsidRPr="00680FB9">
              <w:rPr>
                <w:rStyle w:val="Hyperlink"/>
                <w:noProof/>
              </w:rPr>
              <w:t>4</w:t>
            </w:r>
            <w:r w:rsidR="00F870BC">
              <w:rPr>
                <w:b w:val="0"/>
                <w:noProof/>
              </w:rPr>
              <w:tab/>
            </w:r>
            <w:r w:rsidR="00F870BC" w:rsidRPr="00680FB9">
              <w:rPr>
                <w:rStyle w:val="Hyperlink"/>
                <w:noProof/>
              </w:rPr>
              <w:t>Krav til systemkonstruksjon</w:t>
            </w:r>
            <w:r w:rsidR="00F870BC">
              <w:rPr>
                <w:noProof/>
                <w:webHidden/>
              </w:rPr>
              <w:tab/>
            </w:r>
            <w:r>
              <w:rPr>
                <w:noProof/>
                <w:webHidden/>
              </w:rPr>
              <w:fldChar w:fldCharType="begin"/>
            </w:r>
            <w:r w:rsidR="00F870BC">
              <w:rPr>
                <w:noProof/>
                <w:webHidden/>
              </w:rPr>
              <w:instrText xml:space="preserve"> PAGEREF _Toc253132223 \h </w:instrText>
            </w:r>
            <w:r>
              <w:rPr>
                <w:noProof/>
                <w:webHidden/>
              </w:rPr>
            </w:r>
            <w:r>
              <w:rPr>
                <w:noProof/>
                <w:webHidden/>
              </w:rPr>
              <w:fldChar w:fldCharType="separate"/>
            </w:r>
            <w:r w:rsidR="00F870BC">
              <w:rPr>
                <w:noProof/>
                <w:webHidden/>
              </w:rPr>
              <w:t>7</w:t>
            </w:r>
            <w:r>
              <w:rPr>
                <w:noProof/>
                <w:webHidden/>
              </w:rPr>
              <w:fldChar w:fldCharType="end"/>
            </w:r>
          </w:hyperlink>
        </w:p>
        <w:p w:rsidR="00F870BC" w:rsidRDefault="00D54F08">
          <w:pPr>
            <w:pStyle w:val="TOC2"/>
            <w:tabs>
              <w:tab w:val="right" w:leader="dot" w:pos="9350"/>
            </w:tabs>
            <w:rPr>
              <w:noProof/>
              <w:sz w:val="22"/>
            </w:rPr>
          </w:pPr>
          <w:hyperlink w:anchor="_Toc253132224" w:history="1">
            <w:r w:rsidR="00F870BC" w:rsidRPr="00680FB9">
              <w:rPr>
                <w:rStyle w:val="Hyperlink"/>
                <w:noProof/>
              </w:rPr>
              <w:t>4.1 Windows Server 2008 R2</w:t>
            </w:r>
            <w:r w:rsidR="00F870BC">
              <w:rPr>
                <w:noProof/>
                <w:webHidden/>
              </w:rPr>
              <w:tab/>
            </w:r>
            <w:r>
              <w:rPr>
                <w:noProof/>
                <w:webHidden/>
              </w:rPr>
              <w:fldChar w:fldCharType="begin"/>
            </w:r>
            <w:r w:rsidR="00F870BC">
              <w:rPr>
                <w:noProof/>
                <w:webHidden/>
              </w:rPr>
              <w:instrText xml:space="preserve"> PAGEREF _Toc253132224 \h </w:instrText>
            </w:r>
            <w:r>
              <w:rPr>
                <w:noProof/>
                <w:webHidden/>
              </w:rPr>
            </w:r>
            <w:r>
              <w:rPr>
                <w:noProof/>
                <w:webHidden/>
              </w:rPr>
              <w:fldChar w:fldCharType="separate"/>
            </w:r>
            <w:r w:rsidR="00F870BC">
              <w:rPr>
                <w:noProof/>
                <w:webHidden/>
              </w:rPr>
              <w:t>7</w:t>
            </w:r>
            <w:r>
              <w:rPr>
                <w:noProof/>
                <w:webHidden/>
              </w:rPr>
              <w:fldChar w:fldCharType="end"/>
            </w:r>
          </w:hyperlink>
        </w:p>
        <w:p w:rsidR="00F870BC" w:rsidRDefault="00D54F08">
          <w:pPr>
            <w:pStyle w:val="TOC2"/>
            <w:tabs>
              <w:tab w:val="right" w:leader="dot" w:pos="9350"/>
            </w:tabs>
            <w:rPr>
              <w:noProof/>
              <w:sz w:val="22"/>
            </w:rPr>
          </w:pPr>
          <w:hyperlink w:anchor="_Toc253132225" w:history="1">
            <w:r w:rsidR="00F870BC" w:rsidRPr="00680FB9">
              <w:rPr>
                <w:rStyle w:val="Hyperlink"/>
                <w:noProof/>
              </w:rPr>
              <w:t>4.2 Windows 7 – klient</w:t>
            </w:r>
            <w:r w:rsidR="00F870BC">
              <w:rPr>
                <w:noProof/>
                <w:webHidden/>
              </w:rPr>
              <w:tab/>
            </w:r>
            <w:r>
              <w:rPr>
                <w:noProof/>
                <w:webHidden/>
              </w:rPr>
              <w:fldChar w:fldCharType="begin"/>
            </w:r>
            <w:r w:rsidR="00F870BC">
              <w:rPr>
                <w:noProof/>
                <w:webHidden/>
              </w:rPr>
              <w:instrText xml:space="preserve"> PAGEREF _Toc253132225 \h </w:instrText>
            </w:r>
            <w:r>
              <w:rPr>
                <w:noProof/>
                <w:webHidden/>
              </w:rPr>
            </w:r>
            <w:r>
              <w:rPr>
                <w:noProof/>
                <w:webHidden/>
              </w:rPr>
              <w:fldChar w:fldCharType="separate"/>
            </w:r>
            <w:r w:rsidR="00F870BC">
              <w:rPr>
                <w:noProof/>
                <w:webHidden/>
              </w:rPr>
              <w:t>7</w:t>
            </w:r>
            <w:r>
              <w:rPr>
                <w:noProof/>
                <w:webHidden/>
              </w:rPr>
              <w:fldChar w:fldCharType="end"/>
            </w:r>
          </w:hyperlink>
        </w:p>
        <w:p w:rsidR="00F870BC" w:rsidRDefault="00D54F08">
          <w:pPr>
            <w:pStyle w:val="TOC2"/>
            <w:tabs>
              <w:tab w:val="right" w:leader="dot" w:pos="9350"/>
            </w:tabs>
            <w:rPr>
              <w:noProof/>
              <w:sz w:val="22"/>
            </w:rPr>
          </w:pPr>
          <w:hyperlink w:anchor="_Toc253132226" w:history="1">
            <w:r w:rsidR="00F870BC" w:rsidRPr="00680FB9">
              <w:rPr>
                <w:rStyle w:val="Hyperlink"/>
                <w:noProof/>
              </w:rPr>
              <w:t>4.3 Hyper-V Server eller VMware ESX</w:t>
            </w:r>
            <w:r w:rsidR="00F870BC">
              <w:rPr>
                <w:noProof/>
                <w:webHidden/>
              </w:rPr>
              <w:tab/>
            </w:r>
            <w:r>
              <w:rPr>
                <w:noProof/>
                <w:webHidden/>
              </w:rPr>
              <w:fldChar w:fldCharType="begin"/>
            </w:r>
            <w:r w:rsidR="00F870BC">
              <w:rPr>
                <w:noProof/>
                <w:webHidden/>
              </w:rPr>
              <w:instrText xml:space="preserve"> PAGEREF _Toc253132226 \h </w:instrText>
            </w:r>
            <w:r>
              <w:rPr>
                <w:noProof/>
                <w:webHidden/>
              </w:rPr>
            </w:r>
            <w:r>
              <w:rPr>
                <w:noProof/>
                <w:webHidden/>
              </w:rPr>
              <w:fldChar w:fldCharType="separate"/>
            </w:r>
            <w:r w:rsidR="00F870BC">
              <w:rPr>
                <w:noProof/>
                <w:webHidden/>
              </w:rPr>
              <w:t>7</w:t>
            </w:r>
            <w:r>
              <w:rPr>
                <w:noProof/>
                <w:webHidden/>
              </w:rPr>
              <w:fldChar w:fldCharType="end"/>
            </w:r>
          </w:hyperlink>
        </w:p>
        <w:p w:rsidR="00F870BC" w:rsidRDefault="00D54F08">
          <w:pPr>
            <w:pStyle w:val="TOC2"/>
            <w:tabs>
              <w:tab w:val="right" w:leader="dot" w:pos="9350"/>
            </w:tabs>
            <w:rPr>
              <w:noProof/>
              <w:sz w:val="22"/>
            </w:rPr>
          </w:pPr>
          <w:hyperlink w:anchor="_Toc253132227" w:history="1">
            <w:r w:rsidR="00F870BC" w:rsidRPr="00680FB9">
              <w:rPr>
                <w:rStyle w:val="Hyperlink"/>
                <w:noProof/>
              </w:rPr>
              <w:t>4.4 System Center Virtual Machine Manager (SCVMM)</w:t>
            </w:r>
            <w:r w:rsidR="00F870BC">
              <w:rPr>
                <w:noProof/>
                <w:webHidden/>
              </w:rPr>
              <w:tab/>
            </w:r>
            <w:r>
              <w:rPr>
                <w:noProof/>
                <w:webHidden/>
              </w:rPr>
              <w:fldChar w:fldCharType="begin"/>
            </w:r>
            <w:r w:rsidR="00F870BC">
              <w:rPr>
                <w:noProof/>
                <w:webHidden/>
              </w:rPr>
              <w:instrText xml:space="preserve"> PAGEREF _Toc253132227 \h </w:instrText>
            </w:r>
            <w:r>
              <w:rPr>
                <w:noProof/>
                <w:webHidden/>
              </w:rPr>
            </w:r>
            <w:r>
              <w:rPr>
                <w:noProof/>
                <w:webHidden/>
              </w:rPr>
              <w:fldChar w:fldCharType="separate"/>
            </w:r>
            <w:r w:rsidR="00F870BC">
              <w:rPr>
                <w:noProof/>
                <w:webHidden/>
              </w:rPr>
              <w:t>7</w:t>
            </w:r>
            <w:r>
              <w:rPr>
                <w:noProof/>
                <w:webHidden/>
              </w:rPr>
              <w:fldChar w:fldCharType="end"/>
            </w:r>
          </w:hyperlink>
        </w:p>
        <w:p w:rsidR="00F870BC" w:rsidRDefault="00D54F08">
          <w:pPr>
            <w:pStyle w:val="TOC2"/>
            <w:tabs>
              <w:tab w:val="right" w:leader="dot" w:pos="9350"/>
            </w:tabs>
            <w:rPr>
              <w:noProof/>
              <w:sz w:val="22"/>
            </w:rPr>
          </w:pPr>
          <w:hyperlink w:anchor="_Toc253132228" w:history="1">
            <w:r w:rsidR="00F870BC" w:rsidRPr="00680FB9">
              <w:rPr>
                <w:rStyle w:val="Hyperlink"/>
                <w:noProof/>
              </w:rPr>
              <w:t>4.5 Micrososft Forefront Security for Exchange Server</w:t>
            </w:r>
            <w:r w:rsidR="00F870BC">
              <w:rPr>
                <w:noProof/>
                <w:webHidden/>
              </w:rPr>
              <w:tab/>
            </w:r>
            <w:r>
              <w:rPr>
                <w:noProof/>
                <w:webHidden/>
              </w:rPr>
              <w:fldChar w:fldCharType="begin"/>
            </w:r>
            <w:r w:rsidR="00F870BC">
              <w:rPr>
                <w:noProof/>
                <w:webHidden/>
              </w:rPr>
              <w:instrText xml:space="preserve"> PAGEREF _Toc253132228 \h </w:instrText>
            </w:r>
            <w:r>
              <w:rPr>
                <w:noProof/>
                <w:webHidden/>
              </w:rPr>
            </w:r>
            <w:r>
              <w:rPr>
                <w:noProof/>
                <w:webHidden/>
              </w:rPr>
              <w:fldChar w:fldCharType="separate"/>
            </w:r>
            <w:r w:rsidR="00F870BC">
              <w:rPr>
                <w:noProof/>
                <w:webHidden/>
              </w:rPr>
              <w:t>7</w:t>
            </w:r>
            <w:r>
              <w:rPr>
                <w:noProof/>
                <w:webHidden/>
              </w:rPr>
              <w:fldChar w:fldCharType="end"/>
            </w:r>
          </w:hyperlink>
        </w:p>
        <w:p w:rsidR="00F870BC" w:rsidRDefault="00D54F08">
          <w:pPr>
            <w:pStyle w:val="TOC2"/>
            <w:tabs>
              <w:tab w:val="right" w:leader="dot" w:pos="9350"/>
            </w:tabs>
            <w:rPr>
              <w:noProof/>
              <w:sz w:val="22"/>
            </w:rPr>
          </w:pPr>
          <w:hyperlink w:anchor="_Toc253132229" w:history="1">
            <w:r w:rsidR="00F870BC" w:rsidRPr="00680FB9">
              <w:rPr>
                <w:rStyle w:val="Hyperlink"/>
                <w:noProof/>
              </w:rPr>
              <w:t>4.6 Microsoft Exchange Server 2010</w:t>
            </w:r>
            <w:r w:rsidR="00F870BC">
              <w:rPr>
                <w:noProof/>
                <w:webHidden/>
              </w:rPr>
              <w:tab/>
            </w:r>
            <w:r>
              <w:rPr>
                <w:noProof/>
                <w:webHidden/>
              </w:rPr>
              <w:fldChar w:fldCharType="begin"/>
            </w:r>
            <w:r w:rsidR="00F870BC">
              <w:rPr>
                <w:noProof/>
                <w:webHidden/>
              </w:rPr>
              <w:instrText xml:space="preserve"> PAGEREF _Toc253132229 \h </w:instrText>
            </w:r>
            <w:r>
              <w:rPr>
                <w:noProof/>
                <w:webHidden/>
              </w:rPr>
            </w:r>
            <w:r>
              <w:rPr>
                <w:noProof/>
                <w:webHidden/>
              </w:rPr>
              <w:fldChar w:fldCharType="separate"/>
            </w:r>
            <w:r w:rsidR="00F870BC">
              <w:rPr>
                <w:noProof/>
                <w:webHidden/>
              </w:rPr>
              <w:t>8</w:t>
            </w:r>
            <w:r>
              <w:rPr>
                <w:noProof/>
                <w:webHidden/>
              </w:rPr>
              <w:fldChar w:fldCharType="end"/>
            </w:r>
          </w:hyperlink>
        </w:p>
        <w:p w:rsidR="00F870BC" w:rsidRDefault="00D54F08">
          <w:pPr>
            <w:pStyle w:val="TOC1"/>
            <w:tabs>
              <w:tab w:val="left" w:pos="440"/>
              <w:tab w:val="right" w:leader="dot" w:pos="9350"/>
            </w:tabs>
            <w:rPr>
              <w:b w:val="0"/>
              <w:noProof/>
            </w:rPr>
          </w:pPr>
          <w:hyperlink w:anchor="_Toc253132230" w:history="1">
            <w:r w:rsidR="00F870BC" w:rsidRPr="00680FB9">
              <w:rPr>
                <w:rStyle w:val="Hyperlink"/>
                <w:noProof/>
              </w:rPr>
              <w:t>5</w:t>
            </w:r>
            <w:r w:rsidR="00F870BC">
              <w:rPr>
                <w:b w:val="0"/>
                <w:noProof/>
              </w:rPr>
              <w:tab/>
            </w:r>
            <w:r w:rsidR="00F870BC" w:rsidRPr="00680FB9">
              <w:rPr>
                <w:rStyle w:val="Hyperlink"/>
                <w:noProof/>
              </w:rPr>
              <w:t>Krav til dokumentasjon</w:t>
            </w:r>
            <w:r w:rsidR="00F870BC">
              <w:rPr>
                <w:noProof/>
                <w:webHidden/>
              </w:rPr>
              <w:tab/>
            </w:r>
            <w:r>
              <w:rPr>
                <w:noProof/>
                <w:webHidden/>
              </w:rPr>
              <w:fldChar w:fldCharType="begin"/>
            </w:r>
            <w:r w:rsidR="00F870BC">
              <w:rPr>
                <w:noProof/>
                <w:webHidden/>
              </w:rPr>
              <w:instrText xml:space="preserve"> PAGEREF _Toc253132230 \h </w:instrText>
            </w:r>
            <w:r>
              <w:rPr>
                <w:noProof/>
                <w:webHidden/>
              </w:rPr>
            </w:r>
            <w:r>
              <w:rPr>
                <w:noProof/>
                <w:webHidden/>
              </w:rPr>
              <w:fldChar w:fldCharType="separate"/>
            </w:r>
            <w:r w:rsidR="00F870BC">
              <w:rPr>
                <w:noProof/>
                <w:webHidden/>
              </w:rPr>
              <w:t>9</w:t>
            </w:r>
            <w:r>
              <w:rPr>
                <w:noProof/>
                <w:webHidden/>
              </w:rPr>
              <w:fldChar w:fldCharType="end"/>
            </w:r>
          </w:hyperlink>
        </w:p>
        <w:p w:rsidR="00F870BC" w:rsidRDefault="00D54F08">
          <w:pPr>
            <w:pStyle w:val="TOC1"/>
            <w:tabs>
              <w:tab w:val="left" w:pos="440"/>
              <w:tab w:val="right" w:leader="dot" w:pos="9350"/>
            </w:tabs>
            <w:rPr>
              <w:b w:val="0"/>
              <w:noProof/>
            </w:rPr>
          </w:pPr>
          <w:hyperlink w:anchor="_Toc253132231" w:history="1">
            <w:r w:rsidR="00F870BC" w:rsidRPr="00680FB9">
              <w:rPr>
                <w:rStyle w:val="Hyperlink"/>
                <w:noProof/>
              </w:rPr>
              <w:t>6</w:t>
            </w:r>
            <w:r w:rsidR="00F870BC">
              <w:rPr>
                <w:b w:val="0"/>
                <w:noProof/>
              </w:rPr>
              <w:tab/>
            </w:r>
            <w:r w:rsidR="00F870BC" w:rsidRPr="00680FB9">
              <w:rPr>
                <w:rStyle w:val="Hyperlink"/>
                <w:noProof/>
              </w:rPr>
              <w:t>Reviderte resultater fra forstudiet</w:t>
            </w:r>
            <w:r w:rsidR="00F870BC">
              <w:rPr>
                <w:noProof/>
                <w:webHidden/>
              </w:rPr>
              <w:tab/>
            </w:r>
            <w:r>
              <w:rPr>
                <w:noProof/>
                <w:webHidden/>
              </w:rPr>
              <w:fldChar w:fldCharType="begin"/>
            </w:r>
            <w:r w:rsidR="00F870BC">
              <w:rPr>
                <w:noProof/>
                <w:webHidden/>
              </w:rPr>
              <w:instrText xml:space="preserve"> PAGEREF _Toc253132231 \h </w:instrText>
            </w:r>
            <w:r>
              <w:rPr>
                <w:noProof/>
                <w:webHidden/>
              </w:rPr>
            </w:r>
            <w:r>
              <w:rPr>
                <w:noProof/>
                <w:webHidden/>
              </w:rPr>
              <w:fldChar w:fldCharType="separate"/>
            </w:r>
            <w:r w:rsidR="00F870BC">
              <w:rPr>
                <w:noProof/>
                <w:webHidden/>
              </w:rPr>
              <w:t>10</w:t>
            </w:r>
            <w:r>
              <w:rPr>
                <w:noProof/>
                <w:webHidden/>
              </w:rPr>
              <w:fldChar w:fldCharType="end"/>
            </w:r>
          </w:hyperlink>
        </w:p>
        <w:p w:rsidR="00BA2122" w:rsidRPr="0064771B" w:rsidRDefault="00D54F08">
          <w:r w:rsidRPr="0064771B">
            <w:fldChar w:fldCharType="end"/>
          </w:r>
        </w:p>
      </w:sdtContent>
    </w:sdt>
    <w:p w:rsidR="00976FD0" w:rsidRPr="0064771B" w:rsidRDefault="00976FD0" w:rsidP="00976FD0">
      <w:pPr>
        <w:pStyle w:val="TOCHeading"/>
        <w:rPr>
          <w:lang w:val="nb-NO"/>
        </w:rPr>
      </w:pPr>
      <w:r w:rsidRPr="0064771B">
        <w:rPr>
          <w:lang w:val="nb-NO"/>
        </w:rPr>
        <w:t>Figurer</w:t>
      </w:r>
    </w:p>
    <w:p w:rsidR="00CB4D5C" w:rsidRDefault="00D54F08">
      <w:pPr>
        <w:pStyle w:val="TableofFigures"/>
        <w:tabs>
          <w:tab w:val="right" w:leader="dot" w:pos="9350"/>
        </w:tabs>
        <w:rPr>
          <w:rFonts w:eastAsiaTheme="minorEastAsia"/>
          <w:noProof/>
          <w:lang w:val="en-US"/>
        </w:rPr>
      </w:pPr>
      <w:r w:rsidRPr="0064771B">
        <w:fldChar w:fldCharType="begin"/>
      </w:r>
      <w:r w:rsidR="00976FD0" w:rsidRPr="0064771B">
        <w:instrText xml:space="preserve"> TOC \h \z \c "Figur" </w:instrText>
      </w:r>
      <w:r w:rsidRPr="0064771B">
        <w:fldChar w:fldCharType="separate"/>
      </w:r>
      <w:hyperlink w:anchor="_Toc252363941" w:history="1">
        <w:r w:rsidR="00CB4D5C" w:rsidRPr="00C75006">
          <w:rPr>
            <w:rStyle w:val="Hyperlink"/>
            <w:noProof/>
          </w:rPr>
          <w:t>Figur 1 – Nytt design av serveroppsett</w:t>
        </w:r>
        <w:r w:rsidR="00CB4D5C">
          <w:rPr>
            <w:noProof/>
            <w:webHidden/>
          </w:rPr>
          <w:tab/>
        </w:r>
        <w:r>
          <w:rPr>
            <w:noProof/>
            <w:webHidden/>
          </w:rPr>
          <w:fldChar w:fldCharType="begin"/>
        </w:r>
        <w:r w:rsidR="00CB4D5C">
          <w:rPr>
            <w:noProof/>
            <w:webHidden/>
          </w:rPr>
          <w:instrText xml:space="preserve"> PAGEREF _Toc252363941 \h </w:instrText>
        </w:r>
        <w:r>
          <w:rPr>
            <w:noProof/>
            <w:webHidden/>
          </w:rPr>
        </w:r>
        <w:r>
          <w:rPr>
            <w:noProof/>
            <w:webHidden/>
          </w:rPr>
          <w:fldChar w:fldCharType="separate"/>
        </w:r>
        <w:r w:rsidR="00FC2C4F">
          <w:rPr>
            <w:noProof/>
            <w:webHidden/>
          </w:rPr>
          <w:t>4</w:t>
        </w:r>
        <w:r>
          <w:rPr>
            <w:noProof/>
            <w:webHidden/>
          </w:rPr>
          <w:fldChar w:fldCharType="end"/>
        </w:r>
      </w:hyperlink>
    </w:p>
    <w:p w:rsidR="00D82D88" w:rsidRPr="0064771B" w:rsidRDefault="00D54F08">
      <w:r w:rsidRPr="0064771B">
        <w:fldChar w:fldCharType="end"/>
      </w:r>
      <w:r w:rsidR="00D82D88" w:rsidRPr="0064771B">
        <w:br w:type="page"/>
      </w:r>
    </w:p>
    <w:p w:rsidR="00D82D88" w:rsidRPr="0064771B" w:rsidRDefault="0018554E" w:rsidP="00C11B6C">
      <w:pPr>
        <w:pStyle w:val="Heading1"/>
        <w:tabs>
          <w:tab w:val="left" w:pos="567"/>
        </w:tabs>
      </w:pPr>
      <w:bookmarkStart w:id="0" w:name="_Toc251924436"/>
      <w:bookmarkStart w:id="1" w:name="_Toc253132218"/>
      <w:r w:rsidRPr="0064771B">
        <w:lastRenderedPageBreak/>
        <w:t>1</w:t>
      </w:r>
      <w:r w:rsidR="00C11B6C" w:rsidRPr="0064771B">
        <w:tab/>
      </w:r>
      <w:r w:rsidRPr="0064771B">
        <w:t>Hensikten med dokumentet</w:t>
      </w:r>
      <w:bookmarkEnd w:id="0"/>
      <w:bookmarkEnd w:id="1"/>
    </w:p>
    <w:p w:rsidR="00EA7DB1" w:rsidRPr="0064771B" w:rsidRDefault="006E1C57" w:rsidP="00D82D88">
      <w:r w:rsidRPr="0064771B">
        <w:t xml:space="preserve">Dette dokumentet skal gjøre klart hva krav som stilles for kjøring av planlagte tjenester og utvikling av selve prosjektet. </w:t>
      </w:r>
      <w:r w:rsidR="0080049E" w:rsidRPr="0064771B">
        <w:t xml:space="preserve">Det skal gi et bilde av hvordan prosjektet ser </w:t>
      </w:r>
      <w:r w:rsidR="00B65512" w:rsidRPr="0064771B">
        <w:t>ut og hvordan det ser ut etter at det er satt til liv.</w:t>
      </w:r>
    </w:p>
    <w:p w:rsidR="00B65512" w:rsidRPr="0064771B" w:rsidRDefault="00B65512" w:rsidP="00087C9B">
      <w:pPr>
        <w:pStyle w:val="ListParagraph"/>
        <w:numPr>
          <w:ilvl w:val="0"/>
          <w:numId w:val="6"/>
        </w:numPr>
        <w:rPr>
          <w:b/>
        </w:rPr>
      </w:pPr>
      <w:r w:rsidRPr="0064771B">
        <w:rPr>
          <w:b/>
        </w:rPr>
        <w:t>Overordnet beskrivelse</w:t>
      </w:r>
      <w:r w:rsidRPr="0064771B">
        <w:br/>
      </w:r>
      <w:r w:rsidR="00087C9B" w:rsidRPr="0064771B">
        <w:t>En beskrivelse av hvordan systemet er når prosjektet er gjennomført og hva dette innebærer for brukere og driftere.</w:t>
      </w:r>
    </w:p>
    <w:p w:rsidR="00DA2652" w:rsidRPr="0064771B" w:rsidRDefault="00C01CE8" w:rsidP="00087C9B">
      <w:pPr>
        <w:pStyle w:val="ListParagraph"/>
        <w:numPr>
          <w:ilvl w:val="0"/>
          <w:numId w:val="6"/>
        </w:numPr>
        <w:rPr>
          <w:b/>
        </w:rPr>
      </w:pPr>
      <w:r w:rsidRPr="0064771B">
        <w:rPr>
          <w:b/>
        </w:rPr>
        <w:t>Spesifikasjon av systemets funksjonelle egenskaper</w:t>
      </w:r>
      <w:r w:rsidRPr="0064771B">
        <w:rPr>
          <w:b/>
        </w:rPr>
        <w:br/>
      </w:r>
      <w:r w:rsidR="00741455" w:rsidRPr="0064771B">
        <w:t>En kort beskrivelse av de største funksjonelle</w:t>
      </w:r>
      <w:r w:rsidR="005D57E8" w:rsidRPr="0064771B">
        <w:t xml:space="preserve"> egenskapene av prosjektet, hvilke nye funksjoner som kan brukes.</w:t>
      </w:r>
    </w:p>
    <w:p w:rsidR="005D57E8" w:rsidRPr="0064771B" w:rsidRDefault="00EA7DB1" w:rsidP="00087C9B">
      <w:pPr>
        <w:pStyle w:val="ListParagraph"/>
        <w:numPr>
          <w:ilvl w:val="0"/>
          <w:numId w:val="6"/>
        </w:numPr>
        <w:rPr>
          <w:b/>
        </w:rPr>
      </w:pPr>
      <w:r w:rsidRPr="0064771B">
        <w:rPr>
          <w:b/>
        </w:rPr>
        <w:t>Krav til systemkonstruksjon</w:t>
      </w:r>
      <w:r w:rsidRPr="0064771B">
        <w:rPr>
          <w:b/>
        </w:rPr>
        <w:br/>
      </w:r>
      <w:r w:rsidRPr="0064771B">
        <w:t>Krav til maskinvare og software for at prosjektet skal nå sitt mål.</w:t>
      </w:r>
      <w:r w:rsidR="00281108" w:rsidRPr="0064771B">
        <w:t xml:space="preserve"> Her forklares også hva den forskjellige programvaren skal benyttes til.</w:t>
      </w:r>
    </w:p>
    <w:p w:rsidR="00EA7DB1" w:rsidRPr="0064771B" w:rsidRDefault="00D50EFD" w:rsidP="00087C9B">
      <w:pPr>
        <w:pStyle w:val="ListParagraph"/>
        <w:numPr>
          <w:ilvl w:val="0"/>
          <w:numId w:val="6"/>
        </w:numPr>
        <w:rPr>
          <w:b/>
        </w:rPr>
      </w:pPr>
      <w:r w:rsidRPr="0064771B">
        <w:rPr>
          <w:b/>
        </w:rPr>
        <w:t>Krav til dokumentasjon</w:t>
      </w:r>
      <w:r w:rsidRPr="0064771B">
        <w:br/>
      </w:r>
      <w:r w:rsidR="00FA230A" w:rsidRPr="0064771B">
        <w:t>Doku</w:t>
      </w:r>
      <w:r w:rsidR="00793C4D" w:rsidRPr="0064771B">
        <w:t>mentasjon som skal følge med prosjektet når det leveres.</w:t>
      </w:r>
    </w:p>
    <w:p w:rsidR="00793C4D" w:rsidRPr="0064771B" w:rsidRDefault="000C0B56" w:rsidP="00087C9B">
      <w:pPr>
        <w:pStyle w:val="ListParagraph"/>
        <w:numPr>
          <w:ilvl w:val="0"/>
          <w:numId w:val="6"/>
        </w:numPr>
        <w:rPr>
          <w:b/>
        </w:rPr>
      </w:pPr>
      <w:r w:rsidRPr="0064771B">
        <w:rPr>
          <w:b/>
        </w:rPr>
        <w:t>Revisjon av forstudierapporten</w:t>
      </w:r>
      <w:r w:rsidRPr="0064771B">
        <w:br/>
      </w:r>
      <w:r w:rsidR="005E5E3B" w:rsidRPr="0064771B">
        <w:t>Forandringer som er blitt gjort i forstudierapporten.</w:t>
      </w:r>
    </w:p>
    <w:p w:rsidR="007A58EA" w:rsidRPr="0064771B" w:rsidRDefault="007A58EA">
      <w:r w:rsidRPr="0064771B">
        <w:br w:type="page"/>
      </w:r>
    </w:p>
    <w:p w:rsidR="007A58EA" w:rsidRPr="0064771B" w:rsidRDefault="00C11B6C" w:rsidP="00C11B6C">
      <w:pPr>
        <w:pStyle w:val="Heading1"/>
        <w:tabs>
          <w:tab w:val="left" w:pos="567"/>
        </w:tabs>
      </w:pPr>
      <w:bookmarkStart w:id="2" w:name="_Toc251924437"/>
      <w:bookmarkStart w:id="3" w:name="_Toc253132219"/>
      <w:r w:rsidRPr="0064771B">
        <w:lastRenderedPageBreak/>
        <w:t>2</w:t>
      </w:r>
      <w:r w:rsidRPr="0064771B">
        <w:tab/>
        <w:t>Overordnet prosjektbeskrivelse</w:t>
      </w:r>
      <w:bookmarkEnd w:id="2"/>
      <w:bookmarkEnd w:id="3"/>
    </w:p>
    <w:p w:rsidR="00C11B6C" w:rsidRPr="0064771B" w:rsidRDefault="00F537AB" w:rsidP="00C11B6C">
      <w:r w:rsidRPr="0064771B">
        <w:t>Dette prosje</w:t>
      </w:r>
      <w:r w:rsidR="00847F9E" w:rsidRPr="0064771B">
        <w:t>ktet er e</w:t>
      </w:r>
      <w:r w:rsidR="00922FCE" w:rsidRPr="0064771B">
        <w:t>n</w:t>
      </w:r>
      <w:r w:rsidR="00847F9E" w:rsidRPr="0064771B">
        <w:t xml:space="preserve"> del</w:t>
      </w:r>
      <w:r w:rsidR="00922FCE" w:rsidRPr="0064771B">
        <w:t xml:space="preserve"> av et større prosjekt</w:t>
      </w:r>
      <w:r w:rsidR="00847F9E" w:rsidRPr="0064771B">
        <w:t xml:space="preserve"> for implementering av virtuelle servere for å</w:t>
      </w:r>
      <w:r w:rsidR="00120117" w:rsidRPr="0064771B">
        <w:t xml:space="preserve"> redusere maskinvare, energiforbruk og plass (spesielt plass i fremtiden for bedriften).</w:t>
      </w:r>
      <w:r w:rsidR="00873CB3" w:rsidRPr="0064771B">
        <w:t xml:space="preserve"> </w:t>
      </w:r>
      <w:r w:rsidR="00922FCE" w:rsidRPr="0064771B">
        <w:t xml:space="preserve">Prosjektet går ut på å bytte ut maskinvare </w:t>
      </w:r>
      <w:r w:rsidR="00C4244B" w:rsidRPr="0064771B">
        <w:t xml:space="preserve">for kraftigere maskinvare til kjøring av 64-bits maskinvare, </w:t>
      </w:r>
      <w:r w:rsidR="00922FCE" w:rsidRPr="0064771B">
        <w:t xml:space="preserve">og oppgradere software for </w:t>
      </w:r>
      <w:r w:rsidR="00C4244B" w:rsidRPr="0064771B">
        <w:t>de tjenestene som skal kjøres på disse</w:t>
      </w:r>
      <w:r w:rsidR="00922FCE" w:rsidRPr="0064771B">
        <w:t>.</w:t>
      </w:r>
      <w:r w:rsidR="003E2C7D" w:rsidRPr="0064771B">
        <w:t xml:space="preserve"> De gamle serverne består av Windows 2003 med domenekontrollere og Exchange 2003.</w:t>
      </w:r>
      <w:r w:rsidR="00922FCE" w:rsidRPr="0064771B">
        <w:t xml:space="preserve"> </w:t>
      </w:r>
      <w:r w:rsidR="00C66E81" w:rsidRPr="0064771B">
        <w:t xml:space="preserve">De </w:t>
      </w:r>
      <w:r w:rsidR="009B1CD2" w:rsidRPr="0064771B">
        <w:t xml:space="preserve">nye virtuelle </w:t>
      </w:r>
      <w:r w:rsidR="00C66E81" w:rsidRPr="0064771B">
        <w:t>serverne skal styres fra System Center Virtual Machine Manager (SCVMM) og med</w:t>
      </w:r>
      <w:r w:rsidR="00EC38CD" w:rsidRPr="0064771B">
        <w:t xml:space="preserve"> tilpassede script i Powershell.</w:t>
      </w:r>
      <w:r w:rsidR="009C10F6" w:rsidRPr="0064771B">
        <w:t xml:space="preserve"> Prosjektet skal også gi mulighet for effektiv flytting av servere mellom </w:t>
      </w:r>
      <w:r w:rsidR="004163E2" w:rsidRPr="0064771B">
        <w:t>H</w:t>
      </w:r>
      <w:r w:rsidR="009C10F6" w:rsidRPr="0064771B">
        <w:t>yper-v serverne som er grunnlaget for eventuell energisparing</w:t>
      </w:r>
      <w:r w:rsidR="006027BC" w:rsidRPr="0064771B">
        <w:t>; se del 3 for beskrivelse av disse softwareproduktene.</w:t>
      </w:r>
    </w:p>
    <w:p w:rsidR="00C11B6C" w:rsidRPr="0064771B" w:rsidRDefault="00C11B6C" w:rsidP="005F2AC5">
      <w:pPr>
        <w:pStyle w:val="Heading2"/>
      </w:pPr>
      <w:bookmarkStart w:id="4" w:name="_Toc251924438"/>
      <w:bookmarkStart w:id="5" w:name="_Toc253132220"/>
      <w:r w:rsidRPr="0064771B">
        <w:t>2.1</w:t>
      </w:r>
      <w:r w:rsidRPr="0064771B">
        <w:tab/>
        <w:t>Kort overordnet beskrivelse av det nye systemet</w:t>
      </w:r>
      <w:bookmarkEnd w:id="4"/>
      <w:bookmarkEnd w:id="5"/>
    </w:p>
    <w:p w:rsidR="00C11B6C" w:rsidRPr="0064771B" w:rsidRDefault="003E2C7D" w:rsidP="00C11B6C">
      <w:r w:rsidRPr="0064771B">
        <w:t>Fra det gamle systemet prosjektet tar for seg skal det nye systemet ha de samme typene servere, men disse skal oppgraderes. I til</w:t>
      </w:r>
      <w:r w:rsidR="00973762" w:rsidRPr="0064771B">
        <w:t>legg skal disse serverne flyttes inn på virtuelle servere</w:t>
      </w:r>
      <w:r w:rsidRPr="0064771B">
        <w:t xml:space="preserve">. </w:t>
      </w:r>
      <w:r w:rsidR="007F2E15" w:rsidRPr="0064771B">
        <w:t xml:space="preserve">Dette betyr ny installasjon av disse serverne. Det nye </w:t>
      </w:r>
      <w:r w:rsidR="00204D7F" w:rsidRPr="0064771B">
        <w:t>systemet for den ene avdelingen vil kunne se ut som i figur 1.</w:t>
      </w:r>
      <w:r w:rsidR="005E2044" w:rsidRPr="0064771B">
        <w:t xml:space="preserve"> </w:t>
      </w:r>
      <w:r w:rsidR="00973762" w:rsidRPr="0064771B">
        <w:t>E-postserveren Exchange som står</w:t>
      </w:r>
      <w:r w:rsidR="005E2044" w:rsidRPr="0064771B">
        <w:t xml:space="preserve"> i DMZ-sonen</w:t>
      </w:r>
      <w:r w:rsidR="00973762" w:rsidRPr="0064771B">
        <w:t xml:space="preserve"> (sone med forhøyede krav til sikkerheten)</w:t>
      </w:r>
      <w:r w:rsidR="005E2044" w:rsidRPr="0064771B">
        <w:t xml:space="preserve"> vil bli emulert som en egen virtuell maskin i fysisk host 1 under utføring av prosjektet. Denne vil stå som egen server senere når prosjektet skal rulles </w:t>
      </w:r>
      <w:r w:rsidR="00973762" w:rsidRPr="0064771B">
        <w:t>ut.</w:t>
      </w:r>
    </w:p>
    <w:p w:rsidR="003F4D4F" w:rsidRPr="0064771B" w:rsidRDefault="00964026" w:rsidP="003F4D4F">
      <w:pPr>
        <w:keepNext/>
      </w:pPr>
      <w:r w:rsidRPr="0064771B">
        <w:object w:dxaOrig="11331" w:dyaOrig="8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pt;height:290pt" o:ole="">
            <v:imagedata r:id="rId11" o:title=""/>
          </v:shape>
          <o:OLEObject Type="Embed" ProgID="Visio.Drawing.11" ShapeID="_x0000_i1025" DrawAspect="Content" ObjectID="_1336241367" r:id="rId12"/>
        </w:object>
      </w:r>
    </w:p>
    <w:p w:rsidR="00F5060C" w:rsidRPr="0064771B" w:rsidRDefault="003F4D4F" w:rsidP="003F4D4F">
      <w:pPr>
        <w:pStyle w:val="Caption"/>
      </w:pPr>
      <w:bookmarkStart w:id="6" w:name="_Toc252363941"/>
      <w:r w:rsidRPr="0064771B">
        <w:t xml:space="preserve">Figur </w:t>
      </w:r>
      <w:fldSimple w:instr=" SEQ Figur \* ARABIC ">
        <w:r w:rsidR="00FC2C4F">
          <w:rPr>
            <w:noProof/>
          </w:rPr>
          <w:t>1</w:t>
        </w:r>
      </w:fldSimple>
      <w:r w:rsidRPr="0064771B">
        <w:t xml:space="preserve"> – Nytt design av serveroppsett</w:t>
      </w:r>
      <w:bookmarkEnd w:id="6"/>
    </w:p>
    <w:p w:rsidR="003F4D4F" w:rsidRPr="0064771B" w:rsidRDefault="003F4D4F" w:rsidP="00C11B6C"/>
    <w:p w:rsidR="00C11B6C" w:rsidRPr="0064771B" w:rsidRDefault="00C11B6C" w:rsidP="005F2AC5">
      <w:pPr>
        <w:pStyle w:val="Heading2"/>
      </w:pPr>
      <w:bookmarkStart w:id="7" w:name="_Toc251924439"/>
      <w:bookmarkStart w:id="8" w:name="_Toc253132221"/>
      <w:r w:rsidRPr="0064771B">
        <w:lastRenderedPageBreak/>
        <w:t>2.2</w:t>
      </w:r>
      <w:r w:rsidRPr="0064771B">
        <w:tab/>
        <w:t>Organisatoriske og personlige konsekvenser</w:t>
      </w:r>
      <w:bookmarkEnd w:id="7"/>
      <w:bookmarkEnd w:id="8"/>
    </w:p>
    <w:p w:rsidR="00C11B6C" w:rsidRPr="0064771B" w:rsidRDefault="001C279E" w:rsidP="00C11B6C">
      <w:r w:rsidRPr="0064771B">
        <w:t xml:space="preserve">Det vil ikke ha noen spesiell innvirkning på </w:t>
      </w:r>
      <w:r w:rsidR="000E23FF" w:rsidRPr="0064771B">
        <w:t xml:space="preserve">vanlige </w:t>
      </w:r>
      <w:r w:rsidRPr="0064771B">
        <w:t>brukere av systemet.</w:t>
      </w:r>
      <w:r w:rsidR="000E23FF" w:rsidRPr="0064771B">
        <w:t xml:space="preserve"> Brukere vil kunne oppleve hurtigere tilgang, bedre filtrering av epost og liknende. </w:t>
      </w:r>
      <w:r w:rsidR="009776C2" w:rsidRPr="0064771B">
        <w:t>Oppgraderte servere vil gi flere funksjonelle muligheter mot ny klientprogramvare. Dette vil bli testet, men ikke organisert for brukere.</w:t>
      </w:r>
    </w:p>
    <w:p w:rsidR="009776C2" w:rsidRPr="0064771B" w:rsidRDefault="009776C2" w:rsidP="00C11B6C">
      <w:r w:rsidRPr="0064771B">
        <w:t xml:space="preserve">IT-drifts avdeling </w:t>
      </w:r>
      <w:r w:rsidR="00F15EF1" w:rsidRPr="0064771B">
        <w:t xml:space="preserve">vil merke </w:t>
      </w:r>
      <w:r w:rsidR="00692C62" w:rsidRPr="0064771B">
        <w:t xml:space="preserve">de største </w:t>
      </w:r>
      <w:r w:rsidR="00F15EF1" w:rsidRPr="0064771B">
        <w:t>forandringe</w:t>
      </w:r>
      <w:r w:rsidR="00692C62" w:rsidRPr="0064771B">
        <w:t>ne, som blir av</w:t>
      </w:r>
      <w:r w:rsidR="00F15EF1" w:rsidRPr="0064771B">
        <w:t xml:space="preserve"> måten å drifte systemene på. Tjenesten </w:t>
      </w:r>
      <w:r w:rsidR="00AA41B1" w:rsidRPr="0064771B">
        <w:t>System Center Virtual Machine Manager (</w:t>
      </w:r>
      <w:r w:rsidR="00F15EF1" w:rsidRPr="0064771B">
        <w:t>SCVMM</w:t>
      </w:r>
      <w:r w:rsidR="00AA41B1" w:rsidRPr="0064771B">
        <w:t>)</w:t>
      </w:r>
      <w:r w:rsidR="00F15EF1" w:rsidRPr="0064771B">
        <w:t xml:space="preserve"> vil bli en hovedkomponent for drifting</w:t>
      </w:r>
      <w:r w:rsidR="00E5724B" w:rsidRPr="0064771B">
        <w:t>, og analysering</w:t>
      </w:r>
      <w:r w:rsidR="00F15EF1" w:rsidRPr="0064771B">
        <w:t xml:space="preserve"> av de virtuelle maskinene</w:t>
      </w:r>
      <w:r w:rsidR="00E5724B" w:rsidRPr="0064771B">
        <w:t>, og vil ogs</w:t>
      </w:r>
      <w:r w:rsidR="00AA41B1" w:rsidRPr="0064771B">
        <w:t>å sørge for at bedriften vil kunne spare betydelig med strøm ved lav last på maskinene</w:t>
      </w:r>
      <w:r w:rsidR="00F15EF1" w:rsidRPr="0064771B">
        <w:t xml:space="preserve">. </w:t>
      </w:r>
      <w:r w:rsidR="005C6DDE" w:rsidRPr="0064771B">
        <w:t xml:space="preserve">Powershell-script blir en del av styringskomponenter for disse </w:t>
      </w:r>
      <w:r w:rsidR="007D2081" w:rsidRPr="0064771B">
        <w:t>serverne</w:t>
      </w:r>
      <w:r w:rsidR="005C6DDE" w:rsidRPr="0064771B">
        <w:t>.</w:t>
      </w:r>
    </w:p>
    <w:p w:rsidR="00FF1556" w:rsidRPr="0064771B" w:rsidRDefault="00FF1556" w:rsidP="00C11B6C">
      <w:r w:rsidRPr="0064771B">
        <w:t>Det vil bli svært få personlige konsekvenser</w:t>
      </w:r>
      <w:r w:rsidR="00973906" w:rsidRPr="0064771B">
        <w:t xml:space="preserve">. Det vil for det meste bli </w:t>
      </w:r>
      <w:r w:rsidRPr="0064771B">
        <w:t xml:space="preserve">fordeler. </w:t>
      </w:r>
      <w:r w:rsidR="0020665F" w:rsidRPr="0064771B">
        <w:t xml:space="preserve">Konsekvenser som kan inntreffe er </w:t>
      </w:r>
      <w:r w:rsidR="00AD363A" w:rsidRPr="0064771B">
        <w:t>større sikkerhet som gjør at man får større passordkrav og andre tilkoblingskrav.</w:t>
      </w:r>
      <w:r w:rsidR="009C53E3" w:rsidRPr="0064771B">
        <w:t xml:space="preserve"> Reorganisering av enkelte mapper vil kunne medføre at man må endre enkelte vaner.</w:t>
      </w:r>
    </w:p>
    <w:p w:rsidR="008D0491" w:rsidRPr="0064771B" w:rsidRDefault="008D0491" w:rsidP="00C11B6C">
      <w:r w:rsidRPr="0064771B">
        <w:t xml:space="preserve">For organisasjonen vil det heller ikke bli noen økte konsekvenser, men heller fordeler. </w:t>
      </w:r>
      <w:r w:rsidR="00897D7C" w:rsidRPr="0064771B">
        <w:t>Eventuelt vil problemer med ny kunnskap føre til litt treghet i starten. Men dette vil føre til fordeler.</w:t>
      </w:r>
      <w:r w:rsidR="00A22570" w:rsidRPr="0064771B">
        <w:t xml:space="preserve"> Endrede rutiner bør følges nøye så vaner blir tilvent. </w:t>
      </w:r>
      <w:r w:rsidR="00183A3D" w:rsidRPr="0064771B">
        <w:t>Siden maskiner blir samlet på en fysisk maskin, vil fysisk sikring kunne få høyere konsekvens.</w:t>
      </w:r>
    </w:p>
    <w:p w:rsidR="005F2AC5" w:rsidRPr="0064771B" w:rsidRDefault="005F2AC5">
      <w:pPr>
        <w:rPr>
          <w:rFonts w:asciiTheme="majorHAnsi" w:eastAsiaTheme="majorEastAsia" w:hAnsiTheme="majorHAnsi" w:cstheme="majorBidi"/>
          <w:b/>
          <w:bCs/>
          <w:color w:val="365F91" w:themeColor="accent1" w:themeShade="BF"/>
          <w:sz w:val="28"/>
          <w:szCs w:val="28"/>
        </w:rPr>
      </w:pPr>
      <w:r w:rsidRPr="0064771B">
        <w:br w:type="page"/>
      </w:r>
    </w:p>
    <w:p w:rsidR="00C11B6C" w:rsidRPr="0064771B" w:rsidRDefault="00C11B6C" w:rsidP="005F2AC5">
      <w:pPr>
        <w:pStyle w:val="Heading1"/>
      </w:pPr>
      <w:bookmarkStart w:id="9" w:name="_Toc251924440"/>
      <w:bookmarkStart w:id="10" w:name="_Toc253132222"/>
      <w:r w:rsidRPr="0064771B">
        <w:lastRenderedPageBreak/>
        <w:t>3</w:t>
      </w:r>
      <w:r w:rsidRPr="0064771B">
        <w:tab/>
        <w:t>Spesifikasjon av systemets funksjonelle egenskaper</w:t>
      </w:r>
      <w:bookmarkEnd w:id="9"/>
      <w:bookmarkEnd w:id="10"/>
    </w:p>
    <w:p w:rsidR="007C4952" w:rsidRPr="0064771B" w:rsidRDefault="007C4952" w:rsidP="007C4952">
      <w:r w:rsidRPr="0064771B">
        <w:t>De funksjonelle egenskapene er slik systemet allerede opererer. Vi skal utvide allerede eksisterende funksjonalitet, slik at vi kan kontrollere de virtuelle Exchange-serverne og tilhørende Active Directory</w:t>
      </w:r>
      <w:r w:rsidR="004B68CB" w:rsidRPr="0064771B">
        <w:t xml:space="preserve"> </w:t>
      </w:r>
      <w:r w:rsidRPr="0064771B">
        <w:t>-informasjon fra en interaktiv Powershell-sesjon. Det skal være mulig å end</w:t>
      </w:r>
      <w:r w:rsidR="004B68CB" w:rsidRPr="0064771B">
        <w:t>re slike egenskaper som mailbox</w:t>
      </w:r>
      <w:r w:rsidRPr="0064771B">
        <w:t xml:space="preserve">størrelse til én eller flere brukere. Vi skal kjøre kunne kjøre alle brukere over fra én </w:t>
      </w:r>
      <w:r w:rsidR="004B68CB" w:rsidRPr="0064771B">
        <w:t>E</w:t>
      </w:r>
      <w:r w:rsidRPr="0064771B">
        <w:t>xchan</w:t>
      </w:r>
      <w:r w:rsidR="004B68CB" w:rsidRPr="0064771B">
        <w:t>ge-server til en annen Exchange-</w:t>
      </w:r>
      <w:r w:rsidRPr="0064771B">
        <w:t xml:space="preserve">server som kjører på forskjellige fysiske Hyper-V-servere, uten at det skal oppleves målbar nedetid. </w:t>
      </w:r>
    </w:p>
    <w:p w:rsidR="007C4952" w:rsidRPr="0064771B" w:rsidRDefault="007C4952" w:rsidP="007C4952">
      <w:r w:rsidRPr="0064771B">
        <w:t>Det tas også sikte på å utvikle et administrasjonsgrensesnitt for dette, i form av et enkelt og sikkert webinterface.</w:t>
      </w:r>
    </w:p>
    <w:p w:rsidR="007C4952" w:rsidRPr="0064771B" w:rsidRDefault="007C4952" w:rsidP="007C4952"/>
    <w:p w:rsidR="007C4952" w:rsidRPr="0064771B" w:rsidRDefault="007C4952" w:rsidP="007C4952">
      <w:r w:rsidRPr="0064771B">
        <w:t>Administrasjonsfunksjonalitet som skal dekkes av Powershell:</w:t>
      </w:r>
    </w:p>
    <w:p w:rsidR="007C4952" w:rsidRPr="0064771B" w:rsidRDefault="007C4952" w:rsidP="007C4952">
      <w:pPr>
        <w:pStyle w:val="ListParagraph"/>
        <w:numPr>
          <w:ilvl w:val="0"/>
          <w:numId w:val="1"/>
        </w:numPr>
      </w:pPr>
      <w:r w:rsidRPr="0064771B">
        <w:t>Opprette én bruker, eller flere brukere samtidig ved hjelp av brukermal.</w:t>
      </w:r>
    </w:p>
    <w:p w:rsidR="007C4952" w:rsidRPr="0064771B" w:rsidRDefault="004B68CB" w:rsidP="007C4952">
      <w:pPr>
        <w:pStyle w:val="ListParagraph"/>
        <w:numPr>
          <w:ilvl w:val="0"/>
          <w:numId w:val="1"/>
        </w:numPr>
      </w:pPr>
      <w:r w:rsidRPr="0064771B">
        <w:t>Opprette epost</w:t>
      </w:r>
      <w:r w:rsidR="007C4952" w:rsidRPr="0064771B">
        <w:t>konto til én eller flere brukere.</w:t>
      </w:r>
    </w:p>
    <w:p w:rsidR="007C4952" w:rsidRPr="0064771B" w:rsidRDefault="007C4952" w:rsidP="007C4952">
      <w:pPr>
        <w:pStyle w:val="ListParagraph"/>
        <w:numPr>
          <w:ilvl w:val="0"/>
          <w:numId w:val="1"/>
        </w:numPr>
      </w:pPr>
      <w:r w:rsidRPr="0064771B">
        <w:t xml:space="preserve">Flytte epostkontoer mellom forskjellige </w:t>
      </w:r>
      <w:r w:rsidR="004B68CB" w:rsidRPr="0064771B">
        <w:t>E</w:t>
      </w:r>
      <w:r w:rsidRPr="0064771B">
        <w:t>xchange-servere.</w:t>
      </w:r>
    </w:p>
    <w:p w:rsidR="007C4952" w:rsidRPr="0064771B" w:rsidRDefault="007C4952" w:rsidP="007C4952">
      <w:pPr>
        <w:pStyle w:val="ListParagraph"/>
        <w:numPr>
          <w:ilvl w:val="0"/>
          <w:numId w:val="1"/>
        </w:numPr>
      </w:pPr>
      <w:r w:rsidRPr="0064771B">
        <w:t>Styre konfigurasjon av systeminnstillinger på virtuelle maskiner.</w:t>
      </w:r>
    </w:p>
    <w:p w:rsidR="007C4952" w:rsidRPr="0064771B" w:rsidRDefault="007C4952" w:rsidP="007C4952">
      <w:pPr>
        <w:pStyle w:val="ListParagraph"/>
        <w:numPr>
          <w:ilvl w:val="0"/>
          <w:numId w:val="1"/>
        </w:numPr>
      </w:pPr>
      <w:r w:rsidRPr="0064771B">
        <w:t>Vise informasjon om systembelastning med tilpasset framvisning</w:t>
      </w:r>
    </w:p>
    <w:p w:rsidR="00C11B6C" w:rsidRPr="0064771B" w:rsidRDefault="00C11B6C" w:rsidP="00C11B6C"/>
    <w:p w:rsidR="005F2AC5" w:rsidRPr="0064771B" w:rsidRDefault="005F2AC5">
      <w:pPr>
        <w:rPr>
          <w:rFonts w:asciiTheme="majorHAnsi" w:eastAsiaTheme="majorEastAsia" w:hAnsiTheme="majorHAnsi" w:cstheme="majorBidi"/>
          <w:b/>
          <w:bCs/>
          <w:color w:val="365F91" w:themeColor="accent1" w:themeShade="BF"/>
          <w:sz w:val="28"/>
          <w:szCs w:val="28"/>
        </w:rPr>
      </w:pPr>
      <w:r w:rsidRPr="0064771B">
        <w:br w:type="page"/>
      </w:r>
    </w:p>
    <w:p w:rsidR="00C11B6C" w:rsidRPr="0064771B" w:rsidRDefault="00C11B6C" w:rsidP="005F2AC5">
      <w:pPr>
        <w:pStyle w:val="Heading1"/>
      </w:pPr>
      <w:bookmarkStart w:id="11" w:name="_Toc251924441"/>
      <w:bookmarkStart w:id="12" w:name="_Toc253132223"/>
      <w:r w:rsidRPr="0064771B">
        <w:lastRenderedPageBreak/>
        <w:t>4</w:t>
      </w:r>
      <w:r w:rsidRPr="0064771B">
        <w:tab/>
        <w:t>Krav til systemkonstruksjon</w:t>
      </w:r>
      <w:bookmarkEnd w:id="11"/>
      <w:bookmarkEnd w:id="12"/>
    </w:p>
    <w:p w:rsidR="006A1B90" w:rsidRPr="0064771B" w:rsidRDefault="006A1B90" w:rsidP="006A1B90">
      <w:r w:rsidRPr="0064771B">
        <w:t>Dette prosjektet skal virtualisere tidligere fysiske servere for administrasjonsavdelingen i Mafoberg Systems AS.  Arbeidsstasjoner og de andre avdelingenes maskiner skal ikke inngå i prosjektet.</w:t>
      </w:r>
    </w:p>
    <w:p w:rsidR="006A1B90" w:rsidRPr="00F870BC" w:rsidRDefault="006A1B90" w:rsidP="006A1B90">
      <w:pPr>
        <w:rPr>
          <w:b/>
        </w:rPr>
      </w:pPr>
      <w:r w:rsidRPr="00F870BC">
        <w:rPr>
          <w:b/>
        </w:rPr>
        <w:t>Eksisterende utstyr som skal benyttes:</w:t>
      </w:r>
    </w:p>
    <w:p w:rsidR="006A1B90" w:rsidRPr="0064771B" w:rsidRDefault="006A1B90" w:rsidP="006A1B90">
      <w:pPr>
        <w:pStyle w:val="ListParagraph"/>
        <w:numPr>
          <w:ilvl w:val="0"/>
          <w:numId w:val="2"/>
        </w:numPr>
      </w:pPr>
      <w:r w:rsidRPr="0064771B">
        <w:t>Alle switcher og routere.</w:t>
      </w:r>
    </w:p>
    <w:p w:rsidR="006A1B90" w:rsidRPr="0064771B" w:rsidRDefault="006A1B90" w:rsidP="006A1B90">
      <w:pPr>
        <w:pStyle w:val="ListParagraph"/>
        <w:numPr>
          <w:ilvl w:val="0"/>
          <w:numId w:val="2"/>
        </w:numPr>
      </w:pPr>
      <w:r w:rsidRPr="0064771B">
        <w:t xml:space="preserve">Web </w:t>
      </w:r>
      <w:r w:rsidR="004B2E66" w:rsidRPr="0064771B">
        <w:t>s</w:t>
      </w:r>
      <w:r w:rsidRPr="0064771B">
        <w:t>erver.</w:t>
      </w:r>
    </w:p>
    <w:p w:rsidR="006A1B90" w:rsidRPr="0064771B" w:rsidRDefault="006A1B90" w:rsidP="006A1B90">
      <w:pPr>
        <w:pStyle w:val="ListParagraph"/>
        <w:numPr>
          <w:ilvl w:val="0"/>
          <w:numId w:val="2"/>
        </w:numPr>
      </w:pPr>
      <w:r w:rsidRPr="0064771B">
        <w:t>Eksisterende arbeidsstasjoner.</w:t>
      </w:r>
    </w:p>
    <w:p w:rsidR="006A1B90" w:rsidRPr="00F870BC" w:rsidRDefault="006A1B90" w:rsidP="006A1B90">
      <w:pPr>
        <w:rPr>
          <w:b/>
        </w:rPr>
      </w:pPr>
      <w:r w:rsidRPr="00F870BC">
        <w:rPr>
          <w:b/>
        </w:rPr>
        <w:t>Maskinvareutstyr som skal kjøpes inn:</w:t>
      </w:r>
    </w:p>
    <w:p w:rsidR="006A1B90" w:rsidRPr="0064771B" w:rsidRDefault="006A1B90" w:rsidP="006A1B90">
      <w:pPr>
        <w:pStyle w:val="ListParagraph"/>
        <w:numPr>
          <w:ilvl w:val="0"/>
          <w:numId w:val="3"/>
        </w:numPr>
      </w:pPr>
      <w:r w:rsidRPr="0064771B">
        <w:t xml:space="preserve">2x1u rackmonterte servere. Disse må støtte virtualiseringsteknologien til henholdsvis AMD eller Intel, og må ha minimum </w:t>
      </w:r>
      <w:r w:rsidR="000A5C9E" w:rsidRPr="0064771B">
        <w:t>8</w:t>
      </w:r>
      <w:r w:rsidRPr="0064771B">
        <w:t xml:space="preserve">GB RAM hver. </w:t>
      </w:r>
      <w:r w:rsidR="000A5C9E" w:rsidRPr="0064771B">
        <w:t>For dette firmaet anbefales det å ha 64-128</w:t>
      </w:r>
      <w:r w:rsidRPr="0064771B">
        <w:t xml:space="preserve">GB RAM per </w:t>
      </w:r>
      <w:r w:rsidR="000A5C9E" w:rsidRPr="0064771B">
        <w:t xml:space="preserve">fysiske </w:t>
      </w:r>
      <w:r w:rsidRPr="0064771B">
        <w:t>server</w:t>
      </w:r>
      <w:r w:rsidR="000A5C9E" w:rsidRPr="0064771B">
        <w:t>.</w:t>
      </w:r>
      <w:r w:rsidR="008F7AB6" w:rsidRPr="0064771B">
        <w:t xml:space="preserve"> Men i dette prosjektet holder vi oss til 8GB RAM for testmiljø.</w:t>
      </w:r>
    </w:p>
    <w:p w:rsidR="00461961" w:rsidRDefault="00461961" w:rsidP="00FB54E4">
      <w:pPr>
        <w:pStyle w:val="Heading2"/>
      </w:pPr>
      <w:bookmarkStart w:id="13" w:name="_Toc253132224"/>
      <w:r>
        <w:t>4.1 Windows Server 2008 R2</w:t>
      </w:r>
      <w:bookmarkEnd w:id="13"/>
    </w:p>
    <w:p w:rsidR="00322671" w:rsidRDefault="00322671" w:rsidP="00FB54E4">
      <w:pPr>
        <w:pStyle w:val="ListParagraph"/>
        <w:spacing w:line="240" w:lineRule="auto"/>
        <w:ind w:left="0"/>
      </w:pPr>
    </w:p>
    <w:p w:rsidR="00FB54E4" w:rsidRPr="0064771B" w:rsidRDefault="00FB54E4" w:rsidP="00FB54E4">
      <w:pPr>
        <w:pStyle w:val="ListParagraph"/>
        <w:spacing w:line="240" w:lineRule="auto"/>
        <w:ind w:left="0"/>
      </w:pPr>
      <w:r w:rsidRPr="0064771B">
        <w:t>Den nye versjonen av windows server sørger for redusert strømbruk og en del nye sikkerhetstiltak, i tillegg til en vesentlig forbedret virtualiseringsteknologi</w:t>
      </w:r>
      <w:r w:rsidRPr="0064771B">
        <w:rPr>
          <w:b/>
        </w:rPr>
        <w:t>.</w:t>
      </w:r>
      <w:r>
        <w:rPr>
          <w:b/>
        </w:rPr>
        <w:t xml:space="preserve"> </w:t>
      </w:r>
      <w:r w:rsidRPr="0064771B">
        <w:t>Brukes både som gjesteoperativsystem og på de fysiske hostene som kjører Hyper-V. Krever 1. 4 GHz 64-bit prosessor. Minimum 1GB RAM, 32 GB lagringsplass.</w:t>
      </w:r>
    </w:p>
    <w:p w:rsidR="00461961" w:rsidRDefault="00461961" w:rsidP="00FB54E4">
      <w:pPr>
        <w:pStyle w:val="Heading2"/>
      </w:pPr>
      <w:bookmarkStart w:id="14" w:name="_Toc253132225"/>
      <w:r>
        <w:t>4.2 Windows 7 – klient</w:t>
      </w:r>
      <w:bookmarkEnd w:id="14"/>
    </w:p>
    <w:p w:rsidR="00FB54E4" w:rsidRPr="0064771B" w:rsidRDefault="00FB54E4" w:rsidP="00FB54E4">
      <w:pPr>
        <w:spacing w:line="240" w:lineRule="auto"/>
      </w:pPr>
      <w:r w:rsidRPr="0064771B">
        <w:t>Operativsystem for klienter. Støtter ipv6, og har bedre støtte for PC-er med flere prosessorkjerner. Har også redusert minneforbruk enn tidligere versjoner, og brukeropplevelsen blir derfor langt bedre. Krever 1GHz 32-bit prosessor. Minimum 1GB RAM, 16GB lagringsplass.</w:t>
      </w:r>
      <w:r>
        <w:t xml:space="preserve"> Dette kan man lese mer om på Microsofts sine hjemmesider.</w:t>
      </w:r>
    </w:p>
    <w:p w:rsidR="00461961" w:rsidRDefault="00461961" w:rsidP="00FB54E4">
      <w:pPr>
        <w:pStyle w:val="Heading2"/>
      </w:pPr>
      <w:bookmarkStart w:id="15" w:name="_Toc253132226"/>
      <w:r>
        <w:t>4.3 Hyper-V Server eller VMware ESX</w:t>
      </w:r>
      <w:bookmarkEnd w:id="15"/>
    </w:p>
    <w:p w:rsidR="00FB54E4" w:rsidRPr="0064771B" w:rsidRDefault="00FB54E4" w:rsidP="00FB54E4">
      <w:pPr>
        <w:spacing w:line="240" w:lineRule="auto"/>
      </w:pPr>
      <w:r w:rsidRPr="0064771B">
        <w:t>Virtualiseringsprogramvare som lar oss kjøre gjesteoperativsystem. Det vil si at operativsystemene slipper å kjøre på egne fysiske maskiner, men at de kjører på en emulert maskin. Dette gjør at man får utnyttet maskinvaren mye bedre. 64-bit prosessor med Intel VT eller AMD-V virtualiseringsteknologi aktivert kreves. Minimum 1,4 GHz prosessor, 1 GB RAM og 8GB lagringsplass. Vi anbefaler minimum 2.8 GHz 64-bit prosessor med 8GB minne og 400 GB lagringsplass for de virtuelle maskinene.</w:t>
      </w:r>
    </w:p>
    <w:p w:rsidR="00461961" w:rsidRDefault="00461961" w:rsidP="00FB54E4">
      <w:pPr>
        <w:pStyle w:val="Heading2"/>
      </w:pPr>
      <w:bookmarkStart w:id="16" w:name="_Toc253132227"/>
      <w:r>
        <w:t>4.4 System Center Virtual Machine Manager (SCVMM)</w:t>
      </w:r>
      <w:bookmarkEnd w:id="16"/>
    </w:p>
    <w:p w:rsidR="00FB54E4" w:rsidRPr="0064771B" w:rsidRDefault="00FB54E4" w:rsidP="00FB54E4">
      <w:pPr>
        <w:spacing w:line="240" w:lineRule="auto"/>
      </w:pPr>
      <w:r w:rsidRPr="0064771B">
        <w:t>Programvare for å styre virtuelle gjesteoperativsystem. Man får oversikt over alle maskiner og ressurser innenfor det virtuelle miljøet. Den kjøres på Hyper-V-servern og har derfor samme krav som Hyper-V. SCVMM er designet for å håndtere flere fysiske maskiner som kjører Hyper-V Server, og vil la oss flytte virtuelle maskiner fra én fysisk server til en annen. Dermed kan man slå av fysiske servere når det ikke er behov for de ekstra ressursene. De tjenestene som kjøres vil fortsette å kjøre uten at brukerne opplever noen nedetid. SCVMM kan sammenliknes med vmware sin vSphere.</w:t>
      </w:r>
    </w:p>
    <w:p w:rsidR="00461961" w:rsidRDefault="00461961" w:rsidP="00FB54E4">
      <w:pPr>
        <w:pStyle w:val="Heading2"/>
      </w:pPr>
      <w:bookmarkStart w:id="17" w:name="_Toc253132228"/>
      <w:r>
        <w:lastRenderedPageBreak/>
        <w:t>4.5 Micrososft Forefront Security for Exchange Server</w:t>
      </w:r>
      <w:bookmarkEnd w:id="17"/>
    </w:p>
    <w:p w:rsidR="00FB54E4" w:rsidRPr="0064771B" w:rsidRDefault="00FB54E4" w:rsidP="00FB54E4">
      <w:pPr>
        <w:spacing w:line="240" w:lineRule="auto"/>
      </w:pPr>
      <w:r w:rsidRPr="0064771B">
        <w:t xml:space="preserve">En sikkerhetspakke fra Microsoft som inneholder </w:t>
      </w:r>
      <w:r>
        <w:t>beskyttelse mot virusangrep og inntregning. Pakken som kalles Business Ready Security inneholder en rekk farer. Den tar både for seg identifisering, angrepsbeskyttelse og styring for både Exchange 2010, Sharepoint og flere av Microsofts server applikasjoner.</w:t>
      </w:r>
    </w:p>
    <w:p w:rsidR="00461961" w:rsidRDefault="00461961" w:rsidP="00FB54E4">
      <w:pPr>
        <w:pStyle w:val="Heading2"/>
      </w:pPr>
      <w:bookmarkStart w:id="18" w:name="_Toc253132229"/>
      <w:r>
        <w:t>4.6 Microsoft Exchange Server 2010</w:t>
      </w:r>
      <w:bookmarkEnd w:id="18"/>
    </w:p>
    <w:p w:rsidR="006A1B90" w:rsidRPr="0064771B" w:rsidRDefault="00FB54E4" w:rsidP="006A1B90">
      <w:r w:rsidRPr="0064771B">
        <w:t>Epostserver som støtter kontaktlister, distribusjonslister og kalender. Denne nye versjonen har større muligheter for replikering, og kan behandle større datamengder fordi den k</w:t>
      </w:r>
      <w:r>
        <w:t xml:space="preserve">rever et 64-bit operativsystem. Vi velger å kjøre </w:t>
      </w:r>
      <w:r w:rsidRPr="0064771B">
        <w:t xml:space="preserve">Exchange virtuelt, og </w:t>
      </w:r>
      <w:r>
        <w:t xml:space="preserve">dermed </w:t>
      </w:r>
      <w:r w:rsidRPr="0064771B">
        <w:t xml:space="preserve">krever </w:t>
      </w:r>
      <w:r>
        <w:t xml:space="preserve">den </w:t>
      </w:r>
      <w:r w:rsidRPr="0064771B">
        <w:t>minimum 4GB minne</w:t>
      </w:r>
      <w:r>
        <w:t xml:space="preserve"> på gjesteoperativsystem, </w:t>
      </w:r>
      <w:r w:rsidRPr="0064771B">
        <w:t>1.5 GB lagringsplass for installasjon og det bør være 2GB lagringsplass eller mer per epostkonto</w:t>
      </w:r>
      <w:r w:rsidRPr="00FB54E4">
        <w:rPr>
          <w:b/>
        </w:rPr>
        <w:t>.</w:t>
      </w:r>
      <w:r w:rsidRPr="0064771B">
        <w:rPr>
          <w:b/>
        </w:rPr>
        <w:br/>
      </w:r>
      <w:r w:rsidR="006A1B90" w:rsidRPr="0064771B">
        <w:t>Følgende programvare skal benyttes:</w:t>
      </w:r>
    </w:p>
    <w:p w:rsidR="005F2AC5" w:rsidRPr="00FB54E4" w:rsidRDefault="005F2AC5" w:rsidP="00FB54E4">
      <w:pPr>
        <w:spacing w:line="240" w:lineRule="auto"/>
        <w:rPr>
          <w:rFonts w:asciiTheme="majorHAnsi" w:eastAsiaTheme="majorEastAsia" w:hAnsiTheme="majorHAnsi" w:cstheme="majorBidi"/>
          <w:bCs/>
          <w:color w:val="365F91" w:themeColor="accent1" w:themeShade="BF"/>
          <w:sz w:val="28"/>
          <w:szCs w:val="28"/>
        </w:rPr>
      </w:pPr>
      <w:r w:rsidRPr="00FB54E4">
        <w:rPr>
          <w:rFonts w:asciiTheme="majorHAnsi" w:eastAsiaTheme="majorEastAsia" w:hAnsiTheme="majorHAnsi" w:cstheme="majorBidi"/>
          <w:bCs/>
          <w:color w:val="365F91" w:themeColor="accent1" w:themeShade="BF"/>
          <w:sz w:val="28"/>
          <w:szCs w:val="28"/>
        </w:rPr>
        <w:br w:type="page"/>
      </w:r>
    </w:p>
    <w:p w:rsidR="00C11B6C" w:rsidRPr="0064771B" w:rsidRDefault="00C11B6C" w:rsidP="005F2AC5">
      <w:pPr>
        <w:pStyle w:val="Heading1"/>
      </w:pPr>
      <w:bookmarkStart w:id="19" w:name="_Toc251924442"/>
      <w:bookmarkStart w:id="20" w:name="_Toc253132230"/>
      <w:r w:rsidRPr="0064771B">
        <w:lastRenderedPageBreak/>
        <w:t>5</w:t>
      </w:r>
      <w:r w:rsidRPr="0064771B">
        <w:tab/>
        <w:t>Krav til dokumentasjon</w:t>
      </w:r>
      <w:bookmarkEnd w:id="19"/>
      <w:bookmarkEnd w:id="20"/>
    </w:p>
    <w:p w:rsidR="00FA230A" w:rsidRPr="0064771B" w:rsidRDefault="008230F9" w:rsidP="008230F9">
      <w:r w:rsidRPr="0064771B">
        <w:t xml:space="preserve">Krav til dokumentasjon er </w:t>
      </w:r>
      <w:r w:rsidRPr="0064771B">
        <w:rPr>
          <w:b/>
        </w:rPr>
        <w:t>hovedrapporten</w:t>
      </w:r>
      <w:r w:rsidRPr="0064771B">
        <w:t>.</w:t>
      </w:r>
      <w:r w:rsidR="00E468F0" w:rsidRPr="0064771B">
        <w:t xml:space="preserve"> Den inneholder</w:t>
      </w:r>
    </w:p>
    <w:p w:rsidR="00E468F0" w:rsidRPr="0064771B" w:rsidRDefault="00E468F0" w:rsidP="00E468F0">
      <w:pPr>
        <w:pStyle w:val="ListParagraph"/>
        <w:numPr>
          <w:ilvl w:val="0"/>
          <w:numId w:val="7"/>
        </w:numPr>
      </w:pPr>
      <w:r w:rsidRPr="0064771B">
        <w:t>Installasjon av software.</w:t>
      </w:r>
    </w:p>
    <w:p w:rsidR="00E468F0" w:rsidRPr="0064771B" w:rsidRDefault="00E468F0" w:rsidP="00E468F0">
      <w:pPr>
        <w:pStyle w:val="ListParagraph"/>
        <w:numPr>
          <w:ilvl w:val="0"/>
          <w:numId w:val="7"/>
        </w:numPr>
      </w:pPr>
      <w:r w:rsidRPr="0064771B">
        <w:t>Brukerveiledning av systemene.</w:t>
      </w:r>
    </w:p>
    <w:p w:rsidR="00FA230A" w:rsidRPr="0064771B" w:rsidRDefault="00E468F0" w:rsidP="008230F9">
      <w:pPr>
        <w:pStyle w:val="ListParagraph"/>
        <w:numPr>
          <w:ilvl w:val="0"/>
          <w:numId w:val="7"/>
        </w:numPr>
      </w:pPr>
      <w:r w:rsidRPr="0064771B">
        <w:t>Videodokumentasjon, digitalt.</w:t>
      </w:r>
    </w:p>
    <w:p w:rsidR="008230F9" w:rsidRPr="0064771B" w:rsidRDefault="008230F9" w:rsidP="008230F9">
      <w:r w:rsidRPr="0064771B">
        <w:t>Denne skal leveres inn sammen med systemet som utvikles</w:t>
      </w:r>
      <w:r w:rsidR="00E468F0" w:rsidRPr="0064771B">
        <w:t>.</w:t>
      </w:r>
      <w:r w:rsidRPr="0064771B">
        <w:t xml:space="preserve"> </w:t>
      </w:r>
      <w:r w:rsidR="00E468F0" w:rsidRPr="0064771B">
        <w:t>Den</w:t>
      </w:r>
      <w:r w:rsidRPr="0064771B">
        <w:t xml:space="preserve"> skal</w:t>
      </w:r>
      <w:r w:rsidR="00E468F0" w:rsidRPr="0064771B">
        <w:t xml:space="preserve"> beskrive installasjon og drift</w:t>
      </w:r>
      <w:r w:rsidRPr="0064771B">
        <w:t xml:space="preserve"> av systemet, samt brukerveiledning i separate deler. Brukerveiledning s</w:t>
      </w:r>
      <w:r w:rsidR="00E468F0" w:rsidRPr="0064771B">
        <w:t>kal skrives slik at it-personal</w:t>
      </w:r>
      <w:r w:rsidRPr="0064771B">
        <w:t xml:space="preserve"> og administrasjon som ikke nødvendigvis har inngående teknisk innsikt skal kunne benytte seg av produktet.</w:t>
      </w:r>
    </w:p>
    <w:p w:rsidR="005F2AC5" w:rsidRPr="0064771B" w:rsidRDefault="008230F9">
      <w:pPr>
        <w:rPr>
          <w:rFonts w:asciiTheme="majorHAnsi" w:eastAsiaTheme="majorEastAsia" w:hAnsiTheme="majorHAnsi" w:cstheme="majorBidi"/>
          <w:b/>
          <w:bCs/>
          <w:color w:val="365F91" w:themeColor="accent1" w:themeShade="BF"/>
          <w:sz w:val="28"/>
          <w:szCs w:val="28"/>
        </w:rPr>
      </w:pPr>
      <w:r w:rsidRPr="0064771B">
        <w:t>Dokumentasjonen skal beskrive hvilke endringer som blir gjort, hvilk</w:t>
      </w:r>
      <w:r w:rsidR="00E468F0" w:rsidRPr="0064771B">
        <w:t>e nye systemer som blir innført</w:t>
      </w:r>
      <w:r w:rsidRPr="0064771B">
        <w:t xml:space="preserve"> og hvordan implementeringen er gjennomført. Ved bruk av skjermopptak med lyd skal vi forklare installasjon og bruk av de aktuelle programmene steg for steg. I tillegg skal alle </w:t>
      </w:r>
      <w:r w:rsidR="004B68CB" w:rsidRPr="0064771B">
        <w:t>P</w:t>
      </w:r>
      <w:r w:rsidRPr="0064771B">
        <w:t>owershell-s</w:t>
      </w:r>
      <w:r w:rsidR="00E468F0" w:rsidRPr="0064771B">
        <w:t>cript kommenteres tilstrekkelig</w:t>
      </w:r>
      <w:r w:rsidRPr="0064771B">
        <w:t xml:space="preserve"> slik at nødvendige endringer i ettertid skal være lett å gjennomføre.</w:t>
      </w:r>
      <w:r w:rsidR="005F2AC5" w:rsidRPr="0064771B">
        <w:br w:type="page"/>
      </w:r>
    </w:p>
    <w:p w:rsidR="00C11B6C" w:rsidRPr="0064771B" w:rsidRDefault="00C11B6C" w:rsidP="005F2AC5">
      <w:pPr>
        <w:pStyle w:val="Heading1"/>
      </w:pPr>
      <w:bookmarkStart w:id="21" w:name="_Toc251924443"/>
      <w:bookmarkStart w:id="22" w:name="_Toc253132231"/>
      <w:r w:rsidRPr="0064771B">
        <w:lastRenderedPageBreak/>
        <w:t>6</w:t>
      </w:r>
      <w:r w:rsidRPr="0064771B">
        <w:tab/>
        <w:t>Reviderte resultater fra forstudiet</w:t>
      </w:r>
      <w:bookmarkEnd w:id="21"/>
      <w:bookmarkEnd w:id="22"/>
    </w:p>
    <w:p w:rsidR="00C11B6C" w:rsidRPr="0064771B" w:rsidRDefault="006663B8" w:rsidP="00C11B6C">
      <w:r w:rsidRPr="0064771B">
        <w:t>Fra forstudierapporten har vi gjort klarere hva prosjektet faktisk dreier seg om. Det er behandlet i kapittel 2. Vi beskriver litt mer om hvorfor prosjektet blir utført i MafoBerg System</w:t>
      </w:r>
      <w:r w:rsidR="00F71701" w:rsidRPr="0064771B">
        <w:t>s</w:t>
      </w:r>
      <w:r w:rsidRPr="0064771B">
        <w:t xml:space="preserve"> AS. </w:t>
      </w:r>
      <w:r w:rsidR="001744FD" w:rsidRPr="0064771B">
        <w:t>Dette har vært litt uklart.</w:t>
      </w:r>
    </w:p>
    <w:p w:rsidR="001744FD" w:rsidRPr="0064771B" w:rsidRDefault="001744FD" w:rsidP="00C11B6C">
      <w:r w:rsidRPr="0064771B">
        <w:t>Beskrivelse om hvem som har nytte av</w:t>
      </w:r>
      <w:r w:rsidR="00DC0A9D" w:rsidRPr="0064771B">
        <w:t xml:space="preserve"> prosjektet og hvem det berører har blitt redigert. Dette har gjort at forstudiet blir mer spesifikt rettet mot de som skal drifte systemet, de som skal ha systemet og de som skal ta systemet i bruk.</w:t>
      </w:r>
    </w:p>
    <w:p w:rsidR="008400AF" w:rsidRPr="0064771B" w:rsidRDefault="003D4B28" w:rsidP="00C11B6C">
      <w:r w:rsidRPr="0064771B">
        <w:t>Kostanalysen har blitt redigert med større rammebetingelse. Det vil blant annet ha innvirkning på enkelte økte kostnader ikke blir over</w:t>
      </w:r>
      <w:r w:rsidR="00F11803" w:rsidRPr="0064771B">
        <w:t>r</w:t>
      </w:r>
      <w:r w:rsidRPr="0064771B">
        <w:t>askende.</w:t>
      </w:r>
    </w:p>
    <w:sectPr w:rsidR="008400AF" w:rsidRPr="0064771B" w:rsidSect="00D04EE2">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FFF" w:rsidRDefault="00CD0FFF" w:rsidP="00495F94">
      <w:pPr>
        <w:spacing w:after="0" w:line="240" w:lineRule="auto"/>
      </w:pPr>
      <w:r>
        <w:separator/>
      </w:r>
    </w:p>
  </w:endnote>
  <w:endnote w:type="continuationSeparator" w:id="0">
    <w:p w:rsidR="00CD0FFF" w:rsidRDefault="00CD0FFF" w:rsidP="00495F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E01" w:rsidRDefault="00F07E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ED2" w:rsidRDefault="00DA1DD7">
    <w:pPr>
      <w:pStyle w:val="Footer"/>
    </w:pPr>
    <w:r>
      <w:tab/>
    </w:r>
    <w:r w:rsidR="00D81ED2">
      <w:t xml:space="preserve">Side </w:t>
    </w:r>
    <w:fldSimple w:instr=" PAGE   \* MERGEFORMAT ">
      <w:r>
        <w:rPr>
          <w:noProof/>
        </w:rPr>
        <w:t>2</w:t>
      </w:r>
    </w:fldSimple>
    <w:r w:rsidR="00D81ED2">
      <w:t xml:space="preserve"> av </w:t>
    </w:r>
    <w:fldSimple w:instr=" NUMPAGES  ">
      <w:r>
        <w:rPr>
          <w:noProof/>
        </w:rPr>
        <w:t>10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E01" w:rsidRDefault="00F07E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FFF" w:rsidRDefault="00CD0FFF" w:rsidP="00495F94">
      <w:pPr>
        <w:spacing w:after="0" w:line="240" w:lineRule="auto"/>
      </w:pPr>
      <w:r>
        <w:separator/>
      </w:r>
    </w:p>
  </w:footnote>
  <w:footnote w:type="continuationSeparator" w:id="0">
    <w:p w:rsidR="00CD0FFF" w:rsidRDefault="00CD0FFF" w:rsidP="00495F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E01" w:rsidRDefault="00F07E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ED2" w:rsidRDefault="00D81ED2">
    <w:pPr>
      <w:pStyle w:val="Header"/>
    </w:pPr>
    <w:r>
      <w:t>Systemkravdokumentasjon</w:t>
    </w:r>
    <w:r>
      <w:tab/>
    </w:r>
    <w:r>
      <w:tab/>
      <w:t xml:space="preserve">Hovedprosjekt </w:t>
    </w:r>
    <w:r w:rsidR="00F07E01">
      <w:t xml:space="preserve">- </w:t>
    </w:r>
    <w:r>
      <w:t>6E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E01" w:rsidRDefault="00F07E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81241"/>
    <w:multiLevelType w:val="hybridMultilevel"/>
    <w:tmpl w:val="E8D61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9D4405"/>
    <w:multiLevelType w:val="hybridMultilevel"/>
    <w:tmpl w:val="71182D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9E0C58"/>
    <w:multiLevelType w:val="hybridMultilevel"/>
    <w:tmpl w:val="5902FB2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nsid w:val="510C7D07"/>
    <w:multiLevelType w:val="hybridMultilevel"/>
    <w:tmpl w:val="981E3CA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nsid w:val="52E02692"/>
    <w:multiLevelType w:val="hybridMultilevel"/>
    <w:tmpl w:val="EBA6D58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nsid w:val="62BC129A"/>
    <w:multiLevelType w:val="hybridMultilevel"/>
    <w:tmpl w:val="8BB88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F914DC1"/>
    <w:multiLevelType w:val="hybridMultilevel"/>
    <w:tmpl w:val="C3D678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4"/>
  </w:num>
  <w:num w:numId="4">
    <w:abstractNumId w:val="6"/>
  </w:num>
  <w:num w:numId="5">
    <w:abstractNumId w:val="5"/>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D04EE2"/>
    <w:rsid w:val="0004007B"/>
    <w:rsid w:val="000676C8"/>
    <w:rsid w:val="00087855"/>
    <w:rsid w:val="00087C9B"/>
    <w:rsid w:val="000923F2"/>
    <w:rsid w:val="000A5881"/>
    <w:rsid w:val="000A5C9E"/>
    <w:rsid w:val="000C0B56"/>
    <w:rsid w:val="000E23FF"/>
    <w:rsid w:val="00120117"/>
    <w:rsid w:val="00132744"/>
    <w:rsid w:val="001744FD"/>
    <w:rsid w:val="00183A3D"/>
    <w:rsid w:val="0018554E"/>
    <w:rsid w:val="00192275"/>
    <w:rsid w:val="001B1141"/>
    <w:rsid w:val="001C279E"/>
    <w:rsid w:val="001E3DFC"/>
    <w:rsid w:val="001F6C79"/>
    <w:rsid w:val="00204D7F"/>
    <w:rsid w:val="0020665F"/>
    <w:rsid w:val="00232DC4"/>
    <w:rsid w:val="0025021B"/>
    <w:rsid w:val="00261B0F"/>
    <w:rsid w:val="00281108"/>
    <w:rsid w:val="002D6AFF"/>
    <w:rsid w:val="00322671"/>
    <w:rsid w:val="00363C2D"/>
    <w:rsid w:val="00367308"/>
    <w:rsid w:val="00370FAC"/>
    <w:rsid w:val="003A2434"/>
    <w:rsid w:val="003D14DB"/>
    <w:rsid w:val="003D4B28"/>
    <w:rsid w:val="003E2C7D"/>
    <w:rsid w:val="003F3AEB"/>
    <w:rsid w:val="003F4D4F"/>
    <w:rsid w:val="004163E2"/>
    <w:rsid w:val="00461961"/>
    <w:rsid w:val="0048596A"/>
    <w:rsid w:val="00495F94"/>
    <w:rsid w:val="004B2E66"/>
    <w:rsid w:val="004B68CB"/>
    <w:rsid w:val="004C2E25"/>
    <w:rsid w:val="004E1C71"/>
    <w:rsid w:val="0053198A"/>
    <w:rsid w:val="00532618"/>
    <w:rsid w:val="005C6DDE"/>
    <w:rsid w:val="005D57E8"/>
    <w:rsid w:val="005E2044"/>
    <w:rsid w:val="005E5E3B"/>
    <w:rsid w:val="005F2AC5"/>
    <w:rsid w:val="006027BC"/>
    <w:rsid w:val="0064771B"/>
    <w:rsid w:val="006663B8"/>
    <w:rsid w:val="00692C62"/>
    <w:rsid w:val="006A1B90"/>
    <w:rsid w:val="006E1C57"/>
    <w:rsid w:val="00700E16"/>
    <w:rsid w:val="0071138B"/>
    <w:rsid w:val="00741455"/>
    <w:rsid w:val="007628F8"/>
    <w:rsid w:val="00791490"/>
    <w:rsid w:val="00791857"/>
    <w:rsid w:val="00793C4D"/>
    <w:rsid w:val="007A58EA"/>
    <w:rsid w:val="007C4952"/>
    <w:rsid w:val="007D2081"/>
    <w:rsid w:val="007F2E15"/>
    <w:rsid w:val="007F2EB8"/>
    <w:rsid w:val="0080049E"/>
    <w:rsid w:val="0080090E"/>
    <w:rsid w:val="00806CDB"/>
    <w:rsid w:val="008230F9"/>
    <w:rsid w:val="008339A9"/>
    <w:rsid w:val="00834CAC"/>
    <w:rsid w:val="008400AF"/>
    <w:rsid w:val="00847F9E"/>
    <w:rsid w:val="00867EC8"/>
    <w:rsid w:val="00873CB3"/>
    <w:rsid w:val="00897D7C"/>
    <w:rsid w:val="008D0491"/>
    <w:rsid w:val="008D5FDB"/>
    <w:rsid w:val="008F5C5C"/>
    <w:rsid w:val="008F7AB6"/>
    <w:rsid w:val="00922FCE"/>
    <w:rsid w:val="00946AF7"/>
    <w:rsid w:val="00964026"/>
    <w:rsid w:val="00973762"/>
    <w:rsid w:val="00973906"/>
    <w:rsid w:val="00976FD0"/>
    <w:rsid w:val="009776C2"/>
    <w:rsid w:val="009B1CD2"/>
    <w:rsid w:val="009B53BD"/>
    <w:rsid w:val="009C10F6"/>
    <w:rsid w:val="009C53E3"/>
    <w:rsid w:val="009E49DC"/>
    <w:rsid w:val="00A15480"/>
    <w:rsid w:val="00A22570"/>
    <w:rsid w:val="00A37ECF"/>
    <w:rsid w:val="00A44A21"/>
    <w:rsid w:val="00A57C7E"/>
    <w:rsid w:val="00A7432A"/>
    <w:rsid w:val="00AA41B1"/>
    <w:rsid w:val="00AD363A"/>
    <w:rsid w:val="00B65512"/>
    <w:rsid w:val="00BA2122"/>
    <w:rsid w:val="00BC29EF"/>
    <w:rsid w:val="00BC6197"/>
    <w:rsid w:val="00BC789B"/>
    <w:rsid w:val="00BD77D1"/>
    <w:rsid w:val="00BE4108"/>
    <w:rsid w:val="00BF424F"/>
    <w:rsid w:val="00C01CE8"/>
    <w:rsid w:val="00C11B6C"/>
    <w:rsid w:val="00C4244B"/>
    <w:rsid w:val="00C66E81"/>
    <w:rsid w:val="00CA05A2"/>
    <w:rsid w:val="00CB4D5C"/>
    <w:rsid w:val="00CC688D"/>
    <w:rsid w:val="00CD0FFF"/>
    <w:rsid w:val="00CE1537"/>
    <w:rsid w:val="00CE62C1"/>
    <w:rsid w:val="00D04EE2"/>
    <w:rsid w:val="00D50EFD"/>
    <w:rsid w:val="00D54F08"/>
    <w:rsid w:val="00D81ED2"/>
    <w:rsid w:val="00D82D88"/>
    <w:rsid w:val="00DA1DD7"/>
    <w:rsid w:val="00DA2652"/>
    <w:rsid w:val="00DC0A9D"/>
    <w:rsid w:val="00DF2F1B"/>
    <w:rsid w:val="00E05729"/>
    <w:rsid w:val="00E468F0"/>
    <w:rsid w:val="00E555CF"/>
    <w:rsid w:val="00E5724B"/>
    <w:rsid w:val="00E6664E"/>
    <w:rsid w:val="00EA7DB1"/>
    <w:rsid w:val="00EC38CD"/>
    <w:rsid w:val="00F07E01"/>
    <w:rsid w:val="00F11803"/>
    <w:rsid w:val="00F15EF1"/>
    <w:rsid w:val="00F5060C"/>
    <w:rsid w:val="00F537AB"/>
    <w:rsid w:val="00F66C05"/>
    <w:rsid w:val="00F66CD2"/>
    <w:rsid w:val="00F71701"/>
    <w:rsid w:val="00F80F53"/>
    <w:rsid w:val="00F870BC"/>
    <w:rsid w:val="00FA230A"/>
    <w:rsid w:val="00FB54E4"/>
    <w:rsid w:val="00FC2C4F"/>
    <w:rsid w:val="00FF1556"/>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5C"/>
    <w:rPr>
      <w:lang w:val="nb-NO"/>
    </w:rPr>
  </w:style>
  <w:style w:type="paragraph" w:styleId="Heading1">
    <w:name w:val="heading 1"/>
    <w:basedOn w:val="Normal"/>
    <w:next w:val="Normal"/>
    <w:link w:val="Heading1Char"/>
    <w:uiPriority w:val="9"/>
    <w:qFormat/>
    <w:rsid w:val="001855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F2AC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04EE2"/>
    <w:pPr>
      <w:spacing w:after="0" w:line="240" w:lineRule="auto"/>
    </w:pPr>
    <w:rPr>
      <w:rFonts w:eastAsiaTheme="minorEastAsia"/>
    </w:rPr>
  </w:style>
  <w:style w:type="character" w:customStyle="1" w:styleId="NoSpacingChar">
    <w:name w:val="No Spacing Char"/>
    <w:basedOn w:val="DefaultParagraphFont"/>
    <w:link w:val="NoSpacing"/>
    <w:uiPriority w:val="1"/>
    <w:rsid w:val="00D04EE2"/>
    <w:rPr>
      <w:rFonts w:eastAsiaTheme="minorEastAsia"/>
    </w:rPr>
  </w:style>
  <w:style w:type="paragraph" w:styleId="BalloonText">
    <w:name w:val="Balloon Text"/>
    <w:basedOn w:val="Normal"/>
    <w:link w:val="BalloonTextChar"/>
    <w:uiPriority w:val="99"/>
    <w:semiHidden/>
    <w:unhideWhenUsed/>
    <w:rsid w:val="00D04E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4EE2"/>
    <w:rPr>
      <w:rFonts w:ascii="Tahoma" w:hAnsi="Tahoma" w:cs="Tahoma"/>
      <w:sz w:val="16"/>
      <w:szCs w:val="16"/>
      <w:lang w:val="nb-NO"/>
    </w:rPr>
  </w:style>
  <w:style w:type="character" w:styleId="PlaceholderText">
    <w:name w:val="Placeholder Text"/>
    <w:basedOn w:val="DefaultParagraphFont"/>
    <w:uiPriority w:val="99"/>
    <w:semiHidden/>
    <w:rsid w:val="00232DC4"/>
    <w:rPr>
      <w:color w:val="808080"/>
    </w:rPr>
  </w:style>
  <w:style w:type="paragraph" w:styleId="ListParagraph">
    <w:name w:val="List Paragraph"/>
    <w:basedOn w:val="Normal"/>
    <w:uiPriority w:val="34"/>
    <w:qFormat/>
    <w:rsid w:val="0018554E"/>
    <w:pPr>
      <w:ind w:left="720"/>
      <w:contextualSpacing/>
    </w:pPr>
  </w:style>
  <w:style w:type="character" w:customStyle="1" w:styleId="Heading1Char">
    <w:name w:val="Heading 1 Char"/>
    <w:basedOn w:val="DefaultParagraphFont"/>
    <w:link w:val="Heading1"/>
    <w:uiPriority w:val="9"/>
    <w:rsid w:val="0018554E"/>
    <w:rPr>
      <w:rFonts w:asciiTheme="majorHAnsi" w:eastAsiaTheme="majorEastAsia" w:hAnsiTheme="majorHAnsi" w:cstheme="majorBidi"/>
      <w:b/>
      <w:bCs/>
      <w:color w:val="365F91" w:themeColor="accent1" w:themeShade="BF"/>
      <w:sz w:val="28"/>
      <w:szCs w:val="28"/>
      <w:lang w:val="nb-NO"/>
    </w:rPr>
  </w:style>
  <w:style w:type="character" w:customStyle="1" w:styleId="Heading2Char">
    <w:name w:val="Heading 2 Char"/>
    <w:basedOn w:val="DefaultParagraphFont"/>
    <w:link w:val="Heading2"/>
    <w:uiPriority w:val="9"/>
    <w:rsid w:val="005F2AC5"/>
    <w:rPr>
      <w:rFonts w:asciiTheme="majorHAnsi" w:eastAsiaTheme="majorEastAsia" w:hAnsiTheme="majorHAnsi" w:cstheme="majorBidi"/>
      <w:b/>
      <w:bCs/>
      <w:color w:val="4F81BD" w:themeColor="accent1"/>
      <w:sz w:val="26"/>
      <w:szCs w:val="26"/>
      <w:lang w:val="nb-NO"/>
    </w:rPr>
  </w:style>
  <w:style w:type="paragraph" w:styleId="Caption">
    <w:name w:val="caption"/>
    <w:basedOn w:val="Normal"/>
    <w:next w:val="Normal"/>
    <w:uiPriority w:val="35"/>
    <w:unhideWhenUsed/>
    <w:qFormat/>
    <w:rsid w:val="003F4D4F"/>
    <w:pPr>
      <w:spacing w:line="240" w:lineRule="auto"/>
    </w:pPr>
    <w:rPr>
      <w:b/>
      <w:bCs/>
      <w:color w:val="4F81BD" w:themeColor="accent1"/>
      <w:sz w:val="18"/>
      <w:szCs w:val="18"/>
    </w:rPr>
  </w:style>
  <w:style w:type="paragraph" w:styleId="Header">
    <w:name w:val="header"/>
    <w:basedOn w:val="Normal"/>
    <w:link w:val="HeaderChar"/>
    <w:uiPriority w:val="99"/>
    <w:semiHidden/>
    <w:unhideWhenUsed/>
    <w:rsid w:val="00495F9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5F94"/>
    <w:rPr>
      <w:lang w:val="nb-NO"/>
    </w:rPr>
  </w:style>
  <w:style w:type="paragraph" w:styleId="Footer">
    <w:name w:val="footer"/>
    <w:basedOn w:val="Normal"/>
    <w:link w:val="FooterChar"/>
    <w:uiPriority w:val="99"/>
    <w:semiHidden/>
    <w:unhideWhenUsed/>
    <w:rsid w:val="00495F9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95F94"/>
    <w:rPr>
      <w:lang w:val="nb-NO"/>
    </w:rPr>
  </w:style>
  <w:style w:type="paragraph" w:styleId="TOCHeading">
    <w:name w:val="TOC Heading"/>
    <w:basedOn w:val="Heading1"/>
    <w:next w:val="Normal"/>
    <w:uiPriority w:val="39"/>
    <w:semiHidden/>
    <w:unhideWhenUsed/>
    <w:qFormat/>
    <w:rsid w:val="00BA2122"/>
    <w:pPr>
      <w:outlineLvl w:val="9"/>
    </w:pPr>
    <w:rPr>
      <w:lang w:val="en-US"/>
    </w:rPr>
  </w:style>
  <w:style w:type="paragraph" w:styleId="TOC2">
    <w:name w:val="toc 2"/>
    <w:basedOn w:val="Normal"/>
    <w:next w:val="Normal"/>
    <w:autoRedefine/>
    <w:uiPriority w:val="39"/>
    <w:unhideWhenUsed/>
    <w:qFormat/>
    <w:rsid w:val="00BA2122"/>
    <w:pPr>
      <w:spacing w:after="100"/>
      <w:ind w:left="220"/>
    </w:pPr>
    <w:rPr>
      <w:rFonts w:eastAsiaTheme="minorEastAsia"/>
      <w:sz w:val="20"/>
      <w:lang w:val="en-US"/>
    </w:rPr>
  </w:style>
  <w:style w:type="paragraph" w:styleId="TOC1">
    <w:name w:val="toc 1"/>
    <w:basedOn w:val="Normal"/>
    <w:next w:val="Normal"/>
    <w:autoRedefine/>
    <w:uiPriority w:val="39"/>
    <w:unhideWhenUsed/>
    <w:qFormat/>
    <w:rsid w:val="00BA2122"/>
    <w:pPr>
      <w:spacing w:after="100"/>
    </w:pPr>
    <w:rPr>
      <w:rFonts w:eastAsiaTheme="minorEastAsia"/>
      <w:b/>
      <w:lang w:val="en-US"/>
    </w:rPr>
  </w:style>
  <w:style w:type="paragraph" w:styleId="TOC3">
    <w:name w:val="toc 3"/>
    <w:basedOn w:val="Normal"/>
    <w:next w:val="Normal"/>
    <w:autoRedefine/>
    <w:uiPriority w:val="39"/>
    <w:semiHidden/>
    <w:unhideWhenUsed/>
    <w:qFormat/>
    <w:rsid w:val="00BA2122"/>
    <w:pPr>
      <w:spacing w:after="100"/>
      <w:ind w:left="440"/>
    </w:pPr>
    <w:rPr>
      <w:rFonts w:eastAsiaTheme="minorEastAsia"/>
      <w:sz w:val="20"/>
      <w:lang w:val="en-US"/>
    </w:rPr>
  </w:style>
  <w:style w:type="character" w:styleId="Hyperlink">
    <w:name w:val="Hyperlink"/>
    <w:basedOn w:val="DefaultParagraphFont"/>
    <w:uiPriority w:val="99"/>
    <w:unhideWhenUsed/>
    <w:rsid w:val="00BA2122"/>
    <w:rPr>
      <w:color w:val="0000FF" w:themeColor="hyperlink"/>
      <w:u w:val="single"/>
    </w:rPr>
  </w:style>
  <w:style w:type="paragraph" w:styleId="TableofFigures">
    <w:name w:val="table of figures"/>
    <w:basedOn w:val="Normal"/>
    <w:next w:val="Normal"/>
    <w:uiPriority w:val="99"/>
    <w:unhideWhenUsed/>
    <w:rsid w:val="00976FD0"/>
    <w:pPr>
      <w:spacing w:after="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2010-01-29T00:00:00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5AA918-2A6C-41E6-8037-3043ADB5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641</TotalTime>
  <Pages>10</Pages>
  <Words>1788</Words>
  <Characters>9482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Systemkravdokument</vt:lpstr>
    </vt:vector>
  </TitlesOfParts>
  <Company>MafoBerg Systems AS</Company>
  <LinksUpToDate>false</LinksUpToDate>
  <CharactersWithSpaces>11248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Systemkravdokument</dc:title>
  <dc:subject/>
  <dc:creator>Marius Foss, Bjørn Inge V. Berg</dc:creator>
  <cp:keywords/>
  <dc:description/>
  <cp:lastModifiedBy>Marius Foss</cp:lastModifiedBy>
  <cp:revision>109</cp:revision>
  <cp:lastPrinted>2010-01-29T10:00:00Z</cp:lastPrinted>
  <dcterms:created xsi:type="dcterms:W3CDTF">2010-01-18T11:06:00Z</dcterms:created>
  <dcterms:modified xsi:type="dcterms:W3CDTF">2010-05-24T19:23:00Z</dcterms:modified>
</cp:coreProperties>
</file>