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color w:val="7F7F7F" w:themeColor="text1" w:themeTint="80"/>
          <w:sz w:val="32"/>
          <w:szCs w:val="32"/>
        </w:rPr>
        <w:id w:val="8495799"/>
        <w:docPartObj>
          <w:docPartGallery w:val="Cover Pages"/>
          <w:docPartUnique/>
        </w:docPartObj>
      </w:sdtPr>
      <w:sdtEndPr>
        <w:rPr>
          <w:color w:val="auto"/>
          <w:sz w:val="22"/>
          <w:szCs w:val="22"/>
        </w:rPr>
      </w:sdtEndPr>
      <w:sdtContent>
        <w:p w:rsidR="003C0003" w:rsidRDefault="003E34E6">
          <w:pPr>
            <w:jc w:val="right"/>
            <w:rPr>
              <w:color w:val="7F7F7F" w:themeColor="text1" w:themeTint="80"/>
              <w:sz w:val="32"/>
              <w:szCs w:val="32"/>
            </w:rPr>
          </w:pPr>
          <w:r>
            <w:rPr>
              <w:noProof/>
              <w:color w:val="7F7F7F" w:themeColor="text1" w:themeTint="80"/>
              <w:sz w:val="32"/>
              <w:szCs w:val="32"/>
              <w:lang w:eastAsia="zh-TW"/>
            </w:rPr>
            <w:pict>
              <v:oval id="_x0000_s1030" style="position:absolute;left:0;text-align:left;margin-left:412.25pt;margin-top:-31.75pt;width:63.85pt;height:63.85pt;z-index:-251655680;mso-wrap-distance-bottom:18pt;mso-position-horizontal-relative:margin;mso-position-vertical-relative:margin;mso-width-relative:margin;mso-height-relative:margin;v-text-anchor:middle" wrapcoords="9802 -363 8531 -272 5082 817 4356 1543 3086 2541 1724 3993 817 5445 182 6897 -272 8350 -363 9802 -363 12706 0 14158 545 15610 1361 17062 2541 18514 4356 20057 6988 21418 7261 21509 9257 21872 9711 21872 11798 21872 12343 21872 14158 21509 14430 21418 17244 20057 18968 18514 20239 17062 20965 15610 21509 14158 21872 12706 21963 11254 21963 9802 21782 8350 21328 6897 20692 5445 19785 3993 18514 2541 17153 1543 16518 817 12978 -272 11708 -363 9802 -363" o:allowincell="f" fillcolor="#7ba0cd [2420]" strokecolor="#d3dfee [820]" strokeweight="6pt">
                <o:lock v:ext="edit" aspectratio="t"/>
                <v:textbox style="mso-next-textbox:#_x0000_s1030" inset=".72pt,.72pt,.72pt,.72pt">
                  <w:txbxContent>
                    <w:p w:rsidR="007948C9" w:rsidRDefault="007948C9">
                      <w:pPr>
                        <w:jc w:val="center"/>
                        <w:rPr>
                          <w:i/>
                          <w:iCs/>
                          <w:color w:val="FFFFFF" w:themeColor="background1"/>
                          <w:sz w:val="28"/>
                          <w:szCs w:val="28"/>
                        </w:rPr>
                      </w:pPr>
                      <w:r>
                        <w:rPr>
                          <w:i/>
                          <w:iCs/>
                          <w:color w:val="FFFFFF" w:themeColor="background1"/>
                          <w:sz w:val="28"/>
                          <w:szCs w:val="28"/>
                        </w:rPr>
                        <w:t>Våren 2010</w:t>
                      </w:r>
                    </w:p>
                  </w:txbxContent>
                </v:textbox>
                <w10:wrap type="tight" anchorx="margin" anchory="margin"/>
              </v:oval>
            </w:pict>
          </w:r>
          <w:r w:rsidRPr="003E34E6">
            <w:rPr>
              <w:noProof/>
              <w:color w:val="C4BC96" w:themeColor="background2" w:themeShade="BF"/>
              <w:sz w:val="32"/>
              <w:szCs w:val="32"/>
              <w:lang w:eastAsia="zh-TW"/>
            </w:rPr>
            <w:pict>
              <v:group id="_x0000_s1026" style="position:absolute;left:0;text-align:left;margin-left:0;margin-top:0;width:612pt;height:11in;z-index:-251657728;mso-width-percent:1000;mso-height-percent:1000;mso-position-horizontal:center;mso-position-horizontal-relative:page;mso-position-vertical:center;mso-position-vertical-relative:page;mso-width-percent:1000;mso-height-percent:1000" coordsize="12240,15840" o:allowincell="f">
                <v:rect id="_x0000_s1027" style="position:absolute;width:12240;height:15840;mso-width-percent:1000;mso-height-percent:1000;mso-position-horizontal:center;mso-position-horizontal-relative:page;mso-position-vertical:top;mso-position-vertical-relative:page;mso-width-percent:1000;mso-height-percent:1000" fillcolor="#4f81bd [3204]" strokecolor="#f2f2f2 [3041]" strokeweight="3pt">
                  <v:shadow on="t" type="perspective" color="#243f60 [1604]" opacity=".5" offset="1pt" offset2="-1pt"/>
                </v:rect>
                <v:rect id="_x0000_s1028" style="position:absolute;left:612;top:638;width:11016;height:14564;mso-width-percent:900;mso-height-percent:920;mso-position-horizontal:center;mso-position-horizontal-relative:page;mso-position-vertical:center;mso-position-vertical-relative:page;mso-width-percent:900;mso-height-percent:920" fillcolor="white [3212]" stroked="f"/>
                <w10:wrap anchorx="page" anchory="page"/>
              </v:group>
            </w:pict>
          </w:r>
        </w:p>
        <w:tbl>
          <w:tblPr>
            <w:tblpPr w:leftFromText="187" w:rightFromText="187" w:horzAnchor="margin" w:tblpXSpec="center" w:tblpYSpec="bottom"/>
            <w:tblOverlap w:val="never"/>
            <w:tblW w:w="0" w:type="auto"/>
            <w:tblLook w:val="04A0"/>
          </w:tblPr>
          <w:tblGrid>
            <w:gridCol w:w="9288"/>
          </w:tblGrid>
          <w:tr w:rsidR="003C0003">
            <w:tc>
              <w:tcPr>
                <w:tcW w:w="9576" w:type="dxa"/>
              </w:tcPr>
              <w:p w:rsidR="003C0003" w:rsidRDefault="003E34E6" w:rsidP="006025A3">
                <w:pPr>
                  <w:pStyle w:val="NoSpacing"/>
                  <w:jc w:val="center"/>
                  <w:rPr>
                    <w:color w:val="7F7F7F" w:themeColor="text1" w:themeTint="80"/>
                    <w:sz w:val="32"/>
                    <w:szCs w:val="32"/>
                  </w:rPr>
                </w:pPr>
                <w:sdt>
                  <w:sdtPr>
                    <w:rPr>
                      <w:rFonts w:ascii="Times New Roman" w:hAnsi="Times New Roman" w:cs="Times New Roman"/>
                      <w:color w:val="7F7F7F" w:themeColor="text1" w:themeTint="80"/>
                      <w:sz w:val="32"/>
                      <w:szCs w:val="32"/>
                    </w:rPr>
                    <w:alias w:val="Subtitle"/>
                    <w:id w:val="19000717"/>
                    <w:dataBinding w:prefixMappings="xmlns:ns0='http://schemas.openxmlformats.org/package/2006/metadata/core-properties' xmlns:ns1='http://purl.org/dc/elements/1.1/'" w:xpath="/ns0:coreProperties[1]/ns1:subject[1]" w:storeItemID="{6C3C8BC8-F283-45AE-878A-BAB7291924A1}"/>
                    <w:text/>
                  </w:sdtPr>
                  <w:sdtContent>
                    <w:r w:rsidR="009C3FA1" w:rsidRPr="009C3FA1">
                      <w:rPr>
                        <w:rFonts w:ascii="Times New Roman" w:hAnsi="Times New Roman" w:cs="Times New Roman"/>
                        <w:color w:val="7F7F7F" w:themeColor="text1" w:themeTint="80"/>
                        <w:sz w:val="32"/>
                        <w:szCs w:val="32"/>
                      </w:rPr>
                      <w:t xml:space="preserve"> Driftsdokumentasjon for Mafoberg Systems AS </w:t>
                    </w:r>
                  </w:sdtContent>
                </w:sdt>
              </w:p>
              <w:p w:rsidR="003C0003" w:rsidRDefault="003E34E6" w:rsidP="009C3FA1">
                <w:pPr>
                  <w:pStyle w:val="NoSpacing"/>
                  <w:jc w:val="center"/>
                  <w:rPr>
                    <w:color w:val="7F7F7F" w:themeColor="text1" w:themeTint="80"/>
                    <w:sz w:val="32"/>
                    <w:szCs w:val="32"/>
                  </w:rPr>
                </w:pPr>
                <w:sdt>
                  <w:sdtPr>
                    <w:rPr>
                      <w:color w:val="7F7F7F" w:themeColor="text1" w:themeTint="80"/>
                      <w:sz w:val="32"/>
                      <w:szCs w:val="32"/>
                    </w:rPr>
                    <w:alias w:val="Author"/>
                    <w:id w:val="19000724"/>
                    <w:dataBinding w:prefixMappings="xmlns:ns0='http://schemas.openxmlformats.org/package/2006/metadata/core-properties' xmlns:ns1='http://purl.org/dc/elements/1.1/'" w:xpath="/ns0:coreProperties[1]/ns1:creator[1]" w:storeItemID="{6C3C8BC8-F283-45AE-878A-BAB7291924A1}"/>
                    <w:text/>
                  </w:sdtPr>
                  <w:sdtContent>
                    <w:r w:rsidR="009C3FA1" w:rsidRPr="009C3FA1">
                      <w:rPr>
                        <w:color w:val="7F7F7F" w:themeColor="text1" w:themeTint="80"/>
                        <w:sz w:val="32"/>
                        <w:szCs w:val="32"/>
                      </w:rPr>
                      <w:t xml:space="preserve"> Marius Fo</w:t>
                    </w:r>
                    <w:r w:rsidR="009C3FA1">
                      <w:rPr>
                        <w:color w:val="7F7F7F" w:themeColor="text1" w:themeTint="80"/>
                        <w:sz w:val="32"/>
                        <w:szCs w:val="32"/>
                      </w:rPr>
                      <w:t>ss, Bjørn Inge Vikhammermo Berg</w:t>
                    </w:r>
                  </w:sdtContent>
                </w:sdt>
              </w:p>
            </w:tc>
          </w:tr>
        </w:tbl>
        <w:p w:rsidR="003C0003" w:rsidRDefault="003C0003">
          <w:pPr>
            <w:jc w:val="right"/>
            <w:rPr>
              <w:color w:val="7F7F7F" w:themeColor="text1" w:themeTint="80"/>
              <w:sz w:val="32"/>
              <w:szCs w:val="32"/>
            </w:rPr>
          </w:pPr>
        </w:p>
        <w:p w:rsidR="003C0003" w:rsidRDefault="003E34E6">
          <w:r w:rsidRPr="003E34E6">
            <w:rPr>
              <w:noProof/>
              <w:color w:val="C4BC96" w:themeColor="background2" w:themeShade="BF"/>
              <w:sz w:val="32"/>
              <w:szCs w:val="32"/>
              <w:lang w:eastAsia="zh-TW"/>
            </w:rPr>
            <w:pict>
              <v:rect id="_x0000_s1029" style="position:absolute;margin-left:31.5pt;margin-top:192.2pt;width:531.3pt;height:54.7pt;z-index:251659776;mso-position-horizontal-relative:page;mso-position-vertical-relative:page" o:allowincell="f" fillcolor="#a5a5a5 [2092]" stroked="f">
                <v:fill opacity="58982f"/>
                <v:textbox style="mso-next-textbox:#_x0000_s1029;mso-fit-shape-to-text:t" inset="18pt,0,18pt,0">
                  <w:txbxContent>
                    <w:tbl>
                      <w:tblPr>
                        <w:tblW w:w="5000" w:type="pct"/>
                        <w:tblCellMar>
                          <w:left w:w="360" w:type="dxa"/>
                          <w:right w:w="360" w:type="dxa"/>
                        </w:tblCellMar>
                        <w:tblLook w:val="04A0"/>
                      </w:tblPr>
                      <w:tblGrid>
                        <w:gridCol w:w="2675"/>
                        <w:gridCol w:w="7966"/>
                      </w:tblGrid>
                      <w:tr w:rsidR="009C3FA1" w:rsidTr="006025A3">
                        <w:trPr>
                          <w:trHeight w:val="1080"/>
                        </w:trPr>
                        <w:sdt>
                          <w:sdtPr>
                            <w:rPr>
                              <w:smallCaps/>
                              <w:sz w:val="40"/>
                              <w:szCs w:val="40"/>
                            </w:rPr>
                            <w:alias w:val="Company"/>
                            <w:id w:val="8495969"/>
                            <w:dataBinding w:prefixMappings="xmlns:ns0='http://schemas.openxmlformats.org/officeDocument/2006/extended-properties'" w:xpath="/ns0:Properties[1]/ns0:Company[1]" w:storeItemID="{6668398D-A668-4E3E-A5EB-62B293D839F1}"/>
                            <w:text/>
                          </w:sdtPr>
                          <w:sdtContent>
                            <w:tc>
                              <w:tcPr>
                                <w:tcW w:w="1257" w:type="pct"/>
                                <w:shd w:val="clear" w:color="auto" w:fill="000000" w:themeFill="text1"/>
                                <w:vAlign w:val="center"/>
                              </w:tcPr>
                              <w:p w:rsidR="007948C9" w:rsidRDefault="009C3FA1" w:rsidP="009C3FA1">
                                <w:pPr>
                                  <w:pStyle w:val="NoSpacing"/>
                                  <w:rPr>
                                    <w:smallCaps/>
                                    <w:sz w:val="40"/>
                                    <w:szCs w:val="40"/>
                                  </w:rPr>
                                </w:pPr>
                                <w:r>
                                  <w:rPr>
                                    <w:smallCaps/>
                                    <w:sz w:val="40"/>
                                    <w:szCs w:val="40"/>
                                  </w:rPr>
                                  <w:t>mafoberg systems as</w:t>
                                </w:r>
                              </w:p>
                            </w:tc>
                          </w:sdtContent>
                        </w:sdt>
                        <w:sdt>
                          <w:sdtPr>
                            <w:rPr>
                              <w:smallCaps/>
                              <w:color w:val="FFFFFF" w:themeColor="background1"/>
                              <w:sz w:val="48"/>
                              <w:szCs w:val="48"/>
                            </w:rPr>
                            <w:alias w:val="Title"/>
                            <w:id w:val="8495970"/>
                            <w:dataBinding w:prefixMappings="xmlns:ns0='http://schemas.openxmlformats.org/package/2006/metadata/core-properties' xmlns:ns1='http://purl.org/dc/elements/1.1/'" w:xpath="/ns0:coreProperties[1]/ns1:title[1]" w:storeItemID="{6C3C8BC8-F283-45AE-878A-BAB7291924A1}"/>
                            <w:text/>
                          </w:sdtPr>
                          <w:sdtContent>
                            <w:tc>
                              <w:tcPr>
                                <w:tcW w:w="3743" w:type="pct"/>
                                <w:shd w:val="clear" w:color="auto" w:fill="auto"/>
                                <w:vAlign w:val="center"/>
                              </w:tcPr>
                              <w:p w:rsidR="007948C9" w:rsidRDefault="009C3FA1" w:rsidP="009C3FA1">
                                <w:pPr>
                                  <w:pStyle w:val="NoSpacing"/>
                                  <w:rPr>
                                    <w:smallCaps/>
                                    <w:color w:val="FFFFFF" w:themeColor="background1"/>
                                    <w:sz w:val="48"/>
                                    <w:szCs w:val="48"/>
                                  </w:rPr>
                                </w:pPr>
                                <w:r>
                                  <w:rPr>
                                    <w:smallCaps/>
                                    <w:color w:val="FFFFFF" w:themeColor="background1"/>
                                    <w:sz w:val="48"/>
                                    <w:szCs w:val="48"/>
                                  </w:rPr>
                                  <w:t>Systemdrift og oppgradering</w:t>
                                </w:r>
                              </w:p>
                            </w:tc>
                          </w:sdtContent>
                        </w:sdt>
                      </w:tr>
                    </w:tbl>
                    <w:p w:rsidR="007948C9" w:rsidRDefault="007948C9">
                      <w:pPr>
                        <w:pStyle w:val="NoSpacing"/>
                        <w:spacing w:line="14" w:lineRule="exact"/>
                      </w:pPr>
                    </w:p>
                  </w:txbxContent>
                </v:textbox>
                <w10:wrap anchorx="page" anchory="page"/>
              </v:rect>
            </w:pict>
          </w:r>
          <w:r w:rsidR="009C3FA1">
            <w:rPr>
              <w:noProof/>
              <w:color w:val="C4BC96" w:themeColor="background2" w:themeShade="BF"/>
              <w:sz w:val="32"/>
              <w:szCs w:val="32"/>
              <w:lang w:eastAsia="nb-NO"/>
            </w:rPr>
            <w:drawing>
              <wp:anchor distT="0" distB="0" distL="114300" distR="114300" simplePos="0" relativeHeight="251770368" behindDoc="0" locked="0" layoutInCell="1" allowOverlap="1">
                <wp:simplePos x="0" y="0"/>
                <wp:positionH relativeFrom="column">
                  <wp:posOffset>319405</wp:posOffset>
                </wp:positionH>
                <wp:positionV relativeFrom="paragraph">
                  <wp:posOffset>2743200</wp:posOffset>
                </wp:positionV>
                <wp:extent cx="5067300" cy="3867150"/>
                <wp:effectExtent l="19050" t="0" r="0" b="0"/>
                <wp:wrapNone/>
                <wp:docPr id="459" name="Picture 5" descr="http://www.nenaghpc.com/images/shak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nenaghpc.com/images/shake.jpg"/>
                        <pic:cNvPicPr>
                          <a:picLocks noChangeAspect="1" noChangeArrowheads="1"/>
                        </pic:cNvPicPr>
                      </pic:nvPicPr>
                      <pic:blipFill>
                        <a:blip r:embed="rId8" cstate="print"/>
                        <a:srcRect/>
                        <a:stretch>
                          <a:fillRect/>
                        </a:stretch>
                      </pic:blipFill>
                      <pic:spPr bwMode="auto">
                        <a:xfrm>
                          <a:off x="0" y="0"/>
                          <a:ext cx="5067300" cy="3867150"/>
                        </a:xfrm>
                        <a:prstGeom prst="rect">
                          <a:avLst/>
                        </a:prstGeom>
                        <a:noFill/>
                        <a:ln w="9525">
                          <a:noFill/>
                          <a:miter lim="800000"/>
                          <a:headEnd/>
                          <a:tailEnd/>
                        </a:ln>
                      </pic:spPr>
                    </pic:pic>
                  </a:graphicData>
                </a:graphic>
              </wp:anchor>
            </w:drawing>
          </w:r>
          <w:r w:rsidR="003C0003">
            <w:rPr>
              <w:noProof/>
              <w:color w:val="C4BC96" w:themeColor="background2" w:themeShade="BF"/>
              <w:sz w:val="32"/>
              <w:szCs w:val="32"/>
              <w:lang w:eastAsia="nb-NO"/>
            </w:rPr>
            <w:drawing>
              <wp:anchor distT="0" distB="0" distL="114300" distR="114300" simplePos="0" relativeHeight="251549184" behindDoc="1" locked="0" layoutInCell="1" allowOverlap="1">
                <wp:simplePos x="0" y="0"/>
                <wp:positionH relativeFrom="page">
                  <wp:posOffset>1084580</wp:posOffset>
                </wp:positionH>
                <wp:positionV relativeFrom="page">
                  <wp:posOffset>3815715</wp:posOffset>
                </wp:positionV>
                <wp:extent cx="5486400" cy="4511040"/>
                <wp:effectExtent l="0" t="0" r="0" b="0"/>
                <wp:wrapNone/>
                <wp:docPr id="14" name="Picture 27"/>
                <wp:cNvGraphicFramePr/>
                <a:graphic xmlns:a="http://schemas.openxmlformats.org/drawingml/2006/main">
                  <a:graphicData uri="http://schemas.openxmlformats.org/drawingml/2006/picture">
                    <pic:pic xmlns:pic="http://schemas.openxmlformats.org/drawingml/2006/picture">
                      <pic:nvPicPr>
                        <pic:cNvPr id="0" name="10 Transcend.jpg"/>
                        <pic:cNvPicPr>
                          <a:picLocks noChangeAspect="1"/>
                        </pic:cNvPicPr>
                      </pic:nvPicPr>
                      <pic:blipFill>
                        <a:blip r:embed="rId9" cstate="print">
                          <a:clrChange>
                            <a:clrFrom>
                              <a:srgbClr val="FFFFFF"/>
                            </a:clrFrom>
                            <a:clrTo>
                              <a:srgbClr val="FFFFFF">
                                <a:alpha val="0"/>
                              </a:srgbClr>
                            </a:clrTo>
                          </a:clrChange>
                        </a:blip>
                        <a:stretch>
                          <a:fillRect/>
                        </a:stretch>
                      </pic:blipFill>
                      <pic:spPr>
                        <a:xfrm>
                          <a:off x="0" y="0"/>
                          <a:ext cx="5486400" cy="4511040"/>
                        </a:xfrm>
                        <a:prstGeom prst="rect">
                          <a:avLst/>
                        </a:prstGeom>
                      </pic:spPr>
                    </pic:pic>
                  </a:graphicData>
                </a:graphic>
              </wp:anchor>
            </w:drawing>
          </w:r>
          <w:r w:rsidR="003C0003">
            <w:br w:type="page"/>
          </w:r>
        </w:p>
      </w:sdtContent>
    </w:sdt>
    <w:p w:rsidR="00DE1AC4" w:rsidRPr="00DE1AC4" w:rsidRDefault="00DE1AC4" w:rsidP="00DE1AC4">
      <w:pPr>
        <w:rPr>
          <w:rFonts w:asciiTheme="majorHAnsi" w:eastAsiaTheme="majorEastAsia" w:hAnsiTheme="majorHAnsi" w:cstheme="majorBidi"/>
          <w:b/>
          <w:bCs/>
          <w:color w:val="365F91" w:themeColor="accent1" w:themeShade="BF"/>
          <w:sz w:val="28"/>
          <w:szCs w:val="28"/>
        </w:rPr>
      </w:pPr>
      <w:r w:rsidRPr="00DE1AC4">
        <w:rPr>
          <w:rFonts w:asciiTheme="majorHAnsi" w:eastAsiaTheme="majorEastAsia" w:hAnsiTheme="majorHAnsi" w:cstheme="majorBidi"/>
          <w:b/>
          <w:bCs/>
          <w:color w:val="365F91" w:themeColor="accent1" w:themeShade="BF"/>
          <w:sz w:val="28"/>
          <w:szCs w:val="28"/>
        </w:rPr>
        <w:lastRenderedPageBreak/>
        <w:t>Innhold</w:t>
      </w:r>
    </w:p>
    <w:p w:rsidR="00F366DB" w:rsidRDefault="003E34E6">
      <w:pPr>
        <w:pStyle w:val="TOC1"/>
        <w:tabs>
          <w:tab w:val="right" w:leader="dot" w:pos="9062"/>
        </w:tabs>
        <w:rPr>
          <w:rFonts w:eastAsiaTheme="minorEastAsia"/>
          <w:noProof/>
          <w:lang w:eastAsia="nb-NO"/>
        </w:rPr>
      </w:pPr>
      <w:r>
        <w:fldChar w:fldCharType="begin"/>
      </w:r>
      <w:r w:rsidR="00DE1AC4">
        <w:instrText xml:space="preserve"> TOC \o "1-4" \h \z \u </w:instrText>
      </w:r>
      <w:r>
        <w:fldChar w:fldCharType="separate"/>
      </w:r>
      <w:hyperlink w:anchor="_Toc262498962" w:history="1">
        <w:r w:rsidR="00F366DB" w:rsidRPr="008272AD">
          <w:rPr>
            <w:rStyle w:val="Hyperlink"/>
            <w:noProof/>
          </w:rPr>
          <w:t>1. Driftsdokumentasjon</w:t>
        </w:r>
        <w:r w:rsidR="00F366DB">
          <w:rPr>
            <w:noProof/>
            <w:webHidden/>
          </w:rPr>
          <w:tab/>
        </w:r>
        <w:r>
          <w:rPr>
            <w:noProof/>
            <w:webHidden/>
          </w:rPr>
          <w:fldChar w:fldCharType="begin"/>
        </w:r>
        <w:r w:rsidR="00F366DB">
          <w:rPr>
            <w:noProof/>
            <w:webHidden/>
          </w:rPr>
          <w:instrText xml:space="preserve"> PAGEREF _Toc262498962 \h </w:instrText>
        </w:r>
        <w:r>
          <w:rPr>
            <w:noProof/>
            <w:webHidden/>
          </w:rPr>
        </w:r>
        <w:r>
          <w:rPr>
            <w:noProof/>
            <w:webHidden/>
          </w:rPr>
          <w:fldChar w:fldCharType="separate"/>
        </w:r>
        <w:r w:rsidR="00F366DB">
          <w:rPr>
            <w:noProof/>
            <w:webHidden/>
          </w:rPr>
          <w:t>16</w:t>
        </w:r>
        <w:r>
          <w:rPr>
            <w:noProof/>
            <w:webHidden/>
          </w:rPr>
          <w:fldChar w:fldCharType="end"/>
        </w:r>
      </w:hyperlink>
    </w:p>
    <w:p w:rsidR="00F366DB" w:rsidRDefault="003E34E6">
      <w:pPr>
        <w:pStyle w:val="TOC2"/>
        <w:tabs>
          <w:tab w:val="right" w:leader="dot" w:pos="9062"/>
        </w:tabs>
        <w:rPr>
          <w:rFonts w:eastAsiaTheme="minorEastAsia"/>
          <w:noProof/>
          <w:lang w:eastAsia="nb-NO"/>
        </w:rPr>
      </w:pPr>
      <w:hyperlink w:anchor="_Toc262498963" w:history="1">
        <w:r w:rsidR="00F366DB" w:rsidRPr="008272AD">
          <w:rPr>
            <w:rStyle w:val="Hyperlink"/>
            <w:noProof/>
          </w:rPr>
          <w:t>1.1. Programvare som brukes.</w:t>
        </w:r>
        <w:r w:rsidR="00F366DB">
          <w:rPr>
            <w:noProof/>
            <w:webHidden/>
          </w:rPr>
          <w:tab/>
        </w:r>
        <w:r>
          <w:rPr>
            <w:noProof/>
            <w:webHidden/>
          </w:rPr>
          <w:fldChar w:fldCharType="begin"/>
        </w:r>
        <w:r w:rsidR="00F366DB">
          <w:rPr>
            <w:noProof/>
            <w:webHidden/>
          </w:rPr>
          <w:instrText xml:space="preserve"> PAGEREF _Toc262498963 \h </w:instrText>
        </w:r>
        <w:r>
          <w:rPr>
            <w:noProof/>
            <w:webHidden/>
          </w:rPr>
        </w:r>
        <w:r>
          <w:rPr>
            <w:noProof/>
            <w:webHidden/>
          </w:rPr>
          <w:fldChar w:fldCharType="separate"/>
        </w:r>
        <w:r w:rsidR="00F366DB">
          <w:rPr>
            <w:noProof/>
            <w:webHidden/>
          </w:rPr>
          <w:t>16</w:t>
        </w:r>
        <w:r>
          <w:rPr>
            <w:noProof/>
            <w:webHidden/>
          </w:rPr>
          <w:fldChar w:fldCharType="end"/>
        </w:r>
      </w:hyperlink>
    </w:p>
    <w:p w:rsidR="00F366DB" w:rsidRDefault="003E34E6">
      <w:pPr>
        <w:pStyle w:val="TOC2"/>
        <w:tabs>
          <w:tab w:val="right" w:leader="dot" w:pos="9062"/>
        </w:tabs>
        <w:rPr>
          <w:rFonts w:eastAsiaTheme="minorEastAsia"/>
          <w:noProof/>
          <w:lang w:eastAsia="nb-NO"/>
        </w:rPr>
      </w:pPr>
      <w:hyperlink w:anchor="_Toc262498964" w:history="1">
        <w:r w:rsidR="00F366DB" w:rsidRPr="008272AD">
          <w:rPr>
            <w:rStyle w:val="Hyperlink"/>
            <w:noProof/>
          </w:rPr>
          <w:t>1.2. Maskinvare som brukes.</w:t>
        </w:r>
        <w:r w:rsidR="00F366DB">
          <w:rPr>
            <w:noProof/>
            <w:webHidden/>
          </w:rPr>
          <w:tab/>
        </w:r>
        <w:r>
          <w:rPr>
            <w:noProof/>
            <w:webHidden/>
          </w:rPr>
          <w:fldChar w:fldCharType="begin"/>
        </w:r>
        <w:r w:rsidR="00F366DB">
          <w:rPr>
            <w:noProof/>
            <w:webHidden/>
          </w:rPr>
          <w:instrText xml:space="preserve"> PAGEREF _Toc262498964 \h </w:instrText>
        </w:r>
        <w:r>
          <w:rPr>
            <w:noProof/>
            <w:webHidden/>
          </w:rPr>
        </w:r>
        <w:r>
          <w:rPr>
            <w:noProof/>
            <w:webHidden/>
          </w:rPr>
          <w:fldChar w:fldCharType="separate"/>
        </w:r>
        <w:r w:rsidR="00F366DB">
          <w:rPr>
            <w:noProof/>
            <w:webHidden/>
          </w:rPr>
          <w:t>16</w:t>
        </w:r>
        <w:r>
          <w:rPr>
            <w:noProof/>
            <w:webHidden/>
          </w:rPr>
          <w:fldChar w:fldCharType="end"/>
        </w:r>
      </w:hyperlink>
    </w:p>
    <w:p w:rsidR="00F366DB" w:rsidRDefault="003E34E6">
      <w:pPr>
        <w:pStyle w:val="TOC2"/>
        <w:tabs>
          <w:tab w:val="right" w:leader="dot" w:pos="9062"/>
        </w:tabs>
        <w:rPr>
          <w:rFonts w:eastAsiaTheme="minorEastAsia"/>
          <w:noProof/>
          <w:lang w:eastAsia="nb-NO"/>
        </w:rPr>
      </w:pPr>
      <w:hyperlink w:anchor="_Toc262498965" w:history="1">
        <w:r w:rsidR="00F366DB" w:rsidRPr="008272AD">
          <w:rPr>
            <w:rStyle w:val="Hyperlink"/>
            <w:noProof/>
          </w:rPr>
          <w:t>1.3. Nettverk.</w:t>
        </w:r>
        <w:r w:rsidR="00F366DB">
          <w:rPr>
            <w:noProof/>
            <w:webHidden/>
          </w:rPr>
          <w:tab/>
        </w:r>
        <w:r>
          <w:rPr>
            <w:noProof/>
            <w:webHidden/>
          </w:rPr>
          <w:fldChar w:fldCharType="begin"/>
        </w:r>
        <w:r w:rsidR="00F366DB">
          <w:rPr>
            <w:noProof/>
            <w:webHidden/>
          </w:rPr>
          <w:instrText xml:space="preserve"> PAGEREF _Toc262498965 \h </w:instrText>
        </w:r>
        <w:r>
          <w:rPr>
            <w:noProof/>
            <w:webHidden/>
          </w:rPr>
        </w:r>
        <w:r>
          <w:rPr>
            <w:noProof/>
            <w:webHidden/>
          </w:rPr>
          <w:fldChar w:fldCharType="separate"/>
        </w:r>
        <w:r w:rsidR="00F366DB">
          <w:rPr>
            <w:noProof/>
            <w:webHidden/>
          </w:rPr>
          <w:t>16</w:t>
        </w:r>
        <w:r>
          <w:rPr>
            <w:noProof/>
            <w:webHidden/>
          </w:rPr>
          <w:fldChar w:fldCharType="end"/>
        </w:r>
      </w:hyperlink>
    </w:p>
    <w:p w:rsidR="00F366DB" w:rsidRDefault="003E34E6">
      <w:pPr>
        <w:pStyle w:val="TOC2"/>
        <w:tabs>
          <w:tab w:val="right" w:leader="dot" w:pos="9062"/>
        </w:tabs>
        <w:rPr>
          <w:rFonts w:eastAsiaTheme="minorEastAsia"/>
          <w:noProof/>
          <w:lang w:eastAsia="nb-NO"/>
        </w:rPr>
      </w:pPr>
      <w:hyperlink w:anchor="_Toc262498966" w:history="1">
        <w:r w:rsidR="00F366DB" w:rsidRPr="008272AD">
          <w:rPr>
            <w:rStyle w:val="Hyperlink"/>
            <w:noProof/>
          </w:rPr>
          <w:t>1.4. Fremgangsmåter.</w:t>
        </w:r>
        <w:r w:rsidR="00F366DB">
          <w:rPr>
            <w:noProof/>
            <w:webHidden/>
          </w:rPr>
          <w:tab/>
        </w:r>
        <w:r>
          <w:rPr>
            <w:noProof/>
            <w:webHidden/>
          </w:rPr>
          <w:fldChar w:fldCharType="begin"/>
        </w:r>
        <w:r w:rsidR="00F366DB">
          <w:rPr>
            <w:noProof/>
            <w:webHidden/>
          </w:rPr>
          <w:instrText xml:space="preserve"> PAGEREF _Toc262498966 \h </w:instrText>
        </w:r>
        <w:r>
          <w:rPr>
            <w:noProof/>
            <w:webHidden/>
          </w:rPr>
        </w:r>
        <w:r>
          <w:rPr>
            <w:noProof/>
            <w:webHidden/>
          </w:rPr>
          <w:fldChar w:fldCharType="separate"/>
        </w:r>
        <w:r w:rsidR="00F366DB">
          <w:rPr>
            <w:noProof/>
            <w:webHidden/>
          </w:rPr>
          <w:t>16</w:t>
        </w:r>
        <w:r>
          <w:rPr>
            <w:noProof/>
            <w:webHidden/>
          </w:rPr>
          <w:fldChar w:fldCharType="end"/>
        </w:r>
      </w:hyperlink>
    </w:p>
    <w:p w:rsidR="00F366DB" w:rsidRDefault="003E34E6">
      <w:pPr>
        <w:pStyle w:val="TOC2"/>
        <w:tabs>
          <w:tab w:val="right" w:leader="dot" w:pos="9062"/>
        </w:tabs>
        <w:rPr>
          <w:rFonts w:eastAsiaTheme="minorEastAsia"/>
          <w:noProof/>
          <w:lang w:eastAsia="nb-NO"/>
        </w:rPr>
      </w:pPr>
      <w:hyperlink w:anchor="_Toc262498967" w:history="1">
        <w:r w:rsidR="00F366DB" w:rsidRPr="008272AD">
          <w:rPr>
            <w:rStyle w:val="Hyperlink"/>
            <w:noProof/>
          </w:rPr>
          <w:t>1.5. Script.</w:t>
        </w:r>
        <w:r w:rsidR="00F366DB">
          <w:rPr>
            <w:noProof/>
            <w:webHidden/>
          </w:rPr>
          <w:tab/>
        </w:r>
        <w:r>
          <w:rPr>
            <w:noProof/>
            <w:webHidden/>
          </w:rPr>
          <w:fldChar w:fldCharType="begin"/>
        </w:r>
        <w:r w:rsidR="00F366DB">
          <w:rPr>
            <w:noProof/>
            <w:webHidden/>
          </w:rPr>
          <w:instrText xml:space="preserve"> PAGEREF _Toc262498967 \h </w:instrText>
        </w:r>
        <w:r>
          <w:rPr>
            <w:noProof/>
            <w:webHidden/>
          </w:rPr>
        </w:r>
        <w:r>
          <w:rPr>
            <w:noProof/>
            <w:webHidden/>
          </w:rPr>
          <w:fldChar w:fldCharType="separate"/>
        </w:r>
        <w:r w:rsidR="00F366DB">
          <w:rPr>
            <w:noProof/>
            <w:webHidden/>
          </w:rPr>
          <w:t>17</w:t>
        </w:r>
        <w:r>
          <w:rPr>
            <w:noProof/>
            <w:webHidden/>
          </w:rPr>
          <w:fldChar w:fldCharType="end"/>
        </w:r>
      </w:hyperlink>
    </w:p>
    <w:p w:rsidR="00F366DB" w:rsidRDefault="003E34E6">
      <w:pPr>
        <w:pStyle w:val="TOC1"/>
        <w:tabs>
          <w:tab w:val="right" w:leader="dot" w:pos="9062"/>
        </w:tabs>
        <w:rPr>
          <w:rFonts w:eastAsiaTheme="minorEastAsia"/>
          <w:noProof/>
          <w:lang w:eastAsia="nb-NO"/>
        </w:rPr>
      </w:pPr>
      <w:hyperlink w:anchor="_Toc262498968" w:history="1">
        <w:r w:rsidR="00F366DB" w:rsidRPr="008272AD">
          <w:rPr>
            <w:rStyle w:val="Hyperlink"/>
            <w:noProof/>
          </w:rPr>
          <w:t>2. Installasjon og konfigurasjon</w:t>
        </w:r>
        <w:r w:rsidR="00F366DB">
          <w:rPr>
            <w:noProof/>
            <w:webHidden/>
          </w:rPr>
          <w:tab/>
        </w:r>
        <w:r>
          <w:rPr>
            <w:noProof/>
            <w:webHidden/>
          </w:rPr>
          <w:fldChar w:fldCharType="begin"/>
        </w:r>
        <w:r w:rsidR="00F366DB">
          <w:rPr>
            <w:noProof/>
            <w:webHidden/>
          </w:rPr>
          <w:instrText xml:space="preserve"> PAGEREF _Toc262498968 \h </w:instrText>
        </w:r>
        <w:r>
          <w:rPr>
            <w:noProof/>
            <w:webHidden/>
          </w:rPr>
        </w:r>
        <w:r>
          <w:rPr>
            <w:noProof/>
            <w:webHidden/>
          </w:rPr>
          <w:fldChar w:fldCharType="separate"/>
        </w:r>
        <w:r w:rsidR="00F366DB">
          <w:rPr>
            <w:noProof/>
            <w:webHidden/>
          </w:rPr>
          <w:t>18</w:t>
        </w:r>
        <w:r>
          <w:rPr>
            <w:noProof/>
            <w:webHidden/>
          </w:rPr>
          <w:fldChar w:fldCharType="end"/>
        </w:r>
      </w:hyperlink>
    </w:p>
    <w:p w:rsidR="00F366DB" w:rsidRDefault="003E34E6">
      <w:pPr>
        <w:pStyle w:val="TOC2"/>
        <w:tabs>
          <w:tab w:val="right" w:leader="dot" w:pos="9062"/>
        </w:tabs>
        <w:rPr>
          <w:rFonts w:eastAsiaTheme="minorEastAsia"/>
          <w:noProof/>
          <w:lang w:eastAsia="nb-NO"/>
        </w:rPr>
      </w:pPr>
      <w:hyperlink w:anchor="_Toc262498969" w:history="1">
        <w:r w:rsidR="00F366DB" w:rsidRPr="008272AD">
          <w:rPr>
            <w:rStyle w:val="Hyperlink"/>
            <w:noProof/>
          </w:rPr>
          <w:t>2.1. Windows 2008 R2</w:t>
        </w:r>
        <w:r w:rsidR="00F366DB">
          <w:rPr>
            <w:noProof/>
            <w:webHidden/>
          </w:rPr>
          <w:tab/>
        </w:r>
        <w:r>
          <w:rPr>
            <w:noProof/>
            <w:webHidden/>
          </w:rPr>
          <w:fldChar w:fldCharType="begin"/>
        </w:r>
        <w:r w:rsidR="00F366DB">
          <w:rPr>
            <w:noProof/>
            <w:webHidden/>
          </w:rPr>
          <w:instrText xml:space="preserve"> PAGEREF _Toc262498969 \h </w:instrText>
        </w:r>
        <w:r>
          <w:rPr>
            <w:noProof/>
            <w:webHidden/>
          </w:rPr>
        </w:r>
        <w:r>
          <w:rPr>
            <w:noProof/>
            <w:webHidden/>
          </w:rPr>
          <w:fldChar w:fldCharType="separate"/>
        </w:r>
        <w:r w:rsidR="00F366DB">
          <w:rPr>
            <w:noProof/>
            <w:webHidden/>
          </w:rPr>
          <w:t>18</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8970" w:history="1">
        <w:r w:rsidR="00F366DB" w:rsidRPr="008272AD">
          <w:rPr>
            <w:rStyle w:val="Hyperlink"/>
            <w:noProof/>
          </w:rPr>
          <w:t>2.1.1. Hva er nytt og forbedret i Windows Server 2008 R2?</w:t>
        </w:r>
        <w:r w:rsidR="00F366DB">
          <w:rPr>
            <w:noProof/>
            <w:webHidden/>
          </w:rPr>
          <w:tab/>
        </w:r>
        <w:r>
          <w:rPr>
            <w:noProof/>
            <w:webHidden/>
          </w:rPr>
          <w:fldChar w:fldCharType="begin"/>
        </w:r>
        <w:r w:rsidR="00F366DB">
          <w:rPr>
            <w:noProof/>
            <w:webHidden/>
          </w:rPr>
          <w:instrText xml:space="preserve"> PAGEREF _Toc262498970 \h </w:instrText>
        </w:r>
        <w:r>
          <w:rPr>
            <w:noProof/>
            <w:webHidden/>
          </w:rPr>
        </w:r>
        <w:r>
          <w:rPr>
            <w:noProof/>
            <w:webHidden/>
          </w:rPr>
          <w:fldChar w:fldCharType="separate"/>
        </w:r>
        <w:r w:rsidR="00F366DB">
          <w:rPr>
            <w:noProof/>
            <w:webHidden/>
          </w:rPr>
          <w:t>18</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8971" w:history="1">
        <w:r w:rsidR="00F366DB" w:rsidRPr="008272AD">
          <w:rPr>
            <w:rStyle w:val="Hyperlink"/>
            <w:noProof/>
          </w:rPr>
          <w:t>2.1.2. Bruk av serverne</w:t>
        </w:r>
        <w:r w:rsidR="00F366DB">
          <w:rPr>
            <w:noProof/>
            <w:webHidden/>
          </w:rPr>
          <w:tab/>
        </w:r>
        <w:r>
          <w:rPr>
            <w:noProof/>
            <w:webHidden/>
          </w:rPr>
          <w:fldChar w:fldCharType="begin"/>
        </w:r>
        <w:r w:rsidR="00F366DB">
          <w:rPr>
            <w:noProof/>
            <w:webHidden/>
          </w:rPr>
          <w:instrText xml:space="preserve"> PAGEREF _Toc262498971 \h </w:instrText>
        </w:r>
        <w:r>
          <w:rPr>
            <w:noProof/>
            <w:webHidden/>
          </w:rPr>
        </w:r>
        <w:r>
          <w:rPr>
            <w:noProof/>
            <w:webHidden/>
          </w:rPr>
          <w:fldChar w:fldCharType="separate"/>
        </w:r>
        <w:r w:rsidR="00F366DB">
          <w:rPr>
            <w:noProof/>
            <w:webHidden/>
          </w:rPr>
          <w:t>19</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8972" w:history="1">
        <w:r w:rsidR="00F366DB" w:rsidRPr="008272AD">
          <w:rPr>
            <w:rStyle w:val="Hyperlink"/>
            <w:noProof/>
          </w:rPr>
          <w:t>2.1.2. Installasjon og konfigurering av servere</w:t>
        </w:r>
        <w:r w:rsidR="00F366DB">
          <w:rPr>
            <w:noProof/>
            <w:webHidden/>
          </w:rPr>
          <w:tab/>
        </w:r>
        <w:r>
          <w:rPr>
            <w:noProof/>
            <w:webHidden/>
          </w:rPr>
          <w:fldChar w:fldCharType="begin"/>
        </w:r>
        <w:r w:rsidR="00F366DB">
          <w:rPr>
            <w:noProof/>
            <w:webHidden/>
          </w:rPr>
          <w:instrText xml:space="preserve"> PAGEREF _Toc262498972 \h </w:instrText>
        </w:r>
        <w:r>
          <w:rPr>
            <w:noProof/>
            <w:webHidden/>
          </w:rPr>
        </w:r>
        <w:r>
          <w:rPr>
            <w:noProof/>
            <w:webHidden/>
          </w:rPr>
          <w:fldChar w:fldCharType="separate"/>
        </w:r>
        <w:r w:rsidR="00F366DB">
          <w:rPr>
            <w:noProof/>
            <w:webHidden/>
          </w:rPr>
          <w:t>20</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8973" w:history="1">
        <w:r w:rsidR="00F366DB" w:rsidRPr="008272AD">
          <w:rPr>
            <w:rStyle w:val="Hyperlink"/>
            <w:noProof/>
          </w:rPr>
          <w:t>2.1.2.1. Fysisk maskin 1 – Hyp-1</w:t>
        </w:r>
        <w:r w:rsidR="00F366DB">
          <w:rPr>
            <w:noProof/>
            <w:webHidden/>
          </w:rPr>
          <w:tab/>
        </w:r>
        <w:r>
          <w:rPr>
            <w:noProof/>
            <w:webHidden/>
          </w:rPr>
          <w:fldChar w:fldCharType="begin"/>
        </w:r>
        <w:r w:rsidR="00F366DB">
          <w:rPr>
            <w:noProof/>
            <w:webHidden/>
          </w:rPr>
          <w:instrText xml:space="preserve"> PAGEREF _Toc262498973 \h </w:instrText>
        </w:r>
        <w:r>
          <w:rPr>
            <w:noProof/>
            <w:webHidden/>
          </w:rPr>
        </w:r>
        <w:r>
          <w:rPr>
            <w:noProof/>
            <w:webHidden/>
          </w:rPr>
          <w:fldChar w:fldCharType="separate"/>
        </w:r>
        <w:r w:rsidR="00F366DB">
          <w:rPr>
            <w:noProof/>
            <w:webHidden/>
          </w:rPr>
          <w:t>21</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8974" w:history="1">
        <w:r w:rsidR="00F366DB" w:rsidRPr="008272AD">
          <w:rPr>
            <w:rStyle w:val="Hyperlink"/>
            <w:noProof/>
          </w:rPr>
          <w:t>2.1.2.2. Fysisk Maskin 2 – Hyp-3</w:t>
        </w:r>
        <w:r w:rsidR="00F366DB">
          <w:rPr>
            <w:noProof/>
            <w:webHidden/>
          </w:rPr>
          <w:tab/>
        </w:r>
        <w:r>
          <w:rPr>
            <w:noProof/>
            <w:webHidden/>
          </w:rPr>
          <w:fldChar w:fldCharType="begin"/>
        </w:r>
        <w:r w:rsidR="00F366DB">
          <w:rPr>
            <w:noProof/>
            <w:webHidden/>
          </w:rPr>
          <w:instrText xml:space="preserve"> PAGEREF _Toc262498974 \h </w:instrText>
        </w:r>
        <w:r>
          <w:rPr>
            <w:noProof/>
            <w:webHidden/>
          </w:rPr>
        </w:r>
        <w:r>
          <w:rPr>
            <w:noProof/>
            <w:webHidden/>
          </w:rPr>
          <w:fldChar w:fldCharType="separate"/>
        </w:r>
        <w:r w:rsidR="00F366DB">
          <w:rPr>
            <w:noProof/>
            <w:webHidden/>
          </w:rPr>
          <w:t>21</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8975" w:history="1">
        <w:r w:rsidR="00F366DB" w:rsidRPr="008272AD">
          <w:rPr>
            <w:rStyle w:val="Hyperlink"/>
            <w:noProof/>
          </w:rPr>
          <w:t>2.1.2.3. Fysisk maskin 3 – Hyp-2</w:t>
        </w:r>
        <w:r w:rsidR="00F366DB">
          <w:rPr>
            <w:noProof/>
            <w:webHidden/>
          </w:rPr>
          <w:tab/>
        </w:r>
        <w:r>
          <w:rPr>
            <w:noProof/>
            <w:webHidden/>
          </w:rPr>
          <w:fldChar w:fldCharType="begin"/>
        </w:r>
        <w:r w:rsidR="00F366DB">
          <w:rPr>
            <w:noProof/>
            <w:webHidden/>
          </w:rPr>
          <w:instrText xml:space="preserve"> PAGEREF _Toc262498975 \h </w:instrText>
        </w:r>
        <w:r>
          <w:rPr>
            <w:noProof/>
            <w:webHidden/>
          </w:rPr>
        </w:r>
        <w:r>
          <w:rPr>
            <w:noProof/>
            <w:webHidden/>
          </w:rPr>
          <w:fldChar w:fldCharType="separate"/>
        </w:r>
        <w:r w:rsidR="00F366DB">
          <w:rPr>
            <w:noProof/>
            <w:webHidden/>
          </w:rPr>
          <w:t>22</w:t>
        </w:r>
        <w:r>
          <w:rPr>
            <w:noProof/>
            <w:webHidden/>
          </w:rPr>
          <w:fldChar w:fldCharType="end"/>
        </w:r>
      </w:hyperlink>
    </w:p>
    <w:p w:rsidR="00F366DB" w:rsidRDefault="003E34E6">
      <w:pPr>
        <w:pStyle w:val="TOC2"/>
        <w:tabs>
          <w:tab w:val="right" w:leader="dot" w:pos="9062"/>
        </w:tabs>
        <w:rPr>
          <w:rFonts w:eastAsiaTheme="minorEastAsia"/>
          <w:noProof/>
          <w:lang w:eastAsia="nb-NO"/>
        </w:rPr>
      </w:pPr>
      <w:hyperlink w:anchor="_Toc262498976" w:history="1">
        <w:r w:rsidR="00F366DB" w:rsidRPr="008272AD">
          <w:rPr>
            <w:rStyle w:val="Hyperlink"/>
            <w:noProof/>
          </w:rPr>
          <w:t>2.2 Hva er virtualisering?</w:t>
        </w:r>
        <w:r w:rsidR="00F366DB">
          <w:rPr>
            <w:noProof/>
            <w:webHidden/>
          </w:rPr>
          <w:tab/>
        </w:r>
        <w:r>
          <w:rPr>
            <w:noProof/>
            <w:webHidden/>
          </w:rPr>
          <w:fldChar w:fldCharType="begin"/>
        </w:r>
        <w:r w:rsidR="00F366DB">
          <w:rPr>
            <w:noProof/>
            <w:webHidden/>
          </w:rPr>
          <w:instrText xml:space="preserve"> PAGEREF _Toc262498976 \h </w:instrText>
        </w:r>
        <w:r>
          <w:rPr>
            <w:noProof/>
            <w:webHidden/>
          </w:rPr>
        </w:r>
        <w:r>
          <w:rPr>
            <w:noProof/>
            <w:webHidden/>
          </w:rPr>
          <w:fldChar w:fldCharType="separate"/>
        </w:r>
        <w:r w:rsidR="00F366DB">
          <w:rPr>
            <w:noProof/>
            <w:webHidden/>
          </w:rPr>
          <w:t>23</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8977" w:history="1">
        <w:r w:rsidR="00F366DB" w:rsidRPr="008272AD">
          <w:rPr>
            <w:rStyle w:val="Hyperlink"/>
            <w:noProof/>
          </w:rPr>
          <w:t>2.2.1   Fordeler med virtualisering</w:t>
        </w:r>
        <w:r w:rsidR="00F366DB">
          <w:rPr>
            <w:noProof/>
            <w:webHidden/>
          </w:rPr>
          <w:tab/>
        </w:r>
        <w:r>
          <w:rPr>
            <w:noProof/>
            <w:webHidden/>
          </w:rPr>
          <w:fldChar w:fldCharType="begin"/>
        </w:r>
        <w:r w:rsidR="00F366DB">
          <w:rPr>
            <w:noProof/>
            <w:webHidden/>
          </w:rPr>
          <w:instrText xml:space="preserve"> PAGEREF _Toc262498977 \h </w:instrText>
        </w:r>
        <w:r>
          <w:rPr>
            <w:noProof/>
            <w:webHidden/>
          </w:rPr>
        </w:r>
        <w:r>
          <w:rPr>
            <w:noProof/>
            <w:webHidden/>
          </w:rPr>
          <w:fldChar w:fldCharType="separate"/>
        </w:r>
        <w:r w:rsidR="00F366DB">
          <w:rPr>
            <w:noProof/>
            <w:webHidden/>
          </w:rPr>
          <w:t>23</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8978" w:history="1">
        <w:r w:rsidR="00F366DB" w:rsidRPr="008272AD">
          <w:rPr>
            <w:rStyle w:val="Hyperlink"/>
            <w:noProof/>
          </w:rPr>
          <w:t>2.2.2 Hvordan Hyper-V fungerer</w:t>
        </w:r>
        <w:r w:rsidR="00F366DB">
          <w:rPr>
            <w:noProof/>
            <w:webHidden/>
          </w:rPr>
          <w:tab/>
        </w:r>
        <w:r>
          <w:rPr>
            <w:noProof/>
            <w:webHidden/>
          </w:rPr>
          <w:fldChar w:fldCharType="begin"/>
        </w:r>
        <w:r w:rsidR="00F366DB">
          <w:rPr>
            <w:noProof/>
            <w:webHidden/>
          </w:rPr>
          <w:instrText xml:space="preserve"> PAGEREF _Toc262498978 \h </w:instrText>
        </w:r>
        <w:r>
          <w:rPr>
            <w:noProof/>
            <w:webHidden/>
          </w:rPr>
        </w:r>
        <w:r>
          <w:rPr>
            <w:noProof/>
            <w:webHidden/>
          </w:rPr>
          <w:fldChar w:fldCharType="separate"/>
        </w:r>
        <w:r w:rsidR="00F366DB">
          <w:rPr>
            <w:noProof/>
            <w:webHidden/>
          </w:rPr>
          <w:t>23</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8979" w:history="1">
        <w:r w:rsidR="00F366DB" w:rsidRPr="008272AD">
          <w:rPr>
            <w:rStyle w:val="Hyperlink"/>
            <w:noProof/>
          </w:rPr>
          <w:t>2.2.3 Installasjon av Hyper-V</w:t>
        </w:r>
        <w:r w:rsidR="00F366DB">
          <w:rPr>
            <w:noProof/>
            <w:webHidden/>
          </w:rPr>
          <w:tab/>
        </w:r>
        <w:r>
          <w:rPr>
            <w:noProof/>
            <w:webHidden/>
          </w:rPr>
          <w:fldChar w:fldCharType="begin"/>
        </w:r>
        <w:r w:rsidR="00F366DB">
          <w:rPr>
            <w:noProof/>
            <w:webHidden/>
          </w:rPr>
          <w:instrText xml:space="preserve"> PAGEREF _Toc262498979 \h </w:instrText>
        </w:r>
        <w:r>
          <w:rPr>
            <w:noProof/>
            <w:webHidden/>
          </w:rPr>
        </w:r>
        <w:r>
          <w:rPr>
            <w:noProof/>
            <w:webHidden/>
          </w:rPr>
          <w:fldChar w:fldCharType="separate"/>
        </w:r>
        <w:r w:rsidR="00F366DB">
          <w:rPr>
            <w:noProof/>
            <w:webHidden/>
          </w:rPr>
          <w:t>25</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8980" w:history="1">
        <w:r w:rsidR="00F366DB" w:rsidRPr="008272AD">
          <w:rPr>
            <w:rStyle w:val="Hyperlink"/>
            <w:noProof/>
          </w:rPr>
          <w:t>2.2.4 Installasjon av virtuelle maskiner</w:t>
        </w:r>
        <w:r w:rsidR="00F366DB">
          <w:rPr>
            <w:noProof/>
            <w:webHidden/>
          </w:rPr>
          <w:tab/>
        </w:r>
        <w:r>
          <w:rPr>
            <w:noProof/>
            <w:webHidden/>
          </w:rPr>
          <w:fldChar w:fldCharType="begin"/>
        </w:r>
        <w:r w:rsidR="00F366DB">
          <w:rPr>
            <w:noProof/>
            <w:webHidden/>
          </w:rPr>
          <w:instrText xml:space="preserve"> PAGEREF _Toc262498980 \h </w:instrText>
        </w:r>
        <w:r>
          <w:rPr>
            <w:noProof/>
            <w:webHidden/>
          </w:rPr>
        </w:r>
        <w:r>
          <w:rPr>
            <w:noProof/>
            <w:webHidden/>
          </w:rPr>
          <w:fldChar w:fldCharType="separate"/>
        </w:r>
        <w:r w:rsidR="00F366DB">
          <w:rPr>
            <w:noProof/>
            <w:webHidden/>
          </w:rPr>
          <w:t>29</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8981" w:history="1">
        <w:r w:rsidR="00F366DB" w:rsidRPr="008272AD">
          <w:rPr>
            <w:rStyle w:val="Hyperlink"/>
            <w:noProof/>
          </w:rPr>
          <w:t>2.2.4.1 Installasjon av nye operativsystem</w:t>
        </w:r>
        <w:r w:rsidR="00F366DB">
          <w:rPr>
            <w:noProof/>
            <w:webHidden/>
          </w:rPr>
          <w:tab/>
        </w:r>
        <w:r>
          <w:rPr>
            <w:noProof/>
            <w:webHidden/>
          </w:rPr>
          <w:fldChar w:fldCharType="begin"/>
        </w:r>
        <w:r w:rsidR="00F366DB">
          <w:rPr>
            <w:noProof/>
            <w:webHidden/>
          </w:rPr>
          <w:instrText xml:space="preserve"> PAGEREF _Toc262498981 \h </w:instrText>
        </w:r>
        <w:r>
          <w:rPr>
            <w:noProof/>
            <w:webHidden/>
          </w:rPr>
        </w:r>
        <w:r>
          <w:rPr>
            <w:noProof/>
            <w:webHidden/>
          </w:rPr>
          <w:fldChar w:fldCharType="separate"/>
        </w:r>
        <w:r w:rsidR="00F366DB">
          <w:rPr>
            <w:noProof/>
            <w:webHidden/>
          </w:rPr>
          <w:t>29</w:t>
        </w:r>
        <w:r>
          <w:rPr>
            <w:noProof/>
            <w:webHidden/>
          </w:rPr>
          <w:fldChar w:fldCharType="end"/>
        </w:r>
      </w:hyperlink>
    </w:p>
    <w:p w:rsidR="00F366DB" w:rsidRDefault="003E34E6">
      <w:pPr>
        <w:pStyle w:val="TOC2"/>
        <w:tabs>
          <w:tab w:val="right" w:leader="dot" w:pos="9062"/>
        </w:tabs>
        <w:rPr>
          <w:rFonts w:eastAsiaTheme="minorEastAsia"/>
          <w:noProof/>
          <w:lang w:eastAsia="nb-NO"/>
        </w:rPr>
      </w:pPr>
      <w:hyperlink w:anchor="_Toc262498982" w:history="1">
        <w:r w:rsidR="00F366DB" w:rsidRPr="008272AD">
          <w:rPr>
            <w:rStyle w:val="Hyperlink"/>
            <w:noProof/>
          </w:rPr>
          <w:t>2.3. Active Directory (AD), Domenekontroller</w:t>
        </w:r>
        <w:r w:rsidR="00F366DB">
          <w:rPr>
            <w:noProof/>
            <w:webHidden/>
          </w:rPr>
          <w:tab/>
        </w:r>
        <w:r>
          <w:rPr>
            <w:noProof/>
            <w:webHidden/>
          </w:rPr>
          <w:fldChar w:fldCharType="begin"/>
        </w:r>
        <w:r w:rsidR="00F366DB">
          <w:rPr>
            <w:noProof/>
            <w:webHidden/>
          </w:rPr>
          <w:instrText xml:space="preserve"> PAGEREF _Toc262498982 \h </w:instrText>
        </w:r>
        <w:r>
          <w:rPr>
            <w:noProof/>
            <w:webHidden/>
          </w:rPr>
        </w:r>
        <w:r>
          <w:rPr>
            <w:noProof/>
            <w:webHidden/>
          </w:rPr>
          <w:fldChar w:fldCharType="separate"/>
        </w:r>
        <w:r w:rsidR="00F366DB">
          <w:rPr>
            <w:noProof/>
            <w:webHidden/>
          </w:rPr>
          <w:t>33</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8983" w:history="1">
        <w:r w:rsidR="00F366DB" w:rsidRPr="008272AD">
          <w:rPr>
            <w:rStyle w:val="Hyperlink"/>
            <w:noProof/>
          </w:rPr>
          <w:t>2.3.1. Active Directory Domain Services</w:t>
        </w:r>
        <w:r w:rsidR="00F366DB">
          <w:rPr>
            <w:noProof/>
            <w:webHidden/>
          </w:rPr>
          <w:tab/>
        </w:r>
        <w:r>
          <w:rPr>
            <w:noProof/>
            <w:webHidden/>
          </w:rPr>
          <w:fldChar w:fldCharType="begin"/>
        </w:r>
        <w:r w:rsidR="00F366DB">
          <w:rPr>
            <w:noProof/>
            <w:webHidden/>
          </w:rPr>
          <w:instrText xml:space="preserve"> PAGEREF _Toc262498983 \h </w:instrText>
        </w:r>
        <w:r>
          <w:rPr>
            <w:noProof/>
            <w:webHidden/>
          </w:rPr>
        </w:r>
        <w:r>
          <w:rPr>
            <w:noProof/>
            <w:webHidden/>
          </w:rPr>
          <w:fldChar w:fldCharType="separate"/>
        </w:r>
        <w:r w:rsidR="00F366DB">
          <w:rPr>
            <w:noProof/>
            <w:webHidden/>
          </w:rPr>
          <w:t>34</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8984" w:history="1">
        <w:r w:rsidR="00F366DB" w:rsidRPr="008272AD">
          <w:rPr>
            <w:rStyle w:val="Hyperlink"/>
            <w:noProof/>
          </w:rPr>
          <w:t>2.3.2. Installasjon og konfigurering av AD DS</w:t>
        </w:r>
        <w:r w:rsidR="00F366DB">
          <w:rPr>
            <w:noProof/>
            <w:webHidden/>
          </w:rPr>
          <w:tab/>
        </w:r>
        <w:r>
          <w:rPr>
            <w:noProof/>
            <w:webHidden/>
          </w:rPr>
          <w:fldChar w:fldCharType="begin"/>
        </w:r>
        <w:r w:rsidR="00F366DB">
          <w:rPr>
            <w:noProof/>
            <w:webHidden/>
          </w:rPr>
          <w:instrText xml:space="preserve"> PAGEREF _Toc262498984 \h </w:instrText>
        </w:r>
        <w:r>
          <w:rPr>
            <w:noProof/>
            <w:webHidden/>
          </w:rPr>
        </w:r>
        <w:r>
          <w:rPr>
            <w:noProof/>
            <w:webHidden/>
          </w:rPr>
          <w:fldChar w:fldCharType="separate"/>
        </w:r>
        <w:r w:rsidR="00F366DB">
          <w:rPr>
            <w:noProof/>
            <w:webHidden/>
          </w:rPr>
          <w:t>34</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8985" w:history="1">
        <w:r w:rsidR="00F366DB" w:rsidRPr="008272AD">
          <w:rPr>
            <w:rStyle w:val="Hyperlink"/>
            <w:noProof/>
          </w:rPr>
          <w:t>2.3.3 Gjennomføring, tillegg og igangsetting av AD DS</w:t>
        </w:r>
        <w:r w:rsidR="00F366DB">
          <w:rPr>
            <w:noProof/>
            <w:webHidden/>
          </w:rPr>
          <w:tab/>
        </w:r>
        <w:r>
          <w:rPr>
            <w:noProof/>
            <w:webHidden/>
          </w:rPr>
          <w:fldChar w:fldCharType="begin"/>
        </w:r>
        <w:r w:rsidR="00F366DB">
          <w:rPr>
            <w:noProof/>
            <w:webHidden/>
          </w:rPr>
          <w:instrText xml:space="preserve"> PAGEREF _Toc262498985 \h </w:instrText>
        </w:r>
        <w:r>
          <w:rPr>
            <w:noProof/>
            <w:webHidden/>
          </w:rPr>
        </w:r>
        <w:r>
          <w:rPr>
            <w:noProof/>
            <w:webHidden/>
          </w:rPr>
          <w:fldChar w:fldCharType="separate"/>
        </w:r>
        <w:r w:rsidR="00F366DB">
          <w:rPr>
            <w:noProof/>
            <w:webHidden/>
          </w:rPr>
          <w:t>36</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8986" w:history="1">
        <w:r w:rsidR="00F366DB" w:rsidRPr="008272AD">
          <w:rPr>
            <w:rStyle w:val="Hyperlink"/>
            <w:noProof/>
          </w:rPr>
          <w:t>2.3.4. Installering av Read Only Domain Controller</w:t>
        </w:r>
        <w:r w:rsidR="00F366DB">
          <w:rPr>
            <w:noProof/>
            <w:webHidden/>
          </w:rPr>
          <w:tab/>
        </w:r>
        <w:r>
          <w:rPr>
            <w:noProof/>
            <w:webHidden/>
          </w:rPr>
          <w:fldChar w:fldCharType="begin"/>
        </w:r>
        <w:r w:rsidR="00F366DB">
          <w:rPr>
            <w:noProof/>
            <w:webHidden/>
          </w:rPr>
          <w:instrText xml:space="preserve"> PAGEREF _Toc262498986 \h </w:instrText>
        </w:r>
        <w:r>
          <w:rPr>
            <w:noProof/>
            <w:webHidden/>
          </w:rPr>
        </w:r>
        <w:r>
          <w:rPr>
            <w:noProof/>
            <w:webHidden/>
          </w:rPr>
          <w:fldChar w:fldCharType="separate"/>
        </w:r>
        <w:r w:rsidR="00F366DB">
          <w:rPr>
            <w:noProof/>
            <w:webHidden/>
          </w:rPr>
          <w:t>47</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8987" w:history="1">
        <w:r w:rsidR="00F366DB" w:rsidRPr="008272AD">
          <w:rPr>
            <w:rStyle w:val="Hyperlink"/>
            <w:noProof/>
          </w:rPr>
          <w:t>2.3.4.1. Forhåndsoperasjoner før vi kommer i gang.</w:t>
        </w:r>
        <w:r w:rsidR="00F366DB">
          <w:rPr>
            <w:noProof/>
            <w:webHidden/>
          </w:rPr>
          <w:tab/>
        </w:r>
        <w:r>
          <w:rPr>
            <w:noProof/>
            <w:webHidden/>
          </w:rPr>
          <w:fldChar w:fldCharType="begin"/>
        </w:r>
        <w:r w:rsidR="00F366DB">
          <w:rPr>
            <w:noProof/>
            <w:webHidden/>
          </w:rPr>
          <w:instrText xml:space="preserve"> PAGEREF _Toc262498987 \h </w:instrText>
        </w:r>
        <w:r>
          <w:rPr>
            <w:noProof/>
            <w:webHidden/>
          </w:rPr>
        </w:r>
        <w:r>
          <w:rPr>
            <w:noProof/>
            <w:webHidden/>
          </w:rPr>
          <w:fldChar w:fldCharType="separate"/>
        </w:r>
        <w:r w:rsidR="00F366DB">
          <w:rPr>
            <w:noProof/>
            <w:webHidden/>
          </w:rPr>
          <w:t>47</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8988" w:history="1">
        <w:r w:rsidR="00F366DB" w:rsidRPr="008272AD">
          <w:rPr>
            <w:rStyle w:val="Hyperlink"/>
            <w:noProof/>
          </w:rPr>
          <w:t>2.3.4.2. Installering av RODC.</w:t>
        </w:r>
        <w:r w:rsidR="00F366DB">
          <w:rPr>
            <w:noProof/>
            <w:webHidden/>
          </w:rPr>
          <w:tab/>
        </w:r>
        <w:r>
          <w:rPr>
            <w:noProof/>
            <w:webHidden/>
          </w:rPr>
          <w:fldChar w:fldCharType="begin"/>
        </w:r>
        <w:r w:rsidR="00F366DB">
          <w:rPr>
            <w:noProof/>
            <w:webHidden/>
          </w:rPr>
          <w:instrText xml:space="preserve"> PAGEREF _Toc262498988 \h </w:instrText>
        </w:r>
        <w:r>
          <w:rPr>
            <w:noProof/>
            <w:webHidden/>
          </w:rPr>
        </w:r>
        <w:r>
          <w:rPr>
            <w:noProof/>
            <w:webHidden/>
          </w:rPr>
          <w:fldChar w:fldCharType="separate"/>
        </w:r>
        <w:r w:rsidR="00F366DB">
          <w:rPr>
            <w:noProof/>
            <w:webHidden/>
          </w:rPr>
          <w:t>47</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8989" w:history="1">
        <w:r w:rsidR="00F366DB" w:rsidRPr="008272AD">
          <w:rPr>
            <w:rStyle w:val="Hyperlink"/>
            <w:noProof/>
          </w:rPr>
          <w:t>2.3.4.3. DNSoppslag</w:t>
        </w:r>
        <w:r w:rsidR="00F366DB">
          <w:rPr>
            <w:noProof/>
            <w:webHidden/>
          </w:rPr>
          <w:tab/>
        </w:r>
        <w:r>
          <w:rPr>
            <w:noProof/>
            <w:webHidden/>
          </w:rPr>
          <w:fldChar w:fldCharType="begin"/>
        </w:r>
        <w:r w:rsidR="00F366DB">
          <w:rPr>
            <w:noProof/>
            <w:webHidden/>
          </w:rPr>
          <w:instrText xml:space="preserve"> PAGEREF _Toc262498989 \h </w:instrText>
        </w:r>
        <w:r>
          <w:rPr>
            <w:noProof/>
            <w:webHidden/>
          </w:rPr>
        </w:r>
        <w:r>
          <w:rPr>
            <w:noProof/>
            <w:webHidden/>
          </w:rPr>
          <w:fldChar w:fldCharType="separate"/>
        </w:r>
        <w:r w:rsidR="00F366DB">
          <w:rPr>
            <w:noProof/>
            <w:webHidden/>
          </w:rPr>
          <w:t>51</w:t>
        </w:r>
        <w:r>
          <w:rPr>
            <w:noProof/>
            <w:webHidden/>
          </w:rPr>
          <w:fldChar w:fldCharType="end"/>
        </w:r>
      </w:hyperlink>
    </w:p>
    <w:p w:rsidR="00F366DB" w:rsidRDefault="003E34E6">
      <w:pPr>
        <w:pStyle w:val="TOC2"/>
        <w:tabs>
          <w:tab w:val="right" w:leader="dot" w:pos="9062"/>
        </w:tabs>
        <w:rPr>
          <w:rFonts w:eastAsiaTheme="minorEastAsia"/>
          <w:noProof/>
          <w:lang w:eastAsia="nb-NO"/>
        </w:rPr>
      </w:pPr>
      <w:hyperlink w:anchor="_Toc262498990" w:history="1">
        <w:r w:rsidR="00F366DB" w:rsidRPr="008272AD">
          <w:rPr>
            <w:rStyle w:val="Hyperlink"/>
            <w:noProof/>
          </w:rPr>
          <w:t>2.4 Windows Failover Clustering og Hyper-v Failover</w:t>
        </w:r>
        <w:r w:rsidR="00F366DB">
          <w:rPr>
            <w:noProof/>
            <w:webHidden/>
          </w:rPr>
          <w:tab/>
        </w:r>
        <w:r>
          <w:rPr>
            <w:noProof/>
            <w:webHidden/>
          </w:rPr>
          <w:fldChar w:fldCharType="begin"/>
        </w:r>
        <w:r w:rsidR="00F366DB">
          <w:rPr>
            <w:noProof/>
            <w:webHidden/>
          </w:rPr>
          <w:instrText xml:space="preserve"> PAGEREF _Toc262498990 \h </w:instrText>
        </w:r>
        <w:r>
          <w:rPr>
            <w:noProof/>
            <w:webHidden/>
          </w:rPr>
        </w:r>
        <w:r>
          <w:rPr>
            <w:noProof/>
            <w:webHidden/>
          </w:rPr>
          <w:fldChar w:fldCharType="separate"/>
        </w:r>
        <w:r w:rsidR="00F366DB">
          <w:rPr>
            <w:noProof/>
            <w:webHidden/>
          </w:rPr>
          <w:t>52</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8991" w:history="1">
        <w:r w:rsidR="00F366DB" w:rsidRPr="008272AD">
          <w:rPr>
            <w:rStyle w:val="Hyperlink"/>
            <w:noProof/>
          </w:rPr>
          <w:t>2.4.1 Hva er Windows Failover Clustering?</w:t>
        </w:r>
        <w:r w:rsidR="00F366DB">
          <w:rPr>
            <w:noProof/>
            <w:webHidden/>
          </w:rPr>
          <w:tab/>
        </w:r>
        <w:r>
          <w:rPr>
            <w:noProof/>
            <w:webHidden/>
          </w:rPr>
          <w:fldChar w:fldCharType="begin"/>
        </w:r>
        <w:r w:rsidR="00F366DB">
          <w:rPr>
            <w:noProof/>
            <w:webHidden/>
          </w:rPr>
          <w:instrText xml:space="preserve"> PAGEREF _Toc262498991 \h </w:instrText>
        </w:r>
        <w:r>
          <w:rPr>
            <w:noProof/>
            <w:webHidden/>
          </w:rPr>
        </w:r>
        <w:r>
          <w:rPr>
            <w:noProof/>
            <w:webHidden/>
          </w:rPr>
          <w:fldChar w:fldCharType="separate"/>
        </w:r>
        <w:r w:rsidR="00F366DB">
          <w:rPr>
            <w:noProof/>
            <w:webHidden/>
          </w:rPr>
          <w:t>52</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8992" w:history="1">
        <w:r w:rsidR="00F366DB" w:rsidRPr="008272AD">
          <w:rPr>
            <w:rStyle w:val="Hyperlink"/>
            <w:noProof/>
          </w:rPr>
          <w:t>2.4.2 Forberedelse før installasjon</w:t>
        </w:r>
        <w:r w:rsidR="00F366DB">
          <w:rPr>
            <w:noProof/>
            <w:webHidden/>
          </w:rPr>
          <w:tab/>
        </w:r>
        <w:r>
          <w:rPr>
            <w:noProof/>
            <w:webHidden/>
          </w:rPr>
          <w:fldChar w:fldCharType="begin"/>
        </w:r>
        <w:r w:rsidR="00F366DB">
          <w:rPr>
            <w:noProof/>
            <w:webHidden/>
          </w:rPr>
          <w:instrText xml:space="preserve"> PAGEREF _Toc262498992 \h </w:instrText>
        </w:r>
        <w:r>
          <w:rPr>
            <w:noProof/>
            <w:webHidden/>
          </w:rPr>
        </w:r>
        <w:r>
          <w:rPr>
            <w:noProof/>
            <w:webHidden/>
          </w:rPr>
          <w:fldChar w:fldCharType="separate"/>
        </w:r>
        <w:r w:rsidR="00F366DB">
          <w:rPr>
            <w:noProof/>
            <w:webHidden/>
          </w:rPr>
          <w:t>52</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8993" w:history="1">
        <w:r w:rsidR="00F366DB" w:rsidRPr="008272AD">
          <w:rPr>
            <w:rStyle w:val="Hyperlink"/>
            <w:noProof/>
          </w:rPr>
          <w:t>2.4.3 Clusterinstallasjon</w:t>
        </w:r>
        <w:r w:rsidR="00F366DB">
          <w:rPr>
            <w:noProof/>
            <w:webHidden/>
          </w:rPr>
          <w:tab/>
        </w:r>
        <w:r>
          <w:rPr>
            <w:noProof/>
            <w:webHidden/>
          </w:rPr>
          <w:fldChar w:fldCharType="begin"/>
        </w:r>
        <w:r w:rsidR="00F366DB">
          <w:rPr>
            <w:noProof/>
            <w:webHidden/>
          </w:rPr>
          <w:instrText xml:space="preserve"> PAGEREF _Toc262498993 \h </w:instrText>
        </w:r>
        <w:r>
          <w:rPr>
            <w:noProof/>
            <w:webHidden/>
          </w:rPr>
        </w:r>
        <w:r>
          <w:rPr>
            <w:noProof/>
            <w:webHidden/>
          </w:rPr>
          <w:fldChar w:fldCharType="separate"/>
        </w:r>
        <w:r w:rsidR="00F366DB">
          <w:rPr>
            <w:noProof/>
            <w:webHidden/>
          </w:rPr>
          <w:t>54</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8994" w:history="1">
        <w:r w:rsidR="00F366DB" w:rsidRPr="008272AD">
          <w:rPr>
            <w:rStyle w:val="Hyperlink"/>
            <w:noProof/>
          </w:rPr>
          <w:t>2.4.4 Validering av Clusteret</w:t>
        </w:r>
        <w:r w:rsidR="00F366DB">
          <w:rPr>
            <w:noProof/>
            <w:webHidden/>
          </w:rPr>
          <w:tab/>
        </w:r>
        <w:r>
          <w:rPr>
            <w:noProof/>
            <w:webHidden/>
          </w:rPr>
          <w:fldChar w:fldCharType="begin"/>
        </w:r>
        <w:r w:rsidR="00F366DB">
          <w:rPr>
            <w:noProof/>
            <w:webHidden/>
          </w:rPr>
          <w:instrText xml:space="preserve"> PAGEREF _Toc262498994 \h </w:instrText>
        </w:r>
        <w:r>
          <w:rPr>
            <w:noProof/>
            <w:webHidden/>
          </w:rPr>
        </w:r>
        <w:r>
          <w:rPr>
            <w:noProof/>
            <w:webHidden/>
          </w:rPr>
          <w:fldChar w:fldCharType="separate"/>
        </w:r>
        <w:r w:rsidR="00F366DB">
          <w:rPr>
            <w:noProof/>
            <w:webHidden/>
          </w:rPr>
          <w:t>57</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8995" w:history="1">
        <w:r w:rsidR="00F366DB" w:rsidRPr="008272AD">
          <w:rPr>
            <w:rStyle w:val="Hyperlink"/>
            <w:noProof/>
          </w:rPr>
          <w:t>2.4.5 Opprettelse av Clusteret</w:t>
        </w:r>
        <w:r w:rsidR="00F366DB">
          <w:rPr>
            <w:noProof/>
            <w:webHidden/>
          </w:rPr>
          <w:tab/>
        </w:r>
        <w:r>
          <w:rPr>
            <w:noProof/>
            <w:webHidden/>
          </w:rPr>
          <w:fldChar w:fldCharType="begin"/>
        </w:r>
        <w:r w:rsidR="00F366DB">
          <w:rPr>
            <w:noProof/>
            <w:webHidden/>
          </w:rPr>
          <w:instrText xml:space="preserve"> PAGEREF _Toc262498995 \h </w:instrText>
        </w:r>
        <w:r>
          <w:rPr>
            <w:noProof/>
            <w:webHidden/>
          </w:rPr>
        </w:r>
        <w:r>
          <w:rPr>
            <w:noProof/>
            <w:webHidden/>
          </w:rPr>
          <w:fldChar w:fldCharType="separate"/>
        </w:r>
        <w:r w:rsidR="00F366DB">
          <w:rPr>
            <w:noProof/>
            <w:webHidden/>
          </w:rPr>
          <w:t>60</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8996" w:history="1">
        <w:r w:rsidR="00F366DB" w:rsidRPr="008272AD">
          <w:rPr>
            <w:rStyle w:val="Hyperlink"/>
            <w:noProof/>
          </w:rPr>
          <w:t>2.4.5.1 Aktivere delte volum</w:t>
        </w:r>
        <w:r w:rsidR="00F366DB">
          <w:rPr>
            <w:noProof/>
            <w:webHidden/>
          </w:rPr>
          <w:tab/>
        </w:r>
        <w:r>
          <w:rPr>
            <w:noProof/>
            <w:webHidden/>
          </w:rPr>
          <w:fldChar w:fldCharType="begin"/>
        </w:r>
        <w:r w:rsidR="00F366DB">
          <w:rPr>
            <w:noProof/>
            <w:webHidden/>
          </w:rPr>
          <w:instrText xml:space="preserve"> PAGEREF _Toc262498996 \h </w:instrText>
        </w:r>
        <w:r>
          <w:rPr>
            <w:noProof/>
            <w:webHidden/>
          </w:rPr>
        </w:r>
        <w:r>
          <w:rPr>
            <w:noProof/>
            <w:webHidden/>
          </w:rPr>
          <w:fldChar w:fldCharType="separate"/>
        </w:r>
        <w:r w:rsidR="00F366DB">
          <w:rPr>
            <w:noProof/>
            <w:webHidden/>
          </w:rPr>
          <w:t>61</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8997" w:history="1">
        <w:r w:rsidR="00F366DB" w:rsidRPr="008272AD">
          <w:rPr>
            <w:rStyle w:val="Hyperlink"/>
            <w:noProof/>
          </w:rPr>
          <w:t>2.4.6 Flytte over maskiner til clusteret</w:t>
        </w:r>
        <w:r w:rsidR="00F366DB">
          <w:rPr>
            <w:noProof/>
            <w:webHidden/>
          </w:rPr>
          <w:tab/>
        </w:r>
        <w:r>
          <w:rPr>
            <w:noProof/>
            <w:webHidden/>
          </w:rPr>
          <w:fldChar w:fldCharType="begin"/>
        </w:r>
        <w:r w:rsidR="00F366DB">
          <w:rPr>
            <w:noProof/>
            <w:webHidden/>
          </w:rPr>
          <w:instrText xml:space="preserve"> PAGEREF _Toc262498997 \h </w:instrText>
        </w:r>
        <w:r>
          <w:rPr>
            <w:noProof/>
            <w:webHidden/>
          </w:rPr>
        </w:r>
        <w:r>
          <w:rPr>
            <w:noProof/>
            <w:webHidden/>
          </w:rPr>
          <w:fldChar w:fldCharType="separate"/>
        </w:r>
        <w:r w:rsidR="00F366DB">
          <w:rPr>
            <w:noProof/>
            <w:webHidden/>
          </w:rPr>
          <w:t>63</w:t>
        </w:r>
        <w:r>
          <w:rPr>
            <w:noProof/>
            <w:webHidden/>
          </w:rPr>
          <w:fldChar w:fldCharType="end"/>
        </w:r>
      </w:hyperlink>
    </w:p>
    <w:p w:rsidR="00F366DB" w:rsidRDefault="003E34E6">
      <w:pPr>
        <w:pStyle w:val="TOC2"/>
        <w:tabs>
          <w:tab w:val="right" w:leader="dot" w:pos="9062"/>
        </w:tabs>
        <w:rPr>
          <w:rFonts w:eastAsiaTheme="minorEastAsia"/>
          <w:noProof/>
          <w:lang w:eastAsia="nb-NO"/>
        </w:rPr>
      </w:pPr>
      <w:hyperlink w:anchor="_Toc262498998" w:history="1">
        <w:r w:rsidR="00F366DB" w:rsidRPr="008272AD">
          <w:rPr>
            <w:rStyle w:val="Hyperlink"/>
            <w:noProof/>
            <w:lang w:val="en-US"/>
          </w:rPr>
          <w:t>2.5 System Center Virtual Machine Manager (SCVMM)</w:t>
        </w:r>
        <w:r w:rsidR="00F366DB">
          <w:rPr>
            <w:noProof/>
            <w:webHidden/>
          </w:rPr>
          <w:tab/>
        </w:r>
        <w:r>
          <w:rPr>
            <w:noProof/>
            <w:webHidden/>
          </w:rPr>
          <w:fldChar w:fldCharType="begin"/>
        </w:r>
        <w:r w:rsidR="00F366DB">
          <w:rPr>
            <w:noProof/>
            <w:webHidden/>
          </w:rPr>
          <w:instrText xml:space="preserve"> PAGEREF _Toc262498998 \h </w:instrText>
        </w:r>
        <w:r>
          <w:rPr>
            <w:noProof/>
            <w:webHidden/>
          </w:rPr>
        </w:r>
        <w:r>
          <w:rPr>
            <w:noProof/>
            <w:webHidden/>
          </w:rPr>
          <w:fldChar w:fldCharType="separate"/>
        </w:r>
        <w:r w:rsidR="00F366DB">
          <w:rPr>
            <w:noProof/>
            <w:webHidden/>
          </w:rPr>
          <w:t>67</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8999" w:history="1">
        <w:r w:rsidR="00F366DB" w:rsidRPr="008272AD">
          <w:rPr>
            <w:rStyle w:val="Hyperlink"/>
            <w:noProof/>
          </w:rPr>
          <w:t>2.5.1.1. VMM Server</w:t>
        </w:r>
        <w:r w:rsidR="00F366DB">
          <w:rPr>
            <w:noProof/>
            <w:webHidden/>
          </w:rPr>
          <w:tab/>
        </w:r>
        <w:r>
          <w:rPr>
            <w:noProof/>
            <w:webHidden/>
          </w:rPr>
          <w:fldChar w:fldCharType="begin"/>
        </w:r>
        <w:r w:rsidR="00F366DB">
          <w:rPr>
            <w:noProof/>
            <w:webHidden/>
          </w:rPr>
          <w:instrText xml:space="preserve"> PAGEREF _Toc262498999 \h </w:instrText>
        </w:r>
        <w:r>
          <w:rPr>
            <w:noProof/>
            <w:webHidden/>
          </w:rPr>
        </w:r>
        <w:r>
          <w:rPr>
            <w:noProof/>
            <w:webHidden/>
          </w:rPr>
          <w:fldChar w:fldCharType="separate"/>
        </w:r>
        <w:r w:rsidR="00F366DB">
          <w:rPr>
            <w:noProof/>
            <w:webHidden/>
          </w:rPr>
          <w:t>69</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00" w:history="1">
        <w:r w:rsidR="00F366DB" w:rsidRPr="008272AD">
          <w:rPr>
            <w:rStyle w:val="Hyperlink"/>
            <w:noProof/>
          </w:rPr>
          <w:t>2.5.1.2. VMM Administration Console</w:t>
        </w:r>
        <w:r w:rsidR="00F366DB">
          <w:rPr>
            <w:noProof/>
            <w:webHidden/>
          </w:rPr>
          <w:tab/>
        </w:r>
        <w:r>
          <w:rPr>
            <w:noProof/>
            <w:webHidden/>
          </w:rPr>
          <w:fldChar w:fldCharType="begin"/>
        </w:r>
        <w:r w:rsidR="00F366DB">
          <w:rPr>
            <w:noProof/>
            <w:webHidden/>
          </w:rPr>
          <w:instrText xml:space="preserve"> PAGEREF _Toc262499000 \h </w:instrText>
        </w:r>
        <w:r>
          <w:rPr>
            <w:noProof/>
            <w:webHidden/>
          </w:rPr>
        </w:r>
        <w:r>
          <w:rPr>
            <w:noProof/>
            <w:webHidden/>
          </w:rPr>
          <w:fldChar w:fldCharType="separate"/>
        </w:r>
        <w:r w:rsidR="00F366DB">
          <w:rPr>
            <w:noProof/>
            <w:webHidden/>
          </w:rPr>
          <w:t>70</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01" w:history="1">
        <w:r w:rsidR="00F366DB" w:rsidRPr="008272AD">
          <w:rPr>
            <w:rStyle w:val="Hyperlink"/>
            <w:noProof/>
          </w:rPr>
          <w:t>2.5.1 Analyse og validering av scvmm-server</w:t>
        </w:r>
        <w:r w:rsidR="00F366DB">
          <w:rPr>
            <w:noProof/>
            <w:webHidden/>
          </w:rPr>
          <w:tab/>
        </w:r>
        <w:r>
          <w:rPr>
            <w:noProof/>
            <w:webHidden/>
          </w:rPr>
          <w:fldChar w:fldCharType="begin"/>
        </w:r>
        <w:r w:rsidR="00F366DB">
          <w:rPr>
            <w:noProof/>
            <w:webHidden/>
          </w:rPr>
          <w:instrText xml:space="preserve"> PAGEREF _Toc262499001 \h </w:instrText>
        </w:r>
        <w:r>
          <w:rPr>
            <w:noProof/>
            <w:webHidden/>
          </w:rPr>
        </w:r>
        <w:r>
          <w:rPr>
            <w:noProof/>
            <w:webHidden/>
          </w:rPr>
          <w:fldChar w:fldCharType="separate"/>
        </w:r>
        <w:r w:rsidR="00F366DB">
          <w:rPr>
            <w:noProof/>
            <w:webHidden/>
          </w:rPr>
          <w:t>71</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02" w:history="1">
        <w:r w:rsidR="00F366DB" w:rsidRPr="008272AD">
          <w:rPr>
            <w:rStyle w:val="Hyperlink"/>
            <w:noProof/>
            <w:lang w:eastAsia="nb-NO"/>
          </w:rPr>
          <w:t>2.5.1.1 Installasjon av IIS</w:t>
        </w:r>
        <w:r w:rsidR="00F366DB">
          <w:rPr>
            <w:noProof/>
            <w:webHidden/>
          </w:rPr>
          <w:tab/>
        </w:r>
        <w:r>
          <w:rPr>
            <w:noProof/>
            <w:webHidden/>
          </w:rPr>
          <w:fldChar w:fldCharType="begin"/>
        </w:r>
        <w:r w:rsidR="00F366DB">
          <w:rPr>
            <w:noProof/>
            <w:webHidden/>
          </w:rPr>
          <w:instrText xml:space="preserve"> PAGEREF _Toc262499002 \h </w:instrText>
        </w:r>
        <w:r>
          <w:rPr>
            <w:noProof/>
            <w:webHidden/>
          </w:rPr>
        </w:r>
        <w:r>
          <w:rPr>
            <w:noProof/>
            <w:webHidden/>
          </w:rPr>
          <w:fldChar w:fldCharType="separate"/>
        </w:r>
        <w:r w:rsidR="00F366DB">
          <w:rPr>
            <w:noProof/>
            <w:webHidden/>
          </w:rPr>
          <w:t>74</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03" w:history="1">
        <w:r w:rsidR="00F366DB" w:rsidRPr="008272AD">
          <w:rPr>
            <w:rStyle w:val="Hyperlink"/>
            <w:noProof/>
            <w:lang w:eastAsia="nb-NO"/>
          </w:rPr>
          <w:t>2.5.1.2 Minnestørrelse</w:t>
        </w:r>
        <w:r w:rsidR="00F366DB">
          <w:rPr>
            <w:noProof/>
            <w:webHidden/>
          </w:rPr>
          <w:tab/>
        </w:r>
        <w:r>
          <w:rPr>
            <w:noProof/>
            <w:webHidden/>
          </w:rPr>
          <w:fldChar w:fldCharType="begin"/>
        </w:r>
        <w:r w:rsidR="00F366DB">
          <w:rPr>
            <w:noProof/>
            <w:webHidden/>
          </w:rPr>
          <w:instrText xml:space="preserve"> PAGEREF _Toc262499003 \h </w:instrText>
        </w:r>
        <w:r>
          <w:rPr>
            <w:noProof/>
            <w:webHidden/>
          </w:rPr>
        </w:r>
        <w:r>
          <w:rPr>
            <w:noProof/>
            <w:webHidden/>
          </w:rPr>
          <w:fldChar w:fldCharType="separate"/>
        </w:r>
        <w:r w:rsidR="00F366DB">
          <w:rPr>
            <w:noProof/>
            <w:webHidden/>
          </w:rPr>
          <w:t>75</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04" w:history="1">
        <w:r w:rsidR="00F366DB" w:rsidRPr="008272AD">
          <w:rPr>
            <w:rStyle w:val="Hyperlink"/>
            <w:noProof/>
            <w:lang w:eastAsia="nb-NO"/>
          </w:rPr>
          <w:t>2.5.2 Installasjon av SCVMM-server</w:t>
        </w:r>
        <w:r w:rsidR="00F366DB">
          <w:rPr>
            <w:noProof/>
            <w:webHidden/>
          </w:rPr>
          <w:tab/>
        </w:r>
        <w:r>
          <w:rPr>
            <w:noProof/>
            <w:webHidden/>
          </w:rPr>
          <w:fldChar w:fldCharType="begin"/>
        </w:r>
        <w:r w:rsidR="00F366DB">
          <w:rPr>
            <w:noProof/>
            <w:webHidden/>
          </w:rPr>
          <w:instrText xml:space="preserve"> PAGEREF _Toc262499004 \h </w:instrText>
        </w:r>
        <w:r>
          <w:rPr>
            <w:noProof/>
            <w:webHidden/>
          </w:rPr>
        </w:r>
        <w:r>
          <w:rPr>
            <w:noProof/>
            <w:webHidden/>
          </w:rPr>
          <w:fldChar w:fldCharType="separate"/>
        </w:r>
        <w:r w:rsidR="00F366DB">
          <w:rPr>
            <w:noProof/>
            <w:webHidden/>
          </w:rPr>
          <w:t>76</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05" w:history="1">
        <w:r w:rsidR="00F366DB" w:rsidRPr="008272AD">
          <w:rPr>
            <w:rStyle w:val="Hyperlink"/>
            <w:noProof/>
            <w:lang w:eastAsia="nb-NO"/>
          </w:rPr>
          <w:t>2.5.3 Installasjon av administratorkonsollet</w:t>
        </w:r>
        <w:r w:rsidR="00F366DB">
          <w:rPr>
            <w:noProof/>
            <w:webHidden/>
          </w:rPr>
          <w:tab/>
        </w:r>
        <w:r>
          <w:rPr>
            <w:noProof/>
            <w:webHidden/>
          </w:rPr>
          <w:fldChar w:fldCharType="begin"/>
        </w:r>
        <w:r w:rsidR="00F366DB">
          <w:rPr>
            <w:noProof/>
            <w:webHidden/>
          </w:rPr>
          <w:instrText xml:space="preserve"> PAGEREF _Toc262499005 \h </w:instrText>
        </w:r>
        <w:r>
          <w:rPr>
            <w:noProof/>
            <w:webHidden/>
          </w:rPr>
        </w:r>
        <w:r>
          <w:rPr>
            <w:noProof/>
            <w:webHidden/>
          </w:rPr>
          <w:fldChar w:fldCharType="separate"/>
        </w:r>
        <w:r w:rsidR="00F366DB">
          <w:rPr>
            <w:noProof/>
            <w:webHidden/>
          </w:rPr>
          <w:t>80</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06" w:history="1">
        <w:r w:rsidR="00F366DB" w:rsidRPr="008272AD">
          <w:rPr>
            <w:rStyle w:val="Hyperlink"/>
            <w:noProof/>
            <w:lang w:eastAsia="nb-NO"/>
          </w:rPr>
          <w:t>2.5.4 Legge til ny host</w:t>
        </w:r>
        <w:r w:rsidR="00F366DB">
          <w:rPr>
            <w:noProof/>
            <w:webHidden/>
          </w:rPr>
          <w:tab/>
        </w:r>
        <w:r>
          <w:rPr>
            <w:noProof/>
            <w:webHidden/>
          </w:rPr>
          <w:fldChar w:fldCharType="begin"/>
        </w:r>
        <w:r w:rsidR="00F366DB">
          <w:rPr>
            <w:noProof/>
            <w:webHidden/>
          </w:rPr>
          <w:instrText xml:space="preserve"> PAGEREF _Toc262499006 \h </w:instrText>
        </w:r>
        <w:r>
          <w:rPr>
            <w:noProof/>
            <w:webHidden/>
          </w:rPr>
        </w:r>
        <w:r>
          <w:rPr>
            <w:noProof/>
            <w:webHidden/>
          </w:rPr>
          <w:fldChar w:fldCharType="separate"/>
        </w:r>
        <w:r w:rsidR="00F366DB">
          <w:rPr>
            <w:noProof/>
            <w:webHidden/>
          </w:rPr>
          <w:t>82</w:t>
        </w:r>
        <w:r>
          <w:rPr>
            <w:noProof/>
            <w:webHidden/>
          </w:rPr>
          <w:fldChar w:fldCharType="end"/>
        </w:r>
      </w:hyperlink>
    </w:p>
    <w:p w:rsidR="00F366DB" w:rsidRDefault="003E34E6">
      <w:pPr>
        <w:pStyle w:val="TOC2"/>
        <w:tabs>
          <w:tab w:val="right" w:leader="dot" w:pos="9062"/>
        </w:tabs>
        <w:rPr>
          <w:rFonts w:eastAsiaTheme="minorEastAsia"/>
          <w:noProof/>
          <w:lang w:eastAsia="nb-NO"/>
        </w:rPr>
      </w:pPr>
      <w:hyperlink w:anchor="_Toc262499007" w:history="1">
        <w:r w:rsidR="00F366DB" w:rsidRPr="008272AD">
          <w:rPr>
            <w:rStyle w:val="Hyperlink"/>
            <w:noProof/>
          </w:rPr>
          <w:t>2.6. Exchange 2010</w:t>
        </w:r>
        <w:r w:rsidR="00F366DB">
          <w:rPr>
            <w:noProof/>
            <w:webHidden/>
          </w:rPr>
          <w:tab/>
        </w:r>
        <w:r>
          <w:rPr>
            <w:noProof/>
            <w:webHidden/>
          </w:rPr>
          <w:fldChar w:fldCharType="begin"/>
        </w:r>
        <w:r w:rsidR="00F366DB">
          <w:rPr>
            <w:noProof/>
            <w:webHidden/>
          </w:rPr>
          <w:instrText xml:space="preserve"> PAGEREF _Toc262499007 \h </w:instrText>
        </w:r>
        <w:r>
          <w:rPr>
            <w:noProof/>
            <w:webHidden/>
          </w:rPr>
        </w:r>
        <w:r>
          <w:rPr>
            <w:noProof/>
            <w:webHidden/>
          </w:rPr>
          <w:fldChar w:fldCharType="separate"/>
        </w:r>
        <w:r w:rsidR="00F366DB">
          <w:rPr>
            <w:noProof/>
            <w:webHidden/>
          </w:rPr>
          <w:t>86</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08" w:history="1">
        <w:r w:rsidR="00F366DB" w:rsidRPr="008272AD">
          <w:rPr>
            <w:rStyle w:val="Hyperlink"/>
            <w:noProof/>
          </w:rPr>
          <w:t>2.6.1. Nytt med Exchange 2010</w:t>
        </w:r>
        <w:r w:rsidR="00F366DB">
          <w:rPr>
            <w:noProof/>
            <w:webHidden/>
          </w:rPr>
          <w:tab/>
        </w:r>
        <w:r>
          <w:rPr>
            <w:noProof/>
            <w:webHidden/>
          </w:rPr>
          <w:fldChar w:fldCharType="begin"/>
        </w:r>
        <w:r w:rsidR="00F366DB">
          <w:rPr>
            <w:noProof/>
            <w:webHidden/>
          </w:rPr>
          <w:instrText xml:space="preserve"> PAGEREF _Toc262499008 \h </w:instrText>
        </w:r>
        <w:r>
          <w:rPr>
            <w:noProof/>
            <w:webHidden/>
          </w:rPr>
        </w:r>
        <w:r>
          <w:rPr>
            <w:noProof/>
            <w:webHidden/>
          </w:rPr>
          <w:fldChar w:fldCharType="separate"/>
        </w:r>
        <w:r w:rsidR="00F366DB">
          <w:rPr>
            <w:noProof/>
            <w:webHidden/>
          </w:rPr>
          <w:t>86</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09" w:history="1">
        <w:r w:rsidR="00F366DB" w:rsidRPr="008272AD">
          <w:rPr>
            <w:rStyle w:val="Hyperlink"/>
            <w:noProof/>
          </w:rPr>
          <w:t>2.6.2. Installasjon</w:t>
        </w:r>
        <w:r w:rsidR="00F366DB">
          <w:rPr>
            <w:noProof/>
            <w:webHidden/>
          </w:rPr>
          <w:tab/>
        </w:r>
        <w:r>
          <w:rPr>
            <w:noProof/>
            <w:webHidden/>
          </w:rPr>
          <w:fldChar w:fldCharType="begin"/>
        </w:r>
        <w:r w:rsidR="00F366DB">
          <w:rPr>
            <w:noProof/>
            <w:webHidden/>
          </w:rPr>
          <w:instrText xml:space="preserve"> PAGEREF _Toc262499009 \h </w:instrText>
        </w:r>
        <w:r>
          <w:rPr>
            <w:noProof/>
            <w:webHidden/>
          </w:rPr>
        </w:r>
        <w:r>
          <w:rPr>
            <w:noProof/>
            <w:webHidden/>
          </w:rPr>
          <w:fldChar w:fldCharType="separate"/>
        </w:r>
        <w:r w:rsidR="00F366DB">
          <w:rPr>
            <w:noProof/>
            <w:webHidden/>
          </w:rPr>
          <w:t>87</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10" w:history="1">
        <w:r w:rsidR="00F366DB" w:rsidRPr="008272AD">
          <w:rPr>
            <w:rStyle w:val="Hyperlink"/>
            <w:noProof/>
          </w:rPr>
          <w:t>2.6.2.1. Installere .NET Framework 3.5 SP1</w:t>
        </w:r>
        <w:r w:rsidR="00F366DB">
          <w:rPr>
            <w:noProof/>
            <w:webHidden/>
          </w:rPr>
          <w:tab/>
        </w:r>
        <w:r>
          <w:rPr>
            <w:noProof/>
            <w:webHidden/>
          </w:rPr>
          <w:fldChar w:fldCharType="begin"/>
        </w:r>
        <w:r w:rsidR="00F366DB">
          <w:rPr>
            <w:noProof/>
            <w:webHidden/>
          </w:rPr>
          <w:instrText xml:space="preserve"> PAGEREF _Toc262499010 \h </w:instrText>
        </w:r>
        <w:r>
          <w:rPr>
            <w:noProof/>
            <w:webHidden/>
          </w:rPr>
        </w:r>
        <w:r>
          <w:rPr>
            <w:noProof/>
            <w:webHidden/>
          </w:rPr>
          <w:fldChar w:fldCharType="separate"/>
        </w:r>
        <w:r w:rsidR="00F366DB">
          <w:rPr>
            <w:noProof/>
            <w:webHidden/>
          </w:rPr>
          <w:t>88</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11" w:history="1">
        <w:r w:rsidR="00F366DB" w:rsidRPr="008272AD">
          <w:rPr>
            <w:rStyle w:val="Hyperlink"/>
            <w:noProof/>
          </w:rPr>
          <w:t>2.6.2.2. Installere Powershell v2</w:t>
        </w:r>
        <w:r w:rsidR="00F366DB">
          <w:rPr>
            <w:noProof/>
            <w:webHidden/>
          </w:rPr>
          <w:tab/>
        </w:r>
        <w:r>
          <w:rPr>
            <w:noProof/>
            <w:webHidden/>
          </w:rPr>
          <w:fldChar w:fldCharType="begin"/>
        </w:r>
        <w:r w:rsidR="00F366DB">
          <w:rPr>
            <w:noProof/>
            <w:webHidden/>
          </w:rPr>
          <w:instrText xml:space="preserve"> PAGEREF _Toc262499011 \h </w:instrText>
        </w:r>
        <w:r>
          <w:rPr>
            <w:noProof/>
            <w:webHidden/>
          </w:rPr>
        </w:r>
        <w:r>
          <w:rPr>
            <w:noProof/>
            <w:webHidden/>
          </w:rPr>
          <w:fldChar w:fldCharType="separate"/>
        </w:r>
        <w:r w:rsidR="00F366DB">
          <w:rPr>
            <w:noProof/>
            <w:webHidden/>
          </w:rPr>
          <w:t>89</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12" w:history="1">
        <w:r w:rsidR="00F366DB" w:rsidRPr="008272AD">
          <w:rPr>
            <w:rStyle w:val="Hyperlink"/>
            <w:noProof/>
          </w:rPr>
          <w:t>2.6.2.3. Velge Exchange språkmuligheter</w:t>
        </w:r>
        <w:r w:rsidR="00F366DB">
          <w:rPr>
            <w:noProof/>
            <w:webHidden/>
          </w:rPr>
          <w:tab/>
        </w:r>
        <w:r>
          <w:rPr>
            <w:noProof/>
            <w:webHidden/>
          </w:rPr>
          <w:fldChar w:fldCharType="begin"/>
        </w:r>
        <w:r w:rsidR="00F366DB">
          <w:rPr>
            <w:noProof/>
            <w:webHidden/>
          </w:rPr>
          <w:instrText xml:space="preserve"> PAGEREF _Toc262499012 \h </w:instrText>
        </w:r>
        <w:r>
          <w:rPr>
            <w:noProof/>
            <w:webHidden/>
          </w:rPr>
        </w:r>
        <w:r>
          <w:rPr>
            <w:noProof/>
            <w:webHidden/>
          </w:rPr>
          <w:fldChar w:fldCharType="separate"/>
        </w:r>
        <w:r w:rsidR="00F366DB">
          <w:rPr>
            <w:noProof/>
            <w:webHidden/>
          </w:rPr>
          <w:t>90</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13" w:history="1">
        <w:r w:rsidR="00F366DB" w:rsidRPr="008272AD">
          <w:rPr>
            <w:rStyle w:val="Hyperlink"/>
            <w:noProof/>
          </w:rPr>
          <w:t>2.6.2.4. Installere Exchange</w:t>
        </w:r>
        <w:r w:rsidR="00F366DB">
          <w:rPr>
            <w:noProof/>
            <w:webHidden/>
          </w:rPr>
          <w:tab/>
        </w:r>
        <w:r>
          <w:rPr>
            <w:noProof/>
            <w:webHidden/>
          </w:rPr>
          <w:fldChar w:fldCharType="begin"/>
        </w:r>
        <w:r w:rsidR="00F366DB">
          <w:rPr>
            <w:noProof/>
            <w:webHidden/>
          </w:rPr>
          <w:instrText xml:space="preserve"> PAGEREF _Toc262499013 \h </w:instrText>
        </w:r>
        <w:r>
          <w:rPr>
            <w:noProof/>
            <w:webHidden/>
          </w:rPr>
        </w:r>
        <w:r>
          <w:rPr>
            <w:noProof/>
            <w:webHidden/>
          </w:rPr>
          <w:fldChar w:fldCharType="separate"/>
        </w:r>
        <w:r w:rsidR="00F366DB">
          <w:rPr>
            <w:noProof/>
            <w:webHidden/>
          </w:rPr>
          <w:t>91</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14" w:history="1">
        <w:r w:rsidR="00F366DB" w:rsidRPr="008272AD">
          <w:rPr>
            <w:rStyle w:val="Hyperlink"/>
            <w:noProof/>
          </w:rPr>
          <w:t>2.6.2.5. Forberedelser for Exchange</w:t>
        </w:r>
        <w:r w:rsidR="00F366DB">
          <w:rPr>
            <w:noProof/>
            <w:webHidden/>
          </w:rPr>
          <w:tab/>
        </w:r>
        <w:r>
          <w:rPr>
            <w:noProof/>
            <w:webHidden/>
          </w:rPr>
          <w:fldChar w:fldCharType="begin"/>
        </w:r>
        <w:r w:rsidR="00F366DB">
          <w:rPr>
            <w:noProof/>
            <w:webHidden/>
          </w:rPr>
          <w:instrText xml:space="preserve"> PAGEREF _Toc262499014 \h </w:instrText>
        </w:r>
        <w:r>
          <w:rPr>
            <w:noProof/>
            <w:webHidden/>
          </w:rPr>
        </w:r>
        <w:r>
          <w:rPr>
            <w:noProof/>
            <w:webHidden/>
          </w:rPr>
          <w:fldChar w:fldCharType="separate"/>
        </w:r>
        <w:r w:rsidR="00F366DB">
          <w:rPr>
            <w:noProof/>
            <w:webHidden/>
          </w:rPr>
          <w:t>95</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15" w:history="1">
        <w:r w:rsidR="00F366DB" w:rsidRPr="008272AD">
          <w:rPr>
            <w:rStyle w:val="Hyperlink"/>
            <w:noProof/>
          </w:rPr>
          <w:t>2.6.2.6. Kritiske oppdateringer for Exchange</w:t>
        </w:r>
        <w:r w:rsidR="00F366DB">
          <w:rPr>
            <w:noProof/>
            <w:webHidden/>
          </w:rPr>
          <w:tab/>
        </w:r>
        <w:r>
          <w:rPr>
            <w:noProof/>
            <w:webHidden/>
          </w:rPr>
          <w:fldChar w:fldCharType="begin"/>
        </w:r>
        <w:r w:rsidR="00F366DB">
          <w:rPr>
            <w:noProof/>
            <w:webHidden/>
          </w:rPr>
          <w:instrText xml:space="preserve"> PAGEREF _Toc262499015 \h </w:instrText>
        </w:r>
        <w:r>
          <w:rPr>
            <w:noProof/>
            <w:webHidden/>
          </w:rPr>
        </w:r>
        <w:r>
          <w:rPr>
            <w:noProof/>
            <w:webHidden/>
          </w:rPr>
          <w:fldChar w:fldCharType="separate"/>
        </w:r>
        <w:r w:rsidR="00F366DB">
          <w:rPr>
            <w:noProof/>
            <w:webHidden/>
          </w:rPr>
          <w:t>98</w:t>
        </w:r>
        <w:r>
          <w:rPr>
            <w:noProof/>
            <w:webHidden/>
          </w:rPr>
          <w:fldChar w:fldCharType="end"/>
        </w:r>
      </w:hyperlink>
    </w:p>
    <w:p w:rsidR="00F366DB" w:rsidRDefault="003E34E6">
      <w:pPr>
        <w:pStyle w:val="TOC2"/>
        <w:tabs>
          <w:tab w:val="right" w:leader="dot" w:pos="9062"/>
        </w:tabs>
        <w:rPr>
          <w:rFonts w:eastAsiaTheme="minorEastAsia"/>
          <w:noProof/>
          <w:lang w:eastAsia="nb-NO"/>
        </w:rPr>
      </w:pPr>
      <w:hyperlink w:anchor="_Toc262499016" w:history="1">
        <w:r w:rsidR="00F366DB" w:rsidRPr="008272AD">
          <w:rPr>
            <w:rStyle w:val="Hyperlink"/>
            <w:noProof/>
          </w:rPr>
          <w:t>2.7. Installere Edge og Forefront Security for Exchange 2010</w:t>
        </w:r>
        <w:r w:rsidR="00F366DB">
          <w:rPr>
            <w:noProof/>
            <w:webHidden/>
          </w:rPr>
          <w:tab/>
        </w:r>
        <w:r>
          <w:rPr>
            <w:noProof/>
            <w:webHidden/>
          </w:rPr>
          <w:fldChar w:fldCharType="begin"/>
        </w:r>
        <w:r w:rsidR="00F366DB">
          <w:rPr>
            <w:noProof/>
            <w:webHidden/>
          </w:rPr>
          <w:instrText xml:space="preserve"> PAGEREF _Toc262499016 \h </w:instrText>
        </w:r>
        <w:r>
          <w:rPr>
            <w:noProof/>
            <w:webHidden/>
          </w:rPr>
        </w:r>
        <w:r>
          <w:rPr>
            <w:noProof/>
            <w:webHidden/>
          </w:rPr>
          <w:fldChar w:fldCharType="separate"/>
        </w:r>
        <w:r w:rsidR="00F366DB">
          <w:rPr>
            <w:noProof/>
            <w:webHidden/>
          </w:rPr>
          <w:t>99</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17" w:history="1">
        <w:r w:rsidR="00F366DB" w:rsidRPr="008272AD">
          <w:rPr>
            <w:rStyle w:val="Hyperlink"/>
            <w:noProof/>
          </w:rPr>
          <w:t>2.7.1. Hva er Edge?</w:t>
        </w:r>
        <w:r w:rsidR="00F366DB">
          <w:rPr>
            <w:noProof/>
            <w:webHidden/>
          </w:rPr>
          <w:tab/>
        </w:r>
        <w:r>
          <w:rPr>
            <w:noProof/>
            <w:webHidden/>
          </w:rPr>
          <w:fldChar w:fldCharType="begin"/>
        </w:r>
        <w:r w:rsidR="00F366DB">
          <w:rPr>
            <w:noProof/>
            <w:webHidden/>
          </w:rPr>
          <w:instrText xml:space="preserve"> PAGEREF _Toc262499017 \h </w:instrText>
        </w:r>
        <w:r>
          <w:rPr>
            <w:noProof/>
            <w:webHidden/>
          </w:rPr>
        </w:r>
        <w:r>
          <w:rPr>
            <w:noProof/>
            <w:webHidden/>
          </w:rPr>
          <w:fldChar w:fldCharType="separate"/>
        </w:r>
        <w:r w:rsidR="00F366DB">
          <w:rPr>
            <w:noProof/>
            <w:webHidden/>
          </w:rPr>
          <w:t>99</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18" w:history="1">
        <w:r w:rsidR="00F366DB" w:rsidRPr="008272AD">
          <w:rPr>
            <w:rStyle w:val="Hyperlink"/>
            <w:noProof/>
          </w:rPr>
          <w:t>2.7.2. Forberedelse og planlegging</w:t>
        </w:r>
        <w:r w:rsidR="00F366DB">
          <w:rPr>
            <w:noProof/>
            <w:webHidden/>
          </w:rPr>
          <w:tab/>
        </w:r>
        <w:r>
          <w:rPr>
            <w:noProof/>
            <w:webHidden/>
          </w:rPr>
          <w:fldChar w:fldCharType="begin"/>
        </w:r>
        <w:r w:rsidR="00F366DB">
          <w:rPr>
            <w:noProof/>
            <w:webHidden/>
          </w:rPr>
          <w:instrText xml:space="preserve"> PAGEREF _Toc262499018 \h </w:instrText>
        </w:r>
        <w:r>
          <w:rPr>
            <w:noProof/>
            <w:webHidden/>
          </w:rPr>
        </w:r>
        <w:r>
          <w:rPr>
            <w:noProof/>
            <w:webHidden/>
          </w:rPr>
          <w:fldChar w:fldCharType="separate"/>
        </w:r>
        <w:r w:rsidR="00F366DB">
          <w:rPr>
            <w:noProof/>
            <w:webHidden/>
          </w:rPr>
          <w:t>99</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19" w:history="1">
        <w:r w:rsidR="00F366DB" w:rsidRPr="008272AD">
          <w:rPr>
            <w:rStyle w:val="Hyperlink"/>
            <w:noProof/>
          </w:rPr>
          <w:t>2.7.3. Installasjon av Edge.</w:t>
        </w:r>
        <w:r w:rsidR="00F366DB">
          <w:rPr>
            <w:noProof/>
            <w:webHidden/>
          </w:rPr>
          <w:tab/>
        </w:r>
        <w:r>
          <w:rPr>
            <w:noProof/>
            <w:webHidden/>
          </w:rPr>
          <w:fldChar w:fldCharType="begin"/>
        </w:r>
        <w:r w:rsidR="00F366DB">
          <w:rPr>
            <w:noProof/>
            <w:webHidden/>
          </w:rPr>
          <w:instrText xml:space="preserve"> PAGEREF _Toc262499019 \h </w:instrText>
        </w:r>
        <w:r>
          <w:rPr>
            <w:noProof/>
            <w:webHidden/>
          </w:rPr>
        </w:r>
        <w:r>
          <w:rPr>
            <w:noProof/>
            <w:webHidden/>
          </w:rPr>
          <w:fldChar w:fldCharType="separate"/>
        </w:r>
        <w:r w:rsidR="00F366DB">
          <w:rPr>
            <w:noProof/>
            <w:webHidden/>
          </w:rPr>
          <w:t>100</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20" w:history="1">
        <w:r w:rsidR="00F366DB" w:rsidRPr="008272AD">
          <w:rPr>
            <w:rStyle w:val="Hyperlink"/>
            <w:noProof/>
          </w:rPr>
          <w:t>2.7.4. Konfigurering av Edge for Exchange</w:t>
        </w:r>
        <w:r w:rsidR="00F366DB">
          <w:rPr>
            <w:noProof/>
            <w:webHidden/>
          </w:rPr>
          <w:tab/>
        </w:r>
        <w:r>
          <w:rPr>
            <w:noProof/>
            <w:webHidden/>
          </w:rPr>
          <w:fldChar w:fldCharType="begin"/>
        </w:r>
        <w:r w:rsidR="00F366DB">
          <w:rPr>
            <w:noProof/>
            <w:webHidden/>
          </w:rPr>
          <w:instrText xml:space="preserve"> PAGEREF _Toc262499020 \h </w:instrText>
        </w:r>
        <w:r>
          <w:rPr>
            <w:noProof/>
            <w:webHidden/>
          </w:rPr>
        </w:r>
        <w:r>
          <w:rPr>
            <w:noProof/>
            <w:webHidden/>
          </w:rPr>
          <w:fldChar w:fldCharType="separate"/>
        </w:r>
        <w:r w:rsidR="00F366DB">
          <w:rPr>
            <w:noProof/>
            <w:webHidden/>
          </w:rPr>
          <w:t>103</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21" w:history="1">
        <w:r w:rsidR="00F366DB" w:rsidRPr="008272AD">
          <w:rPr>
            <w:rStyle w:val="Hyperlink"/>
            <w:noProof/>
          </w:rPr>
          <w:t>2.7.4.1. Synkronisere Edge1 og Exchange1</w:t>
        </w:r>
        <w:r w:rsidR="00F366DB">
          <w:rPr>
            <w:noProof/>
            <w:webHidden/>
          </w:rPr>
          <w:tab/>
        </w:r>
        <w:r>
          <w:rPr>
            <w:noProof/>
            <w:webHidden/>
          </w:rPr>
          <w:fldChar w:fldCharType="begin"/>
        </w:r>
        <w:r w:rsidR="00F366DB">
          <w:rPr>
            <w:noProof/>
            <w:webHidden/>
          </w:rPr>
          <w:instrText xml:space="preserve"> PAGEREF _Toc262499021 \h </w:instrText>
        </w:r>
        <w:r>
          <w:rPr>
            <w:noProof/>
            <w:webHidden/>
          </w:rPr>
        </w:r>
        <w:r>
          <w:rPr>
            <w:noProof/>
            <w:webHidden/>
          </w:rPr>
          <w:fldChar w:fldCharType="separate"/>
        </w:r>
        <w:r w:rsidR="00F366DB">
          <w:rPr>
            <w:noProof/>
            <w:webHidden/>
          </w:rPr>
          <w:t>104</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22" w:history="1">
        <w:r w:rsidR="00F366DB" w:rsidRPr="008272AD">
          <w:rPr>
            <w:rStyle w:val="Hyperlink"/>
            <w:noProof/>
          </w:rPr>
          <w:t>2.7.5. Edge og filtere</w:t>
        </w:r>
        <w:r w:rsidR="00F366DB">
          <w:rPr>
            <w:noProof/>
            <w:webHidden/>
          </w:rPr>
          <w:tab/>
        </w:r>
        <w:r>
          <w:rPr>
            <w:noProof/>
            <w:webHidden/>
          </w:rPr>
          <w:fldChar w:fldCharType="begin"/>
        </w:r>
        <w:r w:rsidR="00F366DB">
          <w:rPr>
            <w:noProof/>
            <w:webHidden/>
          </w:rPr>
          <w:instrText xml:space="preserve"> PAGEREF _Toc262499022 \h </w:instrText>
        </w:r>
        <w:r>
          <w:rPr>
            <w:noProof/>
            <w:webHidden/>
          </w:rPr>
        </w:r>
        <w:r>
          <w:rPr>
            <w:noProof/>
            <w:webHidden/>
          </w:rPr>
          <w:fldChar w:fldCharType="separate"/>
        </w:r>
        <w:r w:rsidR="00F366DB">
          <w:rPr>
            <w:noProof/>
            <w:webHidden/>
          </w:rPr>
          <w:t>106</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23" w:history="1">
        <w:r w:rsidR="00F366DB" w:rsidRPr="008272AD">
          <w:rPr>
            <w:rStyle w:val="Hyperlink"/>
            <w:noProof/>
          </w:rPr>
          <w:t>2.7.5.1. Edge Transport Toolbox</w:t>
        </w:r>
        <w:r w:rsidR="00F366DB">
          <w:rPr>
            <w:noProof/>
            <w:webHidden/>
          </w:rPr>
          <w:tab/>
        </w:r>
        <w:r>
          <w:rPr>
            <w:noProof/>
            <w:webHidden/>
          </w:rPr>
          <w:fldChar w:fldCharType="begin"/>
        </w:r>
        <w:r w:rsidR="00F366DB">
          <w:rPr>
            <w:noProof/>
            <w:webHidden/>
          </w:rPr>
          <w:instrText xml:space="preserve"> PAGEREF _Toc262499023 \h </w:instrText>
        </w:r>
        <w:r>
          <w:rPr>
            <w:noProof/>
            <w:webHidden/>
          </w:rPr>
        </w:r>
        <w:r>
          <w:rPr>
            <w:noProof/>
            <w:webHidden/>
          </w:rPr>
          <w:fldChar w:fldCharType="separate"/>
        </w:r>
        <w:r w:rsidR="00F366DB">
          <w:rPr>
            <w:noProof/>
            <w:webHidden/>
          </w:rPr>
          <w:t>106</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24" w:history="1">
        <w:r w:rsidR="00F366DB" w:rsidRPr="008272AD">
          <w:rPr>
            <w:rStyle w:val="Hyperlink"/>
            <w:noProof/>
          </w:rPr>
          <w:t>2.7.6. Forefront Protection Systems</w:t>
        </w:r>
        <w:r w:rsidR="00F366DB">
          <w:rPr>
            <w:noProof/>
            <w:webHidden/>
          </w:rPr>
          <w:tab/>
        </w:r>
        <w:r>
          <w:rPr>
            <w:noProof/>
            <w:webHidden/>
          </w:rPr>
          <w:fldChar w:fldCharType="begin"/>
        </w:r>
        <w:r w:rsidR="00F366DB">
          <w:rPr>
            <w:noProof/>
            <w:webHidden/>
          </w:rPr>
          <w:instrText xml:space="preserve"> PAGEREF _Toc262499024 \h </w:instrText>
        </w:r>
        <w:r>
          <w:rPr>
            <w:noProof/>
            <w:webHidden/>
          </w:rPr>
        </w:r>
        <w:r>
          <w:rPr>
            <w:noProof/>
            <w:webHidden/>
          </w:rPr>
          <w:fldChar w:fldCharType="separate"/>
        </w:r>
        <w:r w:rsidR="00F366DB">
          <w:rPr>
            <w:noProof/>
            <w:webHidden/>
          </w:rPr>
          <w:t>107</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25" w:history="1">
        <w:r w:rsidR="00F366DB" w:rsidRPr="008272AD">
          <w:rPr>
            <w:rStyle w:val="Hyperlink"/>
            <w:noProof/>
          </w:rPr>
          <w:t>2.7.6.1. Forefront Protection installasjon</w:t>
        </w:r>
        <w:r w:rsidR="00F366DB">
          <w:rPr>
            <w:noProof/>
            <w:webHidden/>
          </w:rPr>
          <w:tab/>
        </w:r>
        <w:r>
          <w:rPr>
            <w:noProof/>
            <w:webHidden/>
          </w:rPr>
          <w:fldChar w:fldCharType="begin"/>
        </w:r>
        <w:r w:rsidR="00F366DB">
          <w:rPr>
            <w:noProof/>
            <w:webHidden/>
          </w:rPr>
          <w:instrText xml:space="preserve"> PAGEREF _Toc262499025 \h </w:instrText>
        </w:r>
        <w:r>
          <w:rPr>
            <w:noProof/>
            <w:webHidden/>
          </w:rPr>
        </w:r>
        <w:r>
          <w:rPr>
            <w:noProof/>
            <w:webHidden/>
          </w:rPr>
          <w:fldChar w:fldCharType="separate"/>
        </w:r>
        <w:r w:rsidR="00F366DB">
          <w:rPr>
            <w:noProof/>
            <w:webHidden/>
          </w:rPr>
          <w:t>108</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26" w:history="1">
        <w:r w:rsidR="00F366DB" w:rsidRPr="008272AD">
          <w:rPr>
            <w:rStyle w:val="Hyperlink"/>
            <w:noProof/>
          </w:rPr>
          <w:t>2.7.6.2. Oppstart og bruk av Forefront</w:t>
        </w:r>
        <w:r w:rsidR="00F366DB">
          <w:rPr>
            <w:noProof/>
            <w:webHidden/>
          </w:rPr>
          <w:tab/>
        </w:r>
        <w:r>
          <w:rPr>
            <w:noProof/>
            <w:webHidden/>
          </w:rPr>
          <w:fldChar w:fldCharType="begin"/>
        </w:r>
        <w:r w:rsidR="00F366DB">
          <w:rPr>
            <w:noProof/>
            <w:webHidden/>
          </w:rPr>
          <w:instrText xml:space="preserve"> PAGEREF _Toc262499026 \h </w:instrText>
        </w:r>
        <w:r>
          <w:rPr>
            <w:noProof/>
            <w:webHidden/>
          </w:rPr>
        </w:r>
        <w:r>
          <w:rPr>
            <w:noProof/>
            <w:webHidden/>
          </w:rPr>
          <w:fldChar w:fldCharType="separate"/>
        </w:r>
        <w:r w:rsidR="00F366DB">
          <w:rPr>
            <w:noProof/>
            <w:webHidden/>
          </w:rPr>
          <w:t>111</w:t>
        </w:r>
        <w:r>
          <w:rPr>
            <w:noProof/>
            <w:webHidden/>
          </w:rPr>
          <w:fldChar w:fldCharType="end"/>
        </w:r>
      </w:hyperlink>
    </w:p>
    <w:p w:rsidR="00F366DB" w:rsidRDefault="003E34E6">
      <w:pPr>
        <w:pStyle w:val="TOC2"/>
        <w:tabs>
          <w:tab w:val="right" w:leader="dot" w:pos="9062"/>
        </w:tabs>
        <w:rPr>
          <w:rFonts w:eastAsiaTheme="minorEastAsia"/>
          <w:noProof/>
          <w:lang w:eastAsia="nb-NO"/>
        </w:rPr>
      </w:pPr>
      <w:hyperlink w:anchor="_Toc262499027" w:history="1">
        <w:r w:rsidR="00F366DB" w:rsidRPr="008272AD">
          <w:rPr>
            <w:rStyle w:val="Hyperlink"/>
            <w:noProof/>
          </w:rPr>
          <w:t>2.8 Webgrensesnitt for Powershell</w:t>
        </w:r>
        <w:r w:rsidR="00F366DB">
          <w:rPr>
            <w:noProof/>
            <w:webHidden/>
          </w:rPr>
          <w:tab/>
        </w:r>
        <w:r>
          <w:rPr>
            <w:noProof/>
            <w:webHidden/>
          </w:rPr>
          <w:fldChar w:fldCharType="begin"/>
        </w:r>
        <w:r w:rsidR="00F366DB">
          <w:rPr>
            <w:noProof/>
            <w:webHidden/>
          </w:rPr>
          <w:instrText xml:space="preserve"> PAGEREF _Toc262499027 \h </w:instrText>
        </w:r>
        <w:r>
          <w:rPr>
            <w:noProof/>
            <w:webHidden/>
          </w:rPr>
        </w:r>
        <w:r>
          <w:rPr>
            <w:noProof/>
            <w:webHidden/>
          </w:rPr>
          <w:fldChar w:fldCharType="separate"/>
        </w:r>
        <w:r w:rsidR="00F366DB">
          <w:rPr>
            <w:noProof/>
            <w:webHidden/>
          </w:rPr>
          <w:t>114</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28" w:history="1">
        <w:r w:rsidR="00F366DB" w:rsidRPr="008272AD">
          <w:rPr>
            <w:rStyle w:val="Hyperlink"/>
            <w:noProof/>
          </w:rPr>
          <w:t>2.8.1 Prerequisites</w:t>
        </w:r>
        <w:r w:rsidR="00F366DB">
          <w:rPr>
            <w:noProof/>
            <w:webHidden/>
          </w:rPr>
          <w:tab/>
        </w:r>
        <w:r>
          <w:rPr>
            <w:noProof/>
            <w:webHidden/>
          </w:rPr>
          <w:fldChar w:fldCharType="begin"/>
        </w:r>
        <w:r w:rsidR="00F366DB">
          <w:rPr>
            <w:noProof/>
            <w:webHidden/>
          </w:rPr>
          <w:instrText xml:space="preserve"> PAGEREF _Toc262499028 \h </w:instrText>
        </w:r>
        <w:r>
          <w:rPr>
            <w:noProof/>
            <w:webHidden/>
          </w:rPr>
        </w:r>
        <w:r>
          <w:rPr>
            <w:noProof/>
            <w:webHidden/>
          </w:rPr>
          <w:fldChar w:fldCharType="separate"/>
        </w:r>
        <w:r w:rsidR="00F366DB">
          <w:rPr>
            <w:noProof/>
            <w:webHidden/>
          </w:rPr>
          <w:t>114</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29" w:history="1">
        <w:r w:rsidR="00F366DB" w:rsidRPr="008272AD">
          <w:rPr>
            <w:rStyle w:val="Hyperlink"/>
            <w:noProof/>
          </w:rPr>
          <w:t>2.8.2 Hvordan systemet fungerer</w:t>
        </w:r>
        <w:r w:rsidR="00F366DB">
          <w:rPr>
            <w:noProof/>
            <w:webHidden/>
          </w:rPr>
          <w:tab/>
        </w:r>
        <w:r>
          <w:rPr>
            <w:noProof/>
            <w:webHidden/>
          </w:rPr>
          <w:fldChar w:fldCharType="begin"/>
        </w:r>
        <w:r w:rsidR="00F366DB">
          <w:rPr>
            <w:noProof/>
            <w:webHidden/>
          </w:rPr>
          <w:instrText xml:space="preserve"> PAGEREF _Toc262499029 \h </w:instrText>
        </w:r>
        <w:r>
          <w:rPr>
            <w:noProof/>
            <w:webHidden/>
          </w:rPr>
        </w:r>
        <w:r>
          <w:rPr>
            <w:noProof/>
            <w:webHidden/>
          </w:rPr>
          <w:fldChar w:fldCharType="separate"/>
        </w:r>
        <w:r w:rsidR="00F366DB">
          <w:rPr>
            <w:noProof/>
            <w:webHidden/>
          </w:rPr>
          <w:t>114</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30" w:history="1">
        <w:r w:rsidR="00F366DB" w:rsidRPr="008272AD">
          <w:rPr>
            <w:rStyle w:val="Hyperlink"/>
            <w:noProof/>
          </w:rPr>
          <w:t>2.8.3 Installasjon</w:t>
        </w:r>
        <w:r w:rsidR="00F366DB">
          <w:rPr>
            <w:noProof/>
            <w:webHidden/>
          </w:rPr>
          <w:tab/>
        </w:r>
        <w:r>
          <w:rPr>
            <w:noProof/>
            <w:webHidden/>
          </w:rPr>
          <w:fldChar w:fldCharType="begin"/>
        </w:r>
        <w:r w:rsidR="00F366DB">
          <w:rPr>
            <w:noProof/>
            <w:webHidden/>
          </w:rPr>
          <w:instrText xml:space="preserve"> PAGEREF _Toc262499030 \h </w:instrText>
        </w:r>
        <w:r>
          <w:rPr>
            <w:noProof/>
            <w:webHidden/>
          </w:rPr>
        </w:r>
        <w:r>
          <w:rPr>
            <w:noProof/>
            <w:webHidden/>
          </w:rPr>
          <w:fldChar w:fldCharType="separate"/>
        </w:r>
        <w:r w:rsidR="00F366DB">
          <w:rPr>
            <w:noProof/>
            <w:webHidden/>
          </w:rPr>
          <w:t>115</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31" w:history="1">
        <w:r w:rsidR="00F366DB" w:rsidRPr="008272AD">
          <w:rPr>
            <w:rStyle w:val="Hyperlink"/>
            <w:noProof/>
          </w:rPr>
          <w:t>2.8.3.1 Oppsett av Auto oppstart</w:t>
        </w:r>
        <w:r w:rsidR="00F366DB">
          <w:rPr>
            <w:noProof/>
            <w:webHidden/>
          </w:rPr>
          <w:tab/>
        </w:r>
        <w:r>
          <w:rPr>
            <w:noProof/>
            <w:webHidden/>
          </w:rPr>
          <w:fldChar w:fldCharType="begin"/>
        </w:r>
        <w:r w:rsidR="00F366DB">
          <w:rPr>
            <w:noProof/>
            <w:webHidden/>
          </w:rPr>
          <w:instrText xml:space="preserve"> PAGEREF _Toc262499031 \h </w:instrText>
        </w:r>
        <w:r>
          <w:rPr>
            <w:noProof/>
            <w:webHidden/>
          </w:rPr>
        </w:r>
        <w:r>
          <w:rPr>
            <w:noProof/>
            <w:webHidden/>
          </w:rPr>
          <w:fldChar w:fldCharType="separate"/>
        </w:r>
        <w:r w:rsidR="00F366DB">
          <w:rPr>
            <w:noProof/>
            <w:webHidden/>
          </w:rPr>
          <w:t>116</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32" w:history="1">
        <w:r w:rsidR="00F366DB" w:rsidRPr="008272AD">
          <w:rPr>
            <w:rStyle w:val="Hyperlink"/>
            <w:noProof/>
          </w:rPr>
          <w:t>2.8.3.2 Oppsett av Selve grensesnittet.</w:t>
        </w:r>
        <w:r w:rsidR="00F366DB">
          <w:rPr>
            <w:noProof/>
            <w:webHidden/>
          </w:rPr>
          <w:tab/>
        </w:r>
        <w:r>
          <w:rPr>
            <w:noProof/>
            <w:webHidden/>
          </w:rPr>
          <w:fldChar w:fldCharType="begin"/>
        </w:r>
        <w:r w:rsidR="00F366DB">
          <w:rPr>
            <w:noProof/>
            <w:webHidden/>
          </w:rPr>
          <w:instrText xml:space="preserve"> PAGEREF _Toc262499032 \h </w:instrText>
        </w:r>
        <w:r>
          <w:rPr>
            <w:noProof/>
            <w:webHidden/>
          </w:rPr>
        </w:r>
        <w:r>
          <w:rPr>
            <w:noProof/>
            <w:webHidden/>
          </w:rPr>
          <w:fldChar w:fldCharType="separate"/>
        </w:r>
        <w:r w:rsidR="00F366DB">
          <w:rPr>
            <w:noProof/>
            <w:webHidden/>
          </w:rPr>
          <w:t>116</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33" w:history="1">
        <w:r w:rsidR="00F366DB" w:rsidRPr="008272AD">
          <w:rPr>
            <w:rStyle w:val="Hyperlink"/>
            <w:noProof/>
          </w:rPr>
          <w:t>2.8.3.3 Oppsett av DNS</w:t>
        </w:r>
        <w:r w:rsidR="00F366DB">
          <w:rPr>
            <w:noProof/>
            <w:webHidden/>
          </w:rPr>
          <w:tab/>
        </w:r>
        <w:r>
          <w:rPr>
            <w:noProof/>
            <w:webHidden/>
          </w:rPr>
          <w:fldChar w:fldCharType="begin"/>
        </w:r>
        <w:r w:rsidR="00F366DB">
          <w:rPr>
            <w:noProof/>
            <w:webHidden/>
          </w:rPr>
          <w:instrText xml:space="preserve"> PAGEREF _Toc262499033 \h </w:instrText>
        </w:r>
        <w:r>
          <w:rPr>
            <w:noProof/>
            <w:webHidden/>
          </w:rPr>
        </w:r>
        <w:r>
          <w:rPr>
            <w:noProof/>
            <w:webHidden/>
          </w:rPr>
          <w:fldChar w:fldCharType="separate"/>
        </w:r>
        <w:r w:rsidR="00F366DB">
          <w:rPr>
            <w:noProof/>
            <w:webHidden/>
          </w:rPr>
          <w:t>116</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34" w:history="1">
        <w:r w:rsidR="00F366DB" w:rsidRPr="008272AD">
          <w:rPr>
            <w:rStyle w:val="Hyperlink"/>
            <w:noProof/>
          </w:rPr>
          <w:t>2.8.4 Lett bruk av grensesnittet.</w:t>
        </w:r>
        <w:r w:rsidR="00F366DB">
          <w:rPr>
            <w:noProof/>
            <w:webHidden/>
          </w:rPr>
          <w:tab/>
        </w:r>
        <w:r>
          <w:rPr>
            <w:noProof/>
            <w:webHidden/>
          </w:rPr>
          <w:fldChar w:fldCharType="begin"/>
        </w:r>
        <w:r w:rsidR="00F366DB">
          <w:rPr>
            <w:noProof/>
            <w:webHidden/>
          </w:rPr>
          <w:instrText xml:space="preserve"> PAGEREF _Toc262499034 \h </w:instrText>
        </w:r>
        <w:r>
          <w:rPr>
            <w:noProof/>
            <w:webHidden/>
          </w:rPr>
        </w:r>
        <w:r>
          <w:rPr>
            <w:noProof/>
            <w:webHidden/>
          </w:rPr>
          <w:fldChar w:fldCharType="separate"/>
        </w:r>
        <w:r w:rsidR="00F366DB">
          <w:rPr>
            <w:noProof/>
            <w:webHidden/>
          </w:rPr>
          <w:t>118</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35" w:history="1">
        <w:r w:rsidR="00F366DB" w:rsidRPr="008272AD">
          <w:rPr>
            <w:rStyle w:val="Hyperlink"/>
            <w:noProof/>
          </w:rPr>
          <w:t>2.8.4.1 Epostutlisting</w:t>
        </w:r>
        <w:r w:rsidR="00F366DB">
          <w:rPr>
            <w:noProof/>
            <w:webHidden/>
          </w:rPr>
          <w:tab/>
        </w:r>
        <w:r>
          <w:rPr>
            <w:noProof/>
            <w:webHidden/>
          </w:rPr>
          <w:fldChar w:fldCharType="begin"/>
        </w:r>
        <w:r w:rsidR="00F366DB">
          <w:rPr>
            <w:noProof/>
            <w:webHidden/>
          </w:rPr>
          <w:instrText xml:space="preserve"> PAGEREF _Toc262499035 \h </w:instrText>
        </w:r>
        <w:r>
          <w:rPr>
            <w:noProof/>
            <w:webHidden/>
          </w:rPr>
        </w:r>
        <w:r>
          <w:rPr>
            <w:noProof/>
            <w:webHidden/>
          </w:rPr>
          <w:fldChar w:fldCharType="separate"/>
        </w:r>
        <w:r w:rsidR="00F366DB">
          <w:rPr>
            <w:noProof/>
            <w:webHidden/>
          </w:rPr>
          <w:t>118</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36" w:history="1">
        <w:r w:rsidR="00F366DB" w:rsidRPr="008272AD">
          <w:rPr>
            <w:rStyle w:val="Hyperlink"/>
            <w:noProof/>
          </w:rPr>
          <w:t>2.8.4.1 Serverstatistikk</w:t>
        </w:r>
        <w:r w:rsidR="00F366DB">
          <w:rPr>
            <w:noProof/>
            <w:webHidden/>
          </w:rPr>
          <w:tab/>
        </w:r>
        <w:r>
          <w:rPr>
            <w:noProof/>
            <w:webHidden/>
          </w:rPr>
          <w:fldChar w:fldCharType="begin"/>
        </w:r>
        <w:r w:rsidR="00F366DB">
          <w:rPr>
            <w:noProof/>
            <w:webHidden/>
          </w:rPr>
          <w:instrText xml:space="preserve"> PAGEREF _Toc262499036 \h </w:instrText>
        </w:r>
        <w:r>
          <w:rPr>
            <w:noProof/>
            <w:webHidden/>
          </w:rPr>
        </w:r>
        <w:r>
          <w:rPr>
            <w:noProof/>
            <w:webHidden/>
          </w:rPr>
          <w:fldChar w:fldCharType="separate"/>
        </w:r>
        <w:r w:rsidR="00F366DB">
          <w:rPr>
            <w:noProof/>
            <w:webHidden/>
          </w:rPr>
          <w:t>119</w:t>
        </w:r>
        <w:r>
          <w:rPr>
            <w:noProof/>
            <w:webHidden/>
          </w:rPr>
          <w:fldChar w:fldCharType="end"/>
        </w:r>
      </w:hyperlink>
    </w:p>
    <w:p w:rsidR="00F366DB" w:rsidRDefault="003E34E6">
      <w:pPr>
        <w:pStyle w:val="TOC2"/>
        <w:tabs>
          <w:tab w:val="right" w:leader="dot" w:pos="9062"/>
        </w:tabs>
        <w:rPr>
          <w:rFonts w:eastAsiaTheme="minorEastAsia"/>
          <w:noProof/>
          <w:lang w:eastAsia="nb-NO"/>
        </w:rPr>
      </w:pPr>
      <w:hyperlink w:anchor="_Toc262499037" w:history="1">
        <w:r w:rsidR="00F366DB" w:rsidRPr="008272AD">
          <w:rPr>
            <w:rStyle w:val="Hyperlink"/>
            <w:noProof/>
          </w:rPr>
          <w:t>3.1. Exchange 2010 - oppsett og bruk</w:t>
        </w:r>
        <w:r w:rsidR="00F366DB">
          <w:rPr>
            <w:noProof/>
            <w:webHidden/>
          </w:rPr>
          <w:tab/>
        </w:r>
        <w:r>
          <w:rPr>
            <w:noProof/>
            <w:webHidden/>
          </w:rPr>
          <w:fldChar w:fldCharType="begin"/>
        </w:r>
        <w:r w:rsidR="00F366DB">
          <w:rPr>
            <w:noProof/>
            <w:webHidden/>
          </w:rPr>
          <w:instrText xml:space="preserve"> PAGEREF _Toc262499037 \h </w:instrText>
        </w:r>
        <w:r>
          <w:rPr>
            <w:noProof/>
            <w:webHidden/>
          </w:rPr>
        </w:r>
        <w:r>
          <w:rPr>
            <w:noProof/>
            <w:webHidden/>
          </w:rPr>
          <w:fldChar w:fldCharType="separate"/>
        </w:r>
        <w:r w:rsidR="00F366DB">
          <w:rPr>
            <w:noProof/>
            <w:webHidden/>
          </w:rPr>
          <w:t>120</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38" w:history="1">
        <w:r w:rsidR="00F366DB" w:rsidRPr="008272AD">
          <w:rPr>
            <w:rStyle w:val="Hyperlink"/>
            <w:noProof/>
          </w:rPr>
          <w:t>3.1.1. Recipient Configuration</w:t>
        </w:r>
        <w:r w:rsidR="00F366DB">
          <w:rPr>
            <w:noProof/>
            <w:webHidden/>
          </w:rPr>
          <w:tab/>
        </w:r>
        <w:r>
          <w:rPr>
            <w:noProof/>
            <w:webHidden/>
          </w:rPr>
          <w:fldChar w:fldCharType="begin"/>
        </w:r>
        <w:r w:rsidR="00F366DB">
          <w:rPr>
            <w:noProof/>
            <w:webHidden/>
          </w:rPr>
          <w:instrText xml:space="preserve"> PAGEREF _Toc262499038 \h </w:instrText>
        </w:r>
        <w:r>
          <w:rPr>
            <w:noProof/>
            <w:webHidden/>
          </w:rPr>
        </w:r>
        <w:r>
          <w:rPr>
            <w:noProof/>
            <w:webHidden/>
          </w:rPr>
          <w:fldChar w:fldCharType="separate"/>
        </w:r>
        <w:r w:rsidR="00F366DB">
          <w:rPr>
            <w:noProof/>
            <w:webHidden/>
          </w:rPr>
          <w:t>120</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39" w:history="1">
        <w:r w:rsidR="00F366DB" w:rsidRPr="008272AD">
          <w:rPr>
            <w:rStyle w:val="Hyperlink"/>
            <w:noProof/>
          </w:rPr>
          <w:t>3.1.1.1. Oppretting av postkasse (mailboks) til eksisterende bruker i AD (GUI)</w:t>
        </w:r>
        <w:r w:rsidR="00F366DB">
          <w:rPr>
            <w:noProof/>
            <w:webHidden/>
          </w:rPr>
          <w:tab/>
        </w:r>
        <w:r>
          <w:rPr>
            <w:noProof/>
            <w:webHidden/>
          </w:rPr>
          <w:fldChar w:fldCharType="begin"/>
        </w:r>
        <w:r w:rsidR="00F366DB">
          <w:rPr>
            <w:noProof/>
            <w:webHidden/>
          </w:rPr>
          <w:instrText xml:space="preserve"> PAGEREF _Toc262499039 \h </w:instrText>
        </w:r>
        <w:r>
          <w:rPr>
            <w:noProof/>
            <w:webHidden/>
          </w:rPr>
        </w:r>
        <w:r>
          <w:rPr>
            <w:noProof/>
            <w:webHidden/>
          </w:rPr>
          <w:fldChar w:fldCharType="separate"/>
        </w:r>
        <w:r w:rsidR="00F366DB">
          <w:rPr>
            <w:noProof/>
            <w:webHidden/>
          </w:rPr>
          <w:t>120</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40" w:history="1">
        <w:r w:rsidR="00F366DB" w:rsidRPr="008272AD">
          <w:rPr>
            <w:rStyle w:val="Hyperlink"/>
            <w:noProof/>
          </w:rPr>
          <w:t>3.1.1.2. Opprette en postmasterkonto</w:t>
        </w:r>
        <w:r w:rsidR="00F366DB">
          <w:rPr>
            <w:noProof/>
            <w:webHidden/>
          </w:rPr>
          <w:tab/>
        </w:r>
        <w:r>
          <w:rPr>
            <w:noProof/>
            <w:webHidden/>
          </w:rPr>
          <w:fldChar w:fldCharType="begin"/>
        </w:r>
        <w:r w:rsidR="00F366DB">
          <w:rPr>
            <w:noProof/>
            <w:webHidden/>
          </w:rPr>
          <w:instrText xml:space="preserve"> PAGEREF _Toc262499040 \h </w:instrText>
        </w:r>
        <w:r>
          <w:rPr>
            <w:noProof/>
            <w:webHidden/>
          </w:rPr>
        </w:r>
        <w:r>
          <w:rPr>
            <w:noProof/>
            <w:webHidden/>
          </w:rPr>
          <w:fldChar w:fldCharType="separate"/>
        </w:r>
        <w:r w:rsidR="00F366DB">
          <w:rPr>
            <w:noProof/>
            <w:webHidden/>
          </w:rPr>
          <w:t>123</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41" w:history="1">
        <w:r w:rsidR="00F366DB" w:rsidRPr="008272AD">
          <w:rPr>
            <w:rStyle w:val="Hyperlink"/>
            <w:noProof/>
          </w:rPr>
          <w:t>3.1.1.3. Opprette en distribusjonsgruppe</w:t>
        </w:r>
        <w:r w:rsidR="00F366DB">
          <w:rPr>
            <w:noProof/>
            <w:webHidden/>
          </w:rPr>
          <w:tab/>
        </w:r>
        <w:r>
          <w:rPr>
            <w:noProof/>
            <w:webHidden/>
          </w:rPr>
          <w:fldChar w:fldCharType="begin"/>
        </w:r>
        <w:r w:rsidR="00F366DB">
          <w:rPr>
            <w:noProof/>
            <w:webHidden/>
          </w:rPr>
          <w:instrText xml:space="preserve"> PAGEREF _Toc262499041 \h </w:instrText>
        </w:r>
        <w:r>
          <w:rPr>
            <w:noProof/>
            <w:webHidden/>
          </w:rPr>
        </w:r>
        <w:r>
          <w:rPr>
            <w:noProof/>
            <w:webHidden/>
          </w:rPr>
          <w:fldChar w:fldCharType="separate"/>
        </w:r>
        <w:r w:rsidR="00F366DB">
          <w:rPr>
            <w:noProof/>
            <w:webHidden/>
          </w:rPr>
          <w:t>126</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42" w:history="1">
        <w:r w:rsidR="00F366DB" w:rsidRPr="008272AD">
          <w:rPr>
            <w:rStyle w:val="Hyperlink"/>
            <w:noProof/>
          </w:rPr>
          <w:t>3.1.1.4. Andre Recipient Configurations</w:t>
        </w:r>
        <w:r w:rsidR="00F366DB">
          <w:rPr>
            <w:noProof/>
            <w:webHidden/>
          </w:rPr>
          <w:tab/>
        </w:r>
        <w:r>
          <w:rPr>
            <w:noProof/>
            <w:webHidden/>
          </w:rPr>
          <w:fldChar w:fldCharType="begin"/>
        </w:r>
        <w:r w:rsidR="00F366DB">
          <w:rPr>
            <w:noProof/>
            <w:webHidden/>
          </w:rPr>
          <w:instrText xml:space="preserve"> PAGEREF _Toc262499042 \h </w:instrText>
        </w:r>
        <w:r>
          <w:rPr>
            <w:noProof/>
            <w:webHidden/>
          </w:rPr>
        </w:r>
        <w:r>
          <w:rPr>
            <w:noProof/>
            <w:webHidden/>
          </w:rPr>
          <w:fldChar w:fldCharType="separate"/>
        </w:r>
        <w:r w:rsidR="00F366DB">
          <w:rPr>
            <w:noProof/>
            <w:webHidden/>
          </w:rPr>
          <w:t>128</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43" w:history="1">
        <w:r w:rsidR="00F366DB" w:rsidRPr="008272AD">
          <w:rPr>
            <w:rStyle w:val="Hyperlink"/>
            <w:noProof/>
          </w:rPr>
          <w:t>3.1.2. Mailbokser.</w:t>
        </w:r>
        <w:r w:rsidR="00F366DB">
          <w:rPr>
            <w:noProof/>
            <w:webHidden/>
          </w:rPr>
          <w:tab/>
        </w:r>
        <w:r>
          <w:rPr>
            <w:noProof/>
            <w:webHidden/>
          </w:rPr>
          <w:fldChar w:fldCharType="begin"/>
        </w:r>
        <w:r w:rsidR="00F366DB">
          <w:rPr>
            <w:noProof/>
            <w:webHidden/>
          </w:rPr>
          <w:instrText xml:space="preserve"> PAGEREF _Toc262499043 \h </w:instrText>
        </w:r>
        <w:r>
          <w:rPr>
            <w:noProof/>
            <w:webHidden/>
          </w:rPr>
        </w:r>
        <w:r>
          <w:rPr>
            <w:noProof/>
            <w:webHidden/>
          </w:rPr>
          <w:fldChar w:fldCharType="separate"/>
        </w:r>
        <w:r w:rsidR="00F366DB">
          <w:rPr>
            <w:noProof/>
            <w:webHidden/>
          </w:rPr>
          <w:t>129</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44" w:history="1">
        <w:r w:rsidR="00F366DB" w:rsidRPr="008272AD">
          <w:rPr>
            <w:rStyle w:val="Hyperlink"/>
            <w:noProof/>
          </w:rPr>
          <w:t>3.1.2.1. Mailboks kvoter</w:t>
        </w:r>
        <w:r w:rsidR="00F366DB">
          <w:rPr>
            <w:noProof/>
            <w:webHidden/>
          </w:rPr>
          <w:tab/>
        </w:r>
        <w:r>
          <w:rPr>
            <w:noProof/>
            <w:webHidden/>
          </w:rPr>
          <w:fldChar w:fldCharType="begin"/>
        </w:r>
        <w:r w:rsidR="00F366DB">
          <w:rPr>
            <w:noProof/>
            <w:webHidden/>
          </w:rPr>
          <w:instrText xml:space="preserve"> PAGEREF _Toc262499044 \h </w:instrText>
        </w:r>
        <w:r>
          <w:rPr>
            <w:noProof/>
            <w:webHidden/>
          </w:rPr>
        </w:r>
        <w:r>
          <w:rPr>
            <w:noProof/>
            <w:webHidden/>
          </w:rPr>
          <w:fldChar w:fldCharType="separate"/>
        </w:r>
        <w:r w:rsidR="00F366DB">
          <w:rPr>
            <w:noProof/>
            <w:webHidden/>
          </w:rPr>
          <w:t>130</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45" w:history="1">
        <w:r w:rsidR="00F366DB" w:rsidRPr="008272AD">
          <w:rPr>
            <w:rStyle w:val="Hyperlink"/>
            <w:noProof/>
          </w:rPr>
          <w:t>3.1.3. Distribusjonsgrupper oppsett.</w:t>
        </w:r>
        <w:r w:rsidR="00F366DB">
          <w:rPr>
            <w:noProof/>
            <w:webHidden/>
          </w:rPr>
          <w:tab/>
        </w:r>
        <w:r>
          <w:rPr>
            <w:noProof/>
            <w:webHidden/>
          </w:rPr>
          <w:fldChar w:fldCharType="begin"/>
        </w:r>
        <w:r w:rsidR="00F366DB">
          <w:rPr>
            <w:noProof/>
            <w:webHidden/>
          </w:rPr>
          <w:instrText xml:space="preserve"> PAGEREF _Toc262499045 \h </w:instrText>
        </w:r>
        <w:r>
          <w:rPr>
            <w:noProof/>
            <w:webHidden/>
          </w:rPr>
        </w:r>
        <w:r>
          <w:rPr>
            <w:noProof/>
            <w:webHidden/>
          </w:rPr>
          <w:fldChar w:fldCharType="separate"/>
        </w:r>
        <w:r w:rsidR="00F366DB">
          <w:rPr>
            <w:noProof/>
            <w:webHidden/>
          </w:rPr>
          <w:t>131</w:t>
        </w:r>
        <w:r>
          <w:rPr>
            <w:noProof/>
            <w:webHidden/>
          </w:rPr>
          <w:fldChar w:fldCharType="end"/>
        </w:r>
      </w:hyperlink>
    </w:p>
    <w:p w:rsidR="00F366DB" w:rsidRDefault="003E34E6">
      <w:pPr>
        <w:pStyle w:val="TOC2"/>
        <w:tabs>
          <w:tab w:val="right" w:leader="dot" w:pos="9062"/>
        </w:tabs>
        <w:rPr>
          <w:rFonts w:eastAsiaTheme="minorEastAsia"/>
          <w:noProof/>
          <w:lang w:eastAsia="nb-NO"/>
        </w:rPr>
      </w:pPr>
      <w:hyperlink w:anchor="_Toc262499046" w:history="1">
        <w:r w:rsidR="00F366DB" w:rsidRPr="008272AD">
          <w:rPr>
            <w:rStyle w:val="Hyperlink"/>
            <w:noProof/>
          </w:rPr>
          <w:t>3.2. Bruk av SCVMM</w:t>
        </w:r>
        <w:r w:rsidR="00F366DB">
          <w:rPr>
            <w:noProof/>
            <w:webHidden/>
          </w:rPr>
          <w:tab/>
        </w:r>
        <w:r>
          <w:rPr>
            <w:noProof/>
            <w:webHidden/>
          </w:rPr>
          <w:fldChar w:fldCharType="begin"/>
        </w:r>
        <w:r w:rsidR="00F366DB">
          <w:rPr>
            <w:noProof/>
            <w:webHidden/>
          </w:rPr>
          <w:instrText xml:space="preserve"> PAGEREF _Toc262499046 \h </w:instrText>
        </w:r>
        <w:r>
          <w:rPr>
            <w:noProof/>
            <w:webHidden/>
          </w:rPr>
        </w:r>
        <w:r>
          <w:rPr>
            <w:noProof/>
            <w:webHidden/>
          </w:rPr>
          <w:fldChar w:fldCharType="separate"/>
        </w:r>
        <w:r w:rsidR="00F366DB">
          <w:rPr>
            <w:noProof/>
            <w:webHidden/>
          </w:rPr>
          <w:t>132</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47" w:history="1">
        <w:r w:rsidR="00F366DB" w:rsidRPr="008272AD">
          <w:rPr>
            <w:rStyle w:val="Hyperlink"/>
            <w:noProof/>
          </w:rPr>
          <w:t>3.2.1. Lage en ny maskin</w:t>
        </w:r>
        <w:r w:rsidR="00F366DB">
          <w:rPr>
            <w:noProof/>
            <w:webHidden/>
          </w:rPr>
          <w:tab/>
        </w:r>
        <w:r>
          <w:rPr>
            <w:noProof/>
            <w:webHidden/>
          </w:rPr>
          <w:fldChar w:fldCharType="begin"/>
        </w:r>
        <w:r w:rsidR="00F366DB">
          <w:rPr>
            <w:noProof/>
            <w:webHidden/>
          </w:rPr>
          <w:instrText xml:space="preserve"> PAGEREF _Toc262499047 \h </w:instrText>
        </w:r>
        <w:r>
          <w:rPr>
            <w:noProof/>
            <w:webHidden/>
          </w:rPr>
        </w:r>
        <w:r>
          <w:rPr>
            <w:noProof/>
            <w:webHidden/>
          </w:rPr>
          <w:fldChar w:fldCharType="separate"/>
        </w:r>
        <w:r w:rsidR="00F366DB">
          <w:rPr>
            <w:noProof/>
            <w:webHidden/>
          </w:rPr>
          <w:t>134</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48" w:history="1">
        <w:r w:rsidR="00F366DB" w:rsidRPr="008272AD">
          <w:rPr>
            <w:rStyle w:val="Hyperlink"/>
            <w:noProof/>
            <w:lang w:val="en-US"/>
          </w:rPr>
          <w:t>3.2.1.1. Hardwareprofil – BIOS (Basic Input Output System)</w:t>
        </w:r>
        <w:r w:rsidR="00F366DB">
          <w:rPr>
            <w:noProof/>
            <w:webHidden/>
          </w:rPr>
          <w:tab/>
        </w:r>
        <w:r>
          <w:rPr>
            <w:noProof/>
            <w:webHidden/>
          </w:rPr>
          <w:fldChar w:fldCharType="begin"/>
        </w:r>
        <w:r w:rsidR="00F366DB">
          <w:rPr>
            <w:noProof/>
            <w:webHidden/>
          </w:rPr>
          <w:instrText xml:space="preserve"> PAGEREF _Toc262499048 \h </w:instrText>
        </w:r>
        <w:r>
          <w:rPr>
            <w:noProof/>
            <w:webHidden/>
          </w:rPr>
        </w:r>
        <w:r>
          <w:rPr>
            <w:noProof/>
            <w:webHidden/>
          </w:rPr>
          <w:fldChar w:fldCharType="separate"/>
        </w:r>
        <w:r w:rsidR="00F366DB">
          <w:rPr>
            <w:noProof/>
            <w:webHidden/>
          </w:rPr>
          <w:t>135</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49" w:history="1">
        <w:r w:rsidR="00F366DB" w:rsidRPr="008272AD">
          <w:rPr>
            <w:rStyle w:val="Hyperlink"/>
            <w:noProof/>
          </w:rPr>
          <w:t>3.2.1.2. Hardwareprofil – Processor</w:t>
        </w:r>
        <w:r w:rsidR="00F366DB">
          <w:rPr>
            <w:noProof/>
            <w:webHidden/>
          </w:rPr>
          <w:tab/>
        </w:r>
        <w:r>
          <w:rPr>
            <w:noProof/>
            <w:webHidden/>
          </w:rPr>
          <w:fldChar w:fldCharType="begin"/>
        </w:r>
        <w:r w:rsidR="00F366DB">
          <w:rPr>
            <w:noProof/>
            <w:webHidden/>
          </w:rPr>
          <w:instrText xml:space="preserve"> PAGEREF _Toc262499049 \h </w:instrText>
        </w:r>
        <w:r>
          <w:rPr>
            <w:noProof/>
            <w:webHidden/>
          </w:rPr>
        </w:r>
        <w:r>
          <w:rPr>
            <w:noProof/>
            <w:webHidden/>
          </w:rPr>
          <w:fldChar w:fldCharType="separate"/>
        </w:r>
        <w:r w:rsidR="00F366DB">
          <w:rPr>
            <w:noProof/>
            <w:webHidden/>
          </w:rPr>
          <w:t>136</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50" w:history="1">
        <w:r w:rsidR="00F366DB" w:rsidRPr="008272AD">
          <w:rPr>
            <w:rStyle w:val="Hyperlink"/>
            <w:noProof/>
          </w:rPr>
          <w:t>3.2.1.3. Hardwareprofil – Minne</w:t>
        </w:r>
        <w:r w:rsidR="00F366DB">
          <w:rPr>
            <w:noProof/>
            <w:webHidden/>
          </w:rPr>
          <w:tab/>
        </w:r>
        <w:r>
          <w:rPr>
            <w:noProof/>
            <w:webHidden/>
          </w:rPr>
          <w:fldChar w:fldCharType="begin"/>
        </w:r>
        <w:r w:rsidR="00F366DB">
          <w:rPr>
            <w:noProof/>
            <w:webHidden/>
          </w:rPr>
          <w:instrText xml:space="preserve"> PAGEREF _Toc262499050 \h </w:instrText>
        </w:r>
        <w:r>
          <w:rPr>
            <w:noProof/>
            <w:webHidden/>
          </w:rPr>
        </w:r>
        <w:r>
          <w:rPr>
            <w:noProof/>
            <w:webHidden/>
          </w:rPr>
          <w:fldChar w:fldCharType="separate"/>
        </w:r>
        <w:r w:rsidR="00F366DB">
          <w:rPr>
            <w:noProof/>
            <w:webHidden/>
          </w:rPr>
          <w:t>136</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51" w:history="1">
        <w:r w:rsidR="00F366DB" w:rsidRPr="008272AD">
          <w:rPr>
            <w:rStyle w:val="Hyperlink"/>
            <w:noProof/>
          </w:rPr>
          <w:t>3.2.1.4. Hardwareprofil – Floppydrive</w:t>
        </w:r>
        <w:r w:rsidR="00F366DB">
          <w:rPr>
            <w:noProof/>
            <w:webHidden/>
          </w:rPr>
          <w:tab/>
        </w:r>
        <w:r>
          <w:rPr>
            <w:noProof/>
            <w:webHidden/>
          </w:rPr>
          <w:fldChar w:fldCharType="begin"/>
        </w:r>
        <w:r w:rsidR="00F366DB">
          <w:rPr>
            <w:noProof/>
            <w:webHidden/>
          </w:rPr>
          <w:instrText xml:space="preserve"> PAGEREF _Toc262499051 \h </w:instrText>
        </w:r>
        <w:r>
          <w:rPr>
            <w:noProof/>
            <w:webHidden/>
          </w:rPr>
        </w:r>
        <w:r>
          <w:rPr>
            <w:noProof/>
            <w:webHidden/>
          </w:rPr>
          <w:fldChar w:fldCharType="separate"/>
        </w:r>
        <w:r w:rsidR="00F366DB">
          <w:rPr>
            <w:noProof/>
            <w:webHidden/>
          </w:rPr>
          <w:t>137</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52" w:history="1">
        <w:r w:rsidR="00F366DB" w:rsidRPr="008272AD">
          <w:rPr>
            <w:rStyle w:val="Hyperlink"/>
            <w:noProof/>
          </w:rPr>
          <w:t>3.2.1.5. Hardwareprofil – COM</w:t>
        </w:r>
        <w:r w:rsidR="00F366DB">
          <w:rPr>
            <w:noProof/>
            <w:webHidden/>
          </w:rPr>
          <w:tab/>
        </w:r>
        <w:r>
          <w:rPr>
            <w:noProof/>
            <w:webHidden/>
          </w:rPr>
          <w:fldChar w:fldCharType="begin"/>
        </w:r>
        <w:r w:rsidR="00F366DB">
          <w:rPr>
            <w:noProof/>
            <w:webHidden/>
          </w:rPr>
          <w:instrText xml:space="preserve"> PAGEREF _Toc262499052 \h </w:instrText>
        </w:r>
        <w:r>
          <w:rPr>
            <w:noProof/>
            <w:webHidden/>
          </w:rPr>
        </w:r>
        <w:r>
          <w:rPr>
            <w:noProof/>
            <w:webHidden/>
          </w:rPr>
          <w:fldChar w:fldCharType="separate"/>
        </w:r>
        <w:r w:rsidR="00F366DB">
          <w:rPr>
            <w:noProof/>
            <w:webHidden/>
          </w:rPr>
          <w:t>137</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53" w:history="1">
        <w:r w:rsidR="00F366DB" w:rsidRPr="008272AD">
          <w:rPr>
            <w:rStyle w:val="Hyperlink"/>
            <w:noProof/>
          </w:rPr>
          <w:t>3.2.1.6. Hardwareprofil – IDE Disk</w:t>
        </w:r>
        <w:r w:rsidR="00F366DB">
          <w:rPr>
            <w:noProof/>
            <w:webHidden/>
          </w:rPr>
          <w:tab/>
        </w:r>
        <w:r>
          <w:rPr>
            <w:noProof/>
            <w:webHidden/>
          </w:rPr>
          <w:fldChar w:fldCharType="begin"/>
        </w:r>
        <w:r w:rsidR="00F366DB">
          <w:rPr>
            <w:noProof/>
            <w:webHidden/>
          </w:rPr>
          <w:instrText xml:space="preserve"> PAGEREF _Toc262499053 \h </w:instrText>
        </w:r>
        <w:r>
          <w:rPr>
            <w:noProof/>
            <w:webHidden/>
          </w:rPr>
        </w:r>
        <w:r>
          <w:rPr>
            <w:noProof/>
            <w:webHidden/>
          </w:rPr>
          <w:fldChar w:fldCharType="separate"/>
        </w:r>
        <w:r w:rsidR="00F366DB">
          <w:rPr>
            <w:noProof/>
            <w:webHidden/>
          </w:rPr>
          <w:t>137</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54" w:history="1">
        <w:r w:rsidR="00F366DB" w:rsidRPr="008272AD">
          <w:rPr>
            <w:rStyle w:val="Hyperlink"/>
            <w:noProof/>
          </w:rPr>
          <w:t>3.2.1.7. Hardwareprofil – CD/DVD rom</w:t>
        </w:r>
        <w:r w:rsidR="00F366DB">
          <w:rPr>
            <w:noProof/>
            <w:webHidden/>
          </w:rPr>
          <w:tab/>
        </w:r>
        <w:r>
          <w:rPr>
            <w:noProof/>
            <w:webHidden/>
          </w:rPr>
          <w:fldChar w:fldCharType="begin"/>
        </w:r>
        <w:r w:rsidR="00F366DB">
          <w:rPr>
            <w:noProof/>
            <w:webHidden/>
          </w:rPr>
          <w:instrText xml:space="preserve"> PAGEREF _Toc262499054 \h </w:instrText>
        </w:r>
        <w:r>
          <w:rPr>
            <w:noProof/>
            <w:webHidden/>
          </w:rPr>
        </w:r>
        <w:r>
          <w:rPr>
            <w:noProof/>
            <w:webHidden/>
          </w:rPr>
          <w:fldChar w:fldCharType="separate"/>
        </w:r>
        <w:r w:rsidR="00F366DB">
          <w:rPr>
            <w:noProof/>
            <w:webHidden/>
          </w:rPr>
          <w:t>138</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55" w:history="1">
        <w:r w:rsidR="00F366DB" w:rsidRPr="008272AD">
          <w:rPr>
            <w:rStyle w:val="Hyperlink"/>
            <w:noProof/>
          </w:rPr>
          <w:t>3.2.1.8. Hardwareprofil – CD/DVD rom</w:t>
        </w:r>
        <w:r w:rsidR="00F366DB">
          <w:rPr>
            <w:noProof/>
            <w:webHidden/>
          </w:rPr>
          <w:tab/>
        </w:r>
        <w:r>
          <w:rPr>
            <w:noProof/>
            <w:webHidden/>
          </w:rPr>
          <w:fldChar w:fldCharType="begin"/>
        </w:r>
        <w:r w:rsidR="00F366DB">
          <w:rPr>
            <w:noProof/>
            <w:webHidden/>
          </w:rPr>
          <w:instrText xml:space="preserve"> PAGEREF _Toc262499055 \h </w:instrText>
        </w:r>
        <w:r>
          <w:rPr>
            <w:noProof/>
            <w:webHidden/>
          </w:rPr>
        </w:r>
        <w:r>
          <w:rPr>
            <w:noProof/>
            <w:webHidden/>
          </w:rPr>
          <w:fldChar w:fldCharType="separate"/>
        </w:r>
        <w:r w:rsidR="00F366DB">
          <w:rPr>
            <w:noProof/>
            <w:webHidden/>
          </w:rPr>
          <w:t>139</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56" w:history="1">
        <w:r w:rsidR="00F366DB" w:rsidRPr="008272AD">
          <w:rPr>
            <w:rStyle w:val="Hyperlink"/>
            <w:noProof/>
          </w:rPr>
          <w:t>3.2.1.9. Hardwareprofil – Priority</w:t>
        </w:r>
        <w:r w:rsidR="00F366DB">
          <w:rPr>
            <w:noProof/>
            <w:webHidden/>
          </w:rPr>
          <w:tab/>
        </w:r>
        <w:r>
          <w:rPr>
            <w:noProof/>
            <w:webHidden/>
          </w:rPr>
          <w:fldChar w:fldCharType="begin"/>
        </w:r>
        <w:r w:rsidR="00F366DB">
          <w:rPr>
            <w:noProof/>
            <w:webHidden/>
          </w:rPr>
          <w:instrText xml:space="preserve"> PAGEREF _Toc262499056 \h </w:instrText>
        </w:r>
        <w:r>
          <w:rPr>
            <w:noProof/>
            <w:webHidden/>
          </w:rPr>
        </w:r>
        <w:r>
          <w:rPr>
            <w:noProof/>
            <w:webHidden/>
          </w:rPr>
          <w:fldChar w:fldCharType="separate"/>
        </w:r>
        <w:r w:rsidR="00F366DB">
          <w:rPr>
            <w:noProof/>
            <w:webHidden/>
          </w:rPr>
          <w:t>139</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57" w:history="1">
        <w:r w:rsidR="00F366DB" w:rsidRPr="008272AD">
          <w:rPr>
            <w:rStyle w:val="Hyperlink"/>
            <w:noProof/>
          </w:rPr>
          <w:t>3.2.1.10. Hardwareprofil – Tilgjengelighet (Availability)</w:t>
        </w:r>
        <w:r w:rsidR="00F366DB">
          <w:rPr>
            <w:noProof/>
            <w:webHidden/>
          </w:rPr>
          <w:tab/>
        </w:r>
        <w:r>
          <w:rPr>
            <w:noProof/>
            <w:webHidden/>
          </w:rPr>
          <w:fldChar w:fldCharType="begin"/>
        </w:r>
        <w:r w:rsidR="00F366DB">
          <w:rPr>
            <w:noProof/>
            <w:webHidden/>
          </w:rPr>
          <w:instrText xml:space="preserve"> PAGEREF _Toc262499057 \h </w:instrText>
        </w:r>
        <w:r>
          <w:rPr>
            <w:noProof/>
            <w:webHidden/>
          </w:rPr>
        </w:r>
        <w:r>
          <w:rPr>
            <w:noProof/>
            <w:webHidden/>
          </w:rPr>
          <w:fldChar w:fldCharType="separate"/>
        </w:r>
        <w:r w:rsidR="00F366DB">
          <w:rPr>
            <w:noProof/>
            <w:webHidden/>
          </w:rPr>
          <w:t>140</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58" w:history="1">
        <w:r w:rsidR="00F366DB" w:rsidRPr="008272AD">
          <w:rPr>
            <w:rStyle w:val="Hyperlink"/>
            <w:noProof/>
          </w:rPr>
          <w:t>3.2.2. Å klone en virtuell maskin</w:t>
        </w:r>
        <w:r w:rsidR="00F366DB">
          <w:rPr>
            <w:noProof/>
            <w:webHidden/>
          </w:rPr>
          <w:tab/>
        </w:r>
        <w:r>
          <w:rPr>
            <w:noProof/>
            <w:webHidden/>
          </w:rPr>
          <w:fldChar w:fldCharType="begin"/>
        </w:r>
        <w:r w:rsidR="00F366DB">
          <w:rPr>
            <w:noProof/>
            <w:webHidden/>
          </w:rPr>
          <w:instrText xml:space="preserve"> PAGEREF _Toc262499058 \h </w:instrText>
        </w:r>
        <w:r>
          <w:rPr>
            <w:noProof/>
            <w:webHidden/>
          </w:rPr>
        </w:r>
        <w:r>
          <w:rPr>
            <w:noProof/>
            <w:webHidden/>
          </w:rPr>
          <w:fldChar w:fldCharType="separate"/>
        </w:r>
        <w:r w:rsidR="00F366DB">
          <w:rPr>
            <w:noProof/>
            <w:webHidden/>
          </w:rPr>
          <w:t>142</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59" w:history="1">
        <w:r w:rsidR="00F366DB" w:rsidRPr="008272AD">
          <w:rPr>
            <w:rStyle w:val="Hyperlink"/>
            <w:noProof/>
          </w:rPr>
          <w:t>3.2.3. Lage template av en virtuell maskin</w:t>
        </w:r>
        <w:r w:rsidR="00F366DB">
          <w:rPr>
            <w:noProof/>
            <w:webHidden/>
          </w:rPr>
          <w:tab/>
        </w:r>
        <w:r>
          <w:rPr>
            <w:noProof/>
            <w:webHidden/>
          </w:rPr>
          <w:fldChar w:fldCharType="begin"/>
        </w:r>
        <w:r w:rsidR="00F366DB">
          <w:rPr>
            <w:noProof/>
            <w:webHidden/>
          </w:rPr>
          <w:instrText xml:space="preserve"> PAGEREF _Toc262499059 \h </w:instrText>
        </w:r>
        <w:r>
          <w:rPr>
            <w:noProof/>
            <w:webHidden/>
          </w:rPr>
        </w:r>
        <w:r>
          <w:rPr>
            <w:noProof/>
            <w:webHidden/>
          </w:rPr>
          <w:fldChar w:fldCharType="separate"/>
        </w:r>
        <w:r w:rsidR="00F366DB">
          <w:rPr>
            <w:noProof/>
            <w:webHidden/>
          </w:rPr>
          <w:t>146</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60" w:history="1">
        <w:r w:rsidR="00F366DB" w:rsidRPr="008272AD">
          <w:rPr>
            <w:rStyle w:val="Hyperlink"/>
            <w:noProof/>
          </w:rPr>
          <w:t>3.2.4. Konvertere en fysisk maskin til en virtuell maskin</w:t>
        </w:r>
        <w:r w:rsidR="00F366DB">
          <w:rPr>
            <w:noProof/>
            <w:webHidden/>
          </w:rPr>
          <w:tab/>
        </w:r>
        <w:r>
          <w:rPr>
            <w:noProof/>
            <w:webHidden/>
          </w:rPr>
          <w:fldChar w:fldCharType="begin"/>
        </w:r>
        <w:r w:rsidR="00F366DB">
          <w:rPr>
            <w:noProof/>
            <w:webHidden/>
          </w:rPr>
          <w:instrText xml:space="preserve"> PAGEREF _Toc262499060 \h </w:instrText>
        </w:r>
        <w:r>
          <w:rPr>
            <w:noProof/>
            <w:webHidden/>
          </w:rPr>
        </w:r>
        <w:r>
          <w:rPr>
            <w:noProof/>
            <w:webHidden/>
          </w:rPr>
          <w:fldChar w:fldCharType="separate"/>
        </w:r>
        <w:r w:rsidR="00F366DB">
          <w:rPr>
            <w:noProof/>
            <w:webHidden/>
          </w:rPr>
          <w:t>148</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61" w:history="1">
        <w:r w:rsidR="00F366DB" w:rsidRPr="008272AD">
          <w:rPr>
            <w:rStyle w:val="Hyperlink"/>
            <w:noProof/>
          </w:rPr>
          <w:t>3.2.5. Legge til en host fra et annet virtualiseringsmiljø</w:t>
        </w:r>
        <w:r w:rsidR="00F366DB">
          <w:rPr>
            <w:noProof/>
            <w:webHidden/>
          </w:rPr>
          <w:tab/>
        </w:r>
        <w:r>
          <w:rPr>
            <w:noProof/>
            <w:webHidden/>
          </w:rPr>
          <w:fldChar w:fldCharType="begin"/>
        </w:r>
        <w:r w:rsidR="00F366DB">
          <w:rPr>
            <w:noProof/>
            <w:webHidden/>
          </w:rPr>
          <w:instrText xml:space="preserve"> PAGEREF _Toc262499061 \h </w:instrText>
        </w:r>
        <w:r>
          <w:rPr>
            <w:noProof/>
            <w:webHidden/>
          </w:rPr>
        </w:r>
        <w:r>
          <w:rPr>
            <w:noProof/>
            <w:webHidden/>
          </w:rPr>
          <w:fldChar w:fldCharType="separate"/>
        </w:r>
        <w:r w:rsidR="00F366DB">
          <w:rPr>
            <w:noProof/>
            <w:webHidden/>
          </w:rPr>
          <w:t>155</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62" w:history="1">
        <w:r w:rsidR="00F366DB" w:rsidRPr="008272AD">
          <w:rPr>
            <w:rStyle w:val="Hyperlink"/>
            <w:noProof/>
          </w:rPr>
          <w:t>3.2.6. SCVMM Oppgavelinjen</w:t>
        </w:r>
        <w:r w:rsidR="00F366DB">
          <w:rPr>
            <w:noProof/>
            <w:webHidden/>
          </w:rPr>
          <w:tab/>
        </w:r>
        <w:r>
          <w:rPr>
            <w:noProof/>
            <w:webHidden/>
          </w:rPr>
          <w:fldChar w:fldCharType="begin"/>
        </w:r>
        <w:r w:rsidR="00F366DB">
          <w:rPr>
            <w:noProof/>
            <w:webHidden/>
          </w:rPr>
          <w:instrText xml:space="preserve"> PAGEREF _Toc262499062 \h </w:instrText>
        </w:r>
        <w:r>
          <w:rPr>
            <w:noProof/>
            <w:webHidden/>
          </w:rPr>
        </w:r>
        <w:r>
          <w:rPr>
            <w:noProof/>
            <w:webHidden/>
          </w:rPr>
          <w:fldChar w:fldCharType="separate"/>
        </w:r>
        <w:r w:rsidR="00F366DB">
          <w:rPr>
            <w:noProof/>
            <w:webHidden/>
          </w:rPr>
          <w:t>157</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63" w:history="1">
        <w:r w:rsidR="00F366DB" w:rsidRPr="008272AD">
          <w:rPr>
            <w:rStyle w:val="Hyperlink"/>
            <w:noProof/>
          </w:rPr>
          <w:t>3.2.7. SCVMM Library server</w:t>
        </w:r>
        <w:r w:rsidR="00F366DB">
          <w:rPr>
            <w:noProof/>
            <w:webHidden/>
          </w:rPr>
          <w:tab/>
        </w:r>
        <w:r>
          <w:rPr>
            <w:noProof/>
            <w:webHidden/>
          </w:rPr>
          <w:fldChar w:fldCharType="begin"/>
        </w:r>
        <w:r w:rsidR="00F366DB">
          <w:rPr>
            <w:noProof/>
            <w:webHidden/>
          </w:rPr>
          <w:instrText xml:space="preserve"> PAGEREF _Toc262499063 \h </w:instrText>
        </w:r>
        <w:r>
          <w:rPr>
            <w:noProof/>
            <w:webHidden/>
          </w:rPr>
        </w:r>
        <w:r>
          <w:rPr>
            <w:noProof/>
            <w:webHidden/>
          </w:rPr>
          <w:fldChar w:fldCharType="separate"/>
        </w:r>
        <w:r w:rsidR="00F366DB">
          <w:rPr>
            <w:noProof/>
            <w:webHidden/>
          </w:rPr>
          <w:t>159</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64" w:history="1">
        <w:r w:rsidR="00F366DB" w:rsidRPr="008272AD">
          <w:rPr>
            <w:rStyle w:val="Hyperlink"/>
            <w:noProof/>
          </w:rPr>
          <w:t>3.2.7.1. Oppsett av Library Server</w:t>
        </w:r>
        <w:r w:rsidR="00F366DB">
          <w:rPr>
            <w:noProof/>
            <w:webHidden/>
          </w:rPr>
          <w:tab/>
        </w:r>
        <w:r>
          <w:rPr>
            <w:noProof/>
            <w:webHidden/>
          </w:rPr>
          <w:fldChar w:fldCharType="begin"/>
        </w:r>
        <w:r w:rsidR="00F366DB">
          <w:rPr>
            <w:noProof/>
            <w:webHidden/>
          </w:rPr>
          <w:instrText xml:space="preserve"> PAGEREF _Toc262499064 \h </w:instrText>
        </w:r>
        <w:r>
          <w:rPr>
            <w:noProof/>
            <w:webHidden/>
          </w:rPr>
        </w:r>
        <w:r>
          <w:rPr>
            <w:noProof/>
            <w:webHidden/>
          </w:rPr>
          <w:fldChar w:fldCharType="separate"/>
        </w:r>
        <w:r w:rsidR="00F366DB">
          <w:rPr>
            <w:noProof/>
            <w:webHidden/>
          </w:rPr>
          <w:t>159</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65" w:history="1">
        <w:r w:rsidR="00F366DB" w:rsidRPr="008272AD">
          <w:rPr>
            <w:rStyle w:val="Hyperlink"/>
            <w:noProof/>
          </w:rPr>
          <w:t>3.2.7.2. Innhold i en Library Server</w:t>
        </w:r>
        <w:r w:rsidR="00F366DB">
          <w:rPr>
            <w:noProof/>
            <w:webHidden/>
          </w:rPr>
          <w:tab/>
        </w:r>
        <w:r>
          <w:rPr>
            <w:noProof/>
            <w:webHidden/>
          </w:rPr>
          <w:fldChar w:fldCharType="begin"/>
        </w:r>
        <w:r w:rsidR="00F366DB">
          <w:rPr>
            <w:noProof/>
            <w:webHidden/>
          </w:rPr>
          <w:instrText xml:space="preserve"> PAGEREF _Toc262499065 \h </w:instrText>
        </w:r>
        <w:r>
          <w:rPr>
            <w:noProof/>
            <w:webHidden/>
          </w:rPr>
        </w:r>
        <w:r>
          <w:rPr>
            <w:noProof/>
            <w:webHidden/>
          </w:rPr>
          <w:fldChar w:fldCharType="separate"/>
        </w:r>
        <w:r w:rsidR="00F366DB">
          <w:rPr>
            <w:noProof/>
            <w:webHidden/>
          </w:rPr>
          <w:t>159</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66" w:history="1">
        <w:r w:rsidR="00F366DB" w:rsidRPr="008272AD">
          <w:rPr>
            <w:rStyle w:val="Hyperlink"/>
            <w:noProof/>
          </w:rPr>
          <w:t>3.2.7.3. Ny maskin fra SCVMM Library Server</w:t>
        </w:r>
        <w:r w:rsidR="00F366DB">
          <w:rPr>
            <w:noProof/>
            <w:webHidden/>
          </w:rPr>
          <w:tab/>
        </w:r>
        <w:r>
          <w:rPr>
            <w:noProof/>
            <w:webHidden/>
          </w:rPr>
          <w:fldChar w:fldCharType="begin"/>
        </w:r>
        <w:r w:rsidR="00F366DB">
          <w:rPr>
            <w:noProof/>
            <w:webHidden/>
          </w:rPr>
          <w:instrText xml:space="preserve"> PAGEREF _Toc262499066 \h </w:instrText>
        </w:r>
        <w:r>
          <w:rPr>
            <w:noProof/>
            <w:webHidden/>
          </w:rPr>
        </w:r>
        <w:r>
          <w:rPr>
            <w:noProof/>
            <w:webHidden/>
          </w:rPr>
          <w:fldChar w:fldCharType="separate"/>
        </w:r>
        <w:r w:rsidR="00F366DB">
          <w:rPr>
            <w:noProof/>
            <w:webHidden/>
          </w:rPr>
          <w:t>163</w:t>
        </w:r>
        <w:r>
          <w:rPr>
            <w:noProof/>
            <w:webHidden/>
          </w:rPr>
          <w:fldChar w:fldCharType="end"/>
        </w:r>
      </w:hyperlink>
    </w:p>
    <w:p w:rsidR="00F366DB" w:rsidRDefault="003E34E6">
      <w:pPr>
        <w:pStyle w:val="TOC2"/>
        <w:tabs>
          <w:tab w:val="right" w:leader="dot" w:pos="9062"/>
        </w:tabs>
        <w:rPr>
          <w:rFonts w:eastAsiaTheme="minorEastAsia"/>
          <w:noProof/>
          <w:lang w:eastAsia="nb-NO"/>
        </w:rPr>
      </w:pPr>
      <w:hyperlink w:anchor="_Toc262499067" w:history="1">
        <w:r w:rsidR="00F366DB" w:rsidRPr="008272AD">
          <w:rPr>
            <w:rStyle w:val="Hyperlink"/>
            <w:noProof/>
          </w:rPr>
          <w:t>3.3. Bruk av Failover Clustering</w:t>
        </w:r>
        <w:r w:rsidR="00F366DB">
          <w:rPr>
            <w:noProof/>
            <w:webHidden/>
          </w:rPr>
          <w:tab/>
        </w:r>
        <w:r>
          <w:rPr>
            <w:noProof/>
            <w:webHidden/>
          </w:rPr>
          <w:fldChar w:fldCharType="begin"/>
        </w:r>
        <w:r w:rsidR="00F366DB">
          <w:rPr>
            <w:noProof/>
            <w:webHidden/>
          </w:rPr>
          <w:instrText xml:space="preserve"> PAGEREF _Toc262499067 \h </w:instrText>
        </w:r>
        <w:r>
          <w:rPr>
            <w:noProof/>
            <w:webHidden/>
          </w:rPr>
        </w:r>
        <w:r>
          <w:rPr>
            <w:noProof/>
            <w:webHidden/>
          </w:rPr>
          <w:fldChar w:fldCharType="separate"/>
        </w:r>
        <w:r w:rsidR="00F366DB">
          <w:rPr>
            <w:noProof/>
            <w:webHidden/>
          </w:rPr>
          <w:t>165</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68" w:history="1">
        <w:r w:rsidR="00F366DB" w:rsidRPr="008272AD">
          <w:rPr>
            <w:rStyle w:val="Hyperlink"/>
            <w:noProof/>
          </w:rPr>
          <w:t>3.3.1. Flytte maskiner mellom noder</w:t>
        </w:r>
        <w:r w:rsidR="00F366DB">
          <w:rPr>
            <w:noProof/>
            <w:webHidden/>
          </w:rPr>
          <w:tab/>
        </w:r>
        <w:r>
          <w:rPr>
            <w:noProof/>
            <w:webHidden/>
          </w:rPr>
          <w:fldChar w:fldCharType="begin"/>
        </w:r>
        <w:r w:rsidR="00F366DB">
          <w:rPr>
            <w:noProof/>
            <w:webHidden/>
          </w:rPr>
          <w:instrText xml:space="preserve"> PAGEREF _Toc262499068 \h </w:instrText>
        </w:r>
        <w:r>
          <w:rPr>
            <w:noProof/>
            <w:webHidden/>
          </w:rPr>
        </w:r>
        <w:r>
          <w:rPr>
            <w:noProof/>
            <w:webHidden/>
          </w:rPr>
          <w:fldChar w:fldCharType="separate"/>
        </w:r>
        <w:r w:rsidR="00F366DB">
          <w:rPr>
            <w:noProof/>
            <w:webHidden/>
          </w:rPr>
          <w:t>166</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69" w:history="1">
        <w:r w:rsidR="00F366DB" w:rsidRPr="008272AD">
          <w:rPr>
            <w:rStyle w:val="Hyperlink"/>
            <w:noProof/>
          </w:rPr>
          <w:t>3.3.1.1. Move Virtual Machine</w:t>
        </w:r>
        <w:r w:rsidR="00F366DB">
          <w:rPr>
            <w:noProof/>
            <w:webHidden/>
          </w:rPr>
          <w:tab/>
        </w:r>
        <w:r>
          <w:rPr>
            <w:noProof/>
            <w:webHidden/>
          </w:rPr>
          <w:fldChar w:fldCharType="begin"/>
        </w:r>
        <w:r w:rsidR="00F366DB">
          <w:rPr>
            <w:noProof/>
            <w:webHidden/>
          </w:rPr>
          <w:instrText xml:space="preserve"> PAGEREF _Toc262499069 \h </w:instrText>
        </w:r>
        <w:r>
          <w:rPr>
            <w:noProof/>
            <w:webHidden/>
          </w:rPr>
        </w:r>
        <w:r>
          <w:rPr>
            <w:noProof/>
            <w:webHidden/>
          </w:rPr>
          <w:fldChar w:fldCharType="separate"/>
        </w:r>
        <w:r w:rsidR="00F366DB">
          <w:rPr>
            <w:noProof/>
            <w:webHidden/>
          </w:rPr>
          <w:t>166</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70" w:history="1">
        <w:r w:rsidR="00F366DB" w:rsidRPr="008272AD">
          <w:rPr>
            <w:rStyle w:val="Hyperlink"/>
            <w:noProof/>
          </w:rPr>
          <w:t>3.3.1.2. Quick Migrate</w:t>
        </w:r>
        <w:r w:rsidR="00F366DB">
          <w:rPr>
            <w:noProof/>
            <w:webHidden/>
          </w:rPr>
          <w:tab/>
        </w:r>
        <w:r>
          <w:rPr>
            <w:noProof/>
            <w:webHidden/>
          </w:rPr>
          <w:fldChar w:fldCharType="begin"/>
        </w:r>
        <w:r w:rsidR="00F366DB">
          <w:rPr>
            <w:noProof/>
            <w:webHidden/>
          </w:rPr>
          <w:instrText xml:space="preserve"> PAGEREF _Toc262499070 \h </w:instrText>
        </w:r>
        <w:r>
          <w:rPr>
            <w:noProof/>
            <w:webHidden/>
          </w:rPr>
        </w:r>
        <w:r>
          <w:rPr>
            <w:noProof/>
            <w:webHidden/>
          </w:rPr>
          <w:fldChar w:fldCharType="separate"/>
        </w:r>
        <w:r w:rsidR="00F366DB">
          <w:rPr>
            <w:noProof/>
            <w:webHidden/>
          </w:rPr>
          <w:t>167</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71" w:history="1">
        <w:r w:rsidR="00F366DB" w:rsidRPr="008272AD">
          <w:rPr>
            <w:rStyle w:val="Hyperlink"/>
            <w:noProof/>
          </w:rPr>
          <w:t>3.3.1.3. Live Migration</w:t>
        </w:r>
        <w:r w:rsidR="00F366DB">
          <w:rPr>
            <w:noProof/>
            <w:webHidden/>
          </w:rPr>
          <w:tab/>
        </w:r>
        <w:r>
          <w:rPr>
            <w:noProof/>
            <w:webHidden/>
          </w:rPr>
          <w:fldChar w:fldCharType="begin"/>
        </w:r>
        <w:r w:rsidR="00F366DB">
          <w:rPr>
            <w:noProof/>
            <w:webHidden/>
          </w:rPr>
          <w:instrText xml:space="preserve"> PAGEREF _Toc262499071 \h </w:instrText>
        </w:r>
        <w:r>
          <w:rPr>
            <w:noProof/>
            <w:webHidden/>
          </w:rPr>
        </w:r>
        <w:r>
          <w:rPr>
            <w:noProof/>
            <w:webHidden/>
          </w:rPr>
          <w:fldChar w:fldCharType="separate"/>
        </w:r>
        <w:r w:rsidR="00F366DB">
          <w:rPr>
            <w:noProof/>
            <w:webHidden/>
          </w:rPr>
          <w:t>168</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72" w:history="1">
        <w:r w:rsidR="00F366DB" w:rsidRPr="008272AD">
          <w:rPr>
            <w:rStyle w:val="Hyperlink"/>
            <w:noProof/>
          </w:rPr>
          <w:t>3.3.1.4. Teste automatisk (unplanned) failovering</w:t>
        </w:r>
        <w:r w:rsidR="00F366DB">
          <w:rPr>
            <w:noProof/>
            <w:webHidden/>
          </w:rPr>
          <w:tab/>
        </w:r>
        <w:r>
          <w:rPr>
            <w:noProof/>
            <w:webHidden/>
          </w:rPr>
          <w:fldChar w:fldCharType="begin"/>
        </w:r>
        <w:r w:rsidR="00F366DB">
          <w:rPr>
            <w:noProof/>
            <w:webHidden/>
          </w:rPr>
          <w:instrText xml:space="preserve"> PAGEREF _Toc262499072 \h </w:instrText>
        </w:r>
        <w:r>
          <w:rPr>
            <w:noProof/>
            <w:webHidden/>
          </w:rPr>
        </w:r>
        <w:r>
          <w:rPr>
            <w:noProof/>
            <w:webHidden/>
          </w:rPr>
          <w:fldChar w:fldCharType="separate"/>
        </w:r>
        <w:r w:rsidR="00F366DB">
          <w:rPr>
            <w:noProof/>
            <w:webHidden/>
          </w:rPr>
          <w:t>169</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73" w:history="1">
        <w:r w:rsidR="00F366DB" w:rsidRPr="008272AD">
          <w:rPr>
            <w:rStyle w:val="Hyperlink"/>
            <w:noProof/>
          </w:rPr>
          <w:t>3.3.1.5. Detaljstyre failovering</w:t>
        </w:r>
        <w:r w:rsidR="00F366DB">
          <w:rPr>
            <w:noProof/>
            <w:webHidden/>
          </w:rPr>
          <w:tab/>
        </w:r>
        <w:r>
          <w:rPr>
            <w:noProof/>
            <w:webHidden/>
          </w:rPr>
          <w:fldChar w:fldCharType="begin"/>
        </w:r>
        <w:r w:rsidR="00F366DB">
          <w:rPr>
            <w:noProof/>
            <w:webHidden/>
          </w:rPr>
          <w:instrText xml:space="preserve"> PAGEREF _Toc262499073 \h </w:instrText>
        </w:r>
        <w:r>
          <w:rPr>
            <w:noProof/>
            <w:webHidden/>
          </w:rPr>
        </w:r>
        <w:r>
          <w:rPr>
            <w:noProof/>
            <w:webHidden/>
          </w:rPr>
          <w:fldChar w:fldCharType="separate"/>
        </w:r>
        <w:r w:rsidR="00F366DB">
          <w:rPr>
            <w:noProof/>
            <w:webHidden/>
          </w:rPr>
          <w:t>170</w:t>
        </w:r>
        <w:r>
          <w:rPr>
            <w:noProof/>
            <w:webHidden/>
          </w:rPr>
          <w:fldChar w:fldCharType="end"/>
        </w:r>
      </w:hyperlink>
    </w:p>
    <w:p w:rsidR="00F366DB" w:rsidRDefault="003E34E6">
      <w:pPr>
        <w:pStyle w:val="TOC1"/>
        <w:tabs>
          <w:tab w:val="right" w:leader="dot" w:pos="9062"/>
        </w:tabs>
        <w:rPr>
          <w:rFonts w:eastAsiaTheme="minorEastAsia"/>
          <w:noProof/>
          <w:lang w:eastAsia="nb-NO"/>
        </w:rPr>
      </w:pPr>
      <w:hyperlink w:anchor="_Toc262499074" w:history="1">
        <w:r w:rsidR="00F366DB" w:rsidRPr="008272AD">
          <w:rPr>
            <w:rStyle w:val="Hyperlink"/>
            <w:noProof/>
          </w:rPr>
          <w:t>4. Script i Powershell</w:t>
        </w:r>
        <w:r w:rsidR="00F366DB">
          <w:rPr>
            <w:noProof/>
            <w:webHidden/>
          </w:rPr>
          <w:tab/>
        </w:r>
        <w:r>
          <w:rPr>
            <w:noProof/>
            <w:webHidden/>
          </w:rPr>
          <w:fldChar w:fldCharType="begin"/>
        </w:r>
        <w:r w:rsidR="00F366DB">
          <w:rPr>
            <w:noProof/>
            <w:webHidden/>
          </w:rPr>
          <w:instrText xml:space="preserve"> PAGEREF _Toc262499074 \h </w:instrText>
        </w:r>
        <w:r>
          <w:rPr>
            <w:noProof/>
            <w:webHidden/>
          </w:rPr>
        </w:r>
        <w:r>
          <w:rPr>
            <w:noProof/>
            <w:webHidden/>
          </w:rPr>
          <w:fldChar w:fldCharType="separate"/>
        </w:r>
        <w:r w:rsidR="00F366DB">
          <w:rPr>
            <w:noProof/>
            <w:webHidden/>
          </w:rPr>
          <w:t>171</w:t>
        </w:r>
        <w:r>
          <w:rPr>
            <w:noProof/>
            <w:webHidden/>
          </w:rPr>
          <w:fldChar w:fldCharType="end"/>
        </w:r>
      </w:hyperlink>
    </w:p>
    <w:p w:rsidR="00F366DB" w:rsidRDefault="003E34E6">
      <w:pPr>
        <w:pStyle w:val="TOC2"/>
        <w:tabs>
          <w:tab w:val="right" w:leader="dot" w:pos="9062"/>
        </w:tabs>
        <w:rPr>
          <w:rFonts w:eastAsiaTheme="minorEastAsia"/>
          <w:noProof/>
          <w:lang w:eastAsia="nb-NO"/>
        </w:rPr>
      </w:pPr>
      <w:hyperlink w:anchor="_Toc262499075" w:history="1">
        <w:r w:rsidR="00F366DB" w:rsidRPr="008272AD">
          <w:rPr>
            <w:rStyle w:val="Hyperlink"/>
            <w:noProof/>
          </w:rPr>
          <w:t>4.1 Installasjon av Powershell</w:t>
        </w:r>
        <w:r w:rsidR="00F366DB">
          <w:rPr>
            <w:noProof/>
            <w:webHidden/>
          </w:rPr>
          <w:tab/>
        </w:r>
        <w:r>
          <w:rPr>
            <w:noProof/>
            <w:webHidden/>
          </w:rPr>
          <w:fldChar w:fldCharType="begin"/>
        </w:r>
        <w:r w:rsidR="00F366DB">
          <w:rPr>
            <w:noProof/>
            <w:webHidden/>
          </w:rPr>
          <w:instrText xml:space="preserve"> PAGEREF _Toc262499075 \h </w:instrText>
        </w:r>
        <w:r>
          <w:rPr>
            <w:noProof/>
            <w:webHidden/>
          </w:rPr>
        </w:r>
        <w:r>
          <w:rPr>
            <w:noProof/>
            <w:webHidden/>
          </w:rPr>
          <w:fldChar w:fldCharType="separate"/>
        </w:r>
        <w:r w:rsidR="00F366DB">
          <w:rPr>
            <w:noProof/>
            <w:webHidden/>
          </w:rPr>
          <w:t>171</w:t>
        </w:r>
        <w:r>
          <w:rPr>
            <w:noProof/>
            <w:webHidden/>
          </w:rPr>
          <w:fldChar w:fldCharType="end"/>
        </w:r>
      </w:hyperlink>
    </w:p>
    <w:p w:rsidR="00F366DB" w:rsidRDefault="003E34E6">
      <w:pPr>
        <w:pStyle w:val="TOC2"/>
        <w:tabs>
          <w:tab w:val="right" w:leader="dot" w:pos="9062"/>
        </w:tabs>
        <w:rPr>
          <w:rFonts w:eastAsiaTheme="minorEastAsia"/>
          <w:noProof/>
          <w:lang w:eastAsia="nb-NO"/>
        </w:rPr>
      </w:pPr>
      <w:hyperlink w:anchor="_Toc262499076" w:history="1">
        <w:r w:rsidR="00F366DB" w:rsidRPr="008272AD">
          <w:rPr>
            <w:rStyle w:val="Hyperlink"/>
            <w:noProof/>
          </w:rPr>
          <w:t>4.2 Komme i gang med Powershell</w:t>
        </w:r>
        <w:r w:rsidR="00F366DB">
          <w:rPr>
            <w:noProof/>
            <w:webHidden/>
          </w:rPr>
          <w:tab/>
        </w:r>
        <w:r>
          <w:rPr>
            <w:noProof/>
            <w:webHidden/>
          </w:rPr>
          <w:fldChar w:fldCharType="begin"/>
        </w:r>
        <w:r w:rsidR="00F366DB">
          <w:rPr>
            <w:noProof/>
            <w:webHidden/>
          </w:rPr>
          <w:instrText xml:space="preserve"> PAGEREF _Toc262499076 \h </w:instrText>
        </w:r>
        <w:r>
          <w:rPr>
            <w:noProof/>
            <w:webHidden/>
          </w:rPr>
        </w:r>
        <w:r>
          <w:rPr>
            <w:noProof/>
            <w:webHidden/>
          </w:rPr>
          <w:fldChar w:fldCharType="separate"/>
        </w:r>
        <w:r w:rsidR="00F366DB">
          <w:rPr>
            <w:noProof/>
            <w:webHidden/>
          </w:rPr>
          <w:t>171</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77" w:history="1">
        <w:r w:rsidR="00F366DB" w:rsidRPr="008272AD">
          <w:rPr>
            <w:rStyle w:val="Hyperlink"/>
            <w:noProof/>
          </w:rPr>
          <w:t>4.2.1 Execution Policy</w:t>
        </w:r>
        <w:r w:rsidR="00F366DB">
          <w:rPr>
            <w:noProof/>
            <w:webHidden/>
          </w:rPr>
          <w:tab/>
        </w:r>
        <w:r>
          <w:rPr>
            <w:noProof/>
            <w:webHidden/>
          </w:rPr>
          <w:fldChar w:fldCharType="begin"/>
        </w:r>
        <w:r w:rsidR="00F366DB">
          <w:rPr>
            <w:noProof/>
            <w:webHidden/>
          </w:rPr>
          <w:instrText xml:space="preserve"> PAGEREF _Toc262499077 \h </w:instrText>
        </w:r>
        <w:r>
          <w:rPr>
            <w:noProof/>
            <w:webHidden/>
          </w:rPr>
        </w:r>
        <w:r>
          <w:rPr>
            <w:noProof/>
            <w:webHidden/>
          </w:rPr>
          <w:fldChar w:fldCharType="separate"/>
        </w:r>
        <w:r w:rsidR="00F366DB">
          <w:rPr>
            <w:noProof/>
            <w:webHidden/>
          </w:rPr>
          <w:t>171</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78" w:history="1">
        <w:r w:rsidR="00F366DB" w:rsidRPr="008272AD">
          <w:rPr>
            <w:rStyle w:val="Hyperlink"/>
            <w:noProof/>
          </w:rPr>
          <w:t>4.2.2 Powershell-profiler</w:t>
        </w:r>
        <w:r w:rsidR="00F366DB">
          <w:rPr>
            <w:noProof/>
            <w:webHidden/>
          </w:rPr>
          <w:tab/>
        </w:r>
        <w:r>
          <w:rPr>
            <w:noProof/>
            <w:webHidden/>
          </w:rPr>
          <w:fldChar w:fldCharType="begin"/>
        </w:r>
        <w:r w:rsidR="00F366DB">
          <w:rPr>
            <w:noProof/>
            <w:webHidden/>
          </w:rPr>
          <w:instrText xml:space="preserve"> PAGEREF _Toc262499078 \h </w:instrText>
        </w:r>
        <w:r>
          <w:rPr>
            <w:noProof/>
            <w:webHidden/>
          </w:rPr>
        </w:r>
        <w:r>
          <w:rPr>
            <w:noProof/>
            <w:webHidden/>
          </w:rPr>
          <w:fldChar w:fldCharType="separate"/>
        </w:r>
        <w:r w:rsidR="00F366DB">
          <w:rPr>
            <w:noProof/>
            <w:webHidden/>
          </w:rPr>
          <w:t>173</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79" w:history="1">
        <w:r w:rsidR="00F366DB" w:rsidRPr="008272AD">
          <w:rPr>
            <w:rStyle w:val="Hyperlink"/>
            <w:noProof/>
          </w:rPr>
          <w:t>4.2.2.1 Opprette Powershell-profiler</w:t>
        </w:r>
        <w:r w:rsidR="00F366DB">
          <w:rPr>
            <w:noProof/>
            <w:webHidden/>
          </w:rPr>
          <w:tab/>
        </w:r>
        <w:r>
          <w:rPr>
            <w:noProof/>
            <w:webHidden/>
          </w:rPr>
          <w:fldChar w:fldCharType="begin"/>
        </w:r>
        <w:r w:rsidR="00F366DB">
          <w:rPr>
            <w:noProof/>
            <w:webHidden/>
          </w:rPr>
          <w:instrText xml:space="preserve"> PAGEREF _Toc262499079 \h </w:instrText>
        </w:r>
        <w:r>
          <w:rPr>
            <w:noProof/>
            <w:webHidden/>
          </w:rPr>
        </w:r>
        <w:r>
          <w:rPr>
            <w:noProof/>
            <w:webHidden/>
          </w:rPr>
          <w:fldChar w:fldCharType="separate"/>
        </w:r>
        <w:r w:rsidR="00F366DB">
          <w:rPr>
            <w:noProof/>
            <w:webHidden/>
          </w:rPr>
          <w:t>173</w:t>
        </w:r>
        <w:r>
          <w:rPr>
            <w:noProof/>
            <w:webHidden/>
          </w:rPr>
          <w:fldChar w:fldCharType="end"/>
        </w:r>
      </w:hyperlink>
    </w:p>
    <w:p w:rsidR="00F366DB" w:rsidRDefault="003E34E6">
      <w:pPr>
        <w:pStyle w:val="TOC2"/>
        <w:tabs>
          <w:tab w:val="right" w:leader="dot" w:pos="9062"/>
        </w:tabs>
        <w:rPr>
          <w:rFonts w:eastAsiaTheme="minorEastAsia"/>
          <w:noProof/>
          <w:lang w:eastAsia="nb-NO"/>
        </w:rPr>
      </w:pPr>
      <w:hyperlink w:anchor="_Toc262499080" w:history="1">
        <w:r w:rsidR="00F366DB" w:rsidRPr="008272AD">
          <w:rPr>
            <w:rStyle w:val="Hyperlink"/>
            <w:noProof/>
          </w:rPr>
          <w:t>4.3 syntaks og sammenlining</w:t>
        </w:r>
        <w:r w:rsidR="00F366DB">
          <w:rPr>
            <w:noProof/>
            <w:webHidden/>
          </w:rPr>
          <w:tab/>
        </w:r>
        <w:r>
          <w:rPr>
            <w:noProof/>
            <w:webHidden/>
          </w:rPr>
          <w:fldChar w:fldCharType="begin"/>
        </w:r>
        <w:r w:rsidR="00F366DB">
          <w:rPr>
            <w:noProof/>
            <w:webHidden/>
          </w:rPr>
          <w:instrText xml:space="preserve"> PAGEREF _Toc262499080 \h </w:instrText>
        </w:r>
        <w:r>
          <w:rPr>
            <w:noProof/>
            <w:webHidden/>
          </w:rPr>
        </w:r>
        <w:r>
          <w:rPr>
            <w:noProof/>
            <w:webHidden/>
          </w:rPr>
          <w:fldChar w:fldCharType="separate"/>
        </w:r>
        <w:r w:rsidR="00F366DB">
          <w:rPr>
            <w:noProof/>
            <w:webHidden/>
          </w:rPr>
          <w:t>176</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81" w:history="1">
        <w:r w:rsidR="00F366DB" w:rsidRPr="008272AD">
          <w:rPr>
            <w:rStyle w:val="Hyperlink"/>
            <w:noProof/>
          </w:rPr>
          <w:t>4.3.1 Get-childItem – en kommando med mange navn</w:t>
        </w:r>
        <w:r w:rsidR="00F366DB">
          <w:rPr>
            <w:noProof/>
            <w:webHidden/>
          </w:rPr>
          <w:tab/>
        </w:r>
        <w:r>
          <w:rPr>
            <w:noProof/>
            <w:webHidden/>
          </w:rPr>
          <w:fldChar w:fldCharType="begin"/>
        </w:r>
        <w:r w:rsidR="00F366DB">
          <w:rPr>
            <w:noProof/>
            <w:webHidden/>
          </w:rPr>
          <w:instrText xml:space="preserve"> PAGEREF _Toc262499081 \h </w:instrText>
        </w:r>
        <w:r>
          <w:rPr>
            <w:noProof/>
            <w:webHidden/>
          </w:rPr>
        </w:r>
        <w:r>
          <w:rPr>
            <w:noProof/>
            <w:webHidden/>
          </w:rPr>
          <w:fldChar w:fldCharType="separate"/>
        </w:r>
        <w:r w:rsidR="00F366DB">
          <w:rPr>
            <w:noProof/>
            <w:webHidden/>
          </w:rPr>
          <w:t>177</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82" w:history="1">
        <w:r w:rsidR="00F366DB" w:rsidRPr="008272AD">
          <w:rPr>
            <w:rStyle w:val="Hyperlink"/>
            <w:noProof/>
          </w:rPr>
          <w:t>4.3.2 Funksjoner, kontrollstrukturer og operatører</w:t>
        </w:r>
        <w:r w:rsidR="00F366DB">
          <w:rPr>
            <w:noProof/>
            <w:webHidden/>
          </w:rPr>
          <w:tab/>
        </w:r>
        <w:r>
          <w:rPr>
            <w:noProof/>
            <w:webHidden/>
          </w:rPr>
          <w:fldChar w:fldCharType="begin"/>
        </w:r>
        <w:r w:rsidR="00F366DB">
          <w:rPr>
            <w:noProof/>
            <w:webHidden/>
          </w:rPr>
          <w:instrText xml:space="preserve"> PAGEREF _Toc262499082 \h </w:instrText>
        </w:r>
        <w:r>
          <w:rPr>
            <w:noProof/>
            <w:webHidden/>
          </w:rPr>
        </w:r>
        <w:r>
          <w:rPr>
            <w:noProof/>
            <w:webHidden/>
          </w:rPr>
          <w:fldChar w:fldCharType="separate"/>
        </w:r>
        <w:r w:rsidR="00F366DB">
          <w:rPr>
            <w:noProof/>
            <w:webHidden/>
          </w:rPr>
          <w:t>179</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83" w:history="1">
        <w:r w:rsidR="00F366DB" w:rsidRPr="008272AD">
          <w:rPr>
            <w:rStyle w:val="Hyperlink"/>
            <w:noProof/>
          </w:rPr>
          <w:t>4.3.2.1 Switch som alternativ kontrollstruktur</w:t>
        </w:r>
        <w:r w:rsidR="00F366DB">
          <w:rPr>
            <w:noProof/>
            <w:webHidden/>
          </w:rPr>
          <w:tab/>
        </w:r>
        <w:r>
          <w:rPr>
            <w:noProof/>
            <w:webHidden/>
          </w:rPr>
          <w:fldChar w:fldCharType="begin"/>
        </w:r>
        <w:r w:rsidR="00F366DB">
          <w:rPr>
            <w:noProof/>
            <w:webHidden/>
          </w:rPr>
          <w:instrText xml:space="preserve"> PAGEREF _Toc262499083 \h </w:instrText>
        </w:r>
        <w:r>
          <w:rPr>
            <w:noProof/>
            <w:webHidden/>
          </w:rPr>
        </w:r>
        <w:r>
          <w:rPr>
            <w:noProof/>
            <w:webHidden/>
          </w:rPr>
          <w:fldChar w:fldCharType="separate"/>
        </w:r>
        <w:r w:rsidR="00F366DB">
          <w:rPr>
            <w:noProof/>
            <w:webHidden/>
          </w:rPr>
          <w:t>181</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84" w:history="1">
        <w:r w:rsidR="00F366DB" w:rsidRPr="008272AD">
          <w:rPr>
            <w:rStyle w:val="Hyperlink"/>
            <w:noProof/>
          </w:rPr>
          <w:t>4.3.2.2 Arrays og hashtables</w:t>
        </w:r>
        <w:r w:rsidR="00F366DB">
          <w:rPr>
            <w:noProof/>
            <w:webHidden/>
          </w:rPr>
          <w:tab/>
        </w:r>
        <w:r>
          <w:rPr>
            <w:noProof/>
            <w:webHidden/>
          </w:rPr>
          <w:fldChar w:fldCharType="begin"/>
        </w:r>
        <w:r w:rsidR="00F366DB">
          <w:rPr>
            <w:noProof/>
            <w:webHidden/>
          </w:rPr>
          <w:instrText xml:space="preserve"> PAGEREF _Toc262499084 \h </w:instrText>
        </w:r>
        <w:r>
          <w:rPr>
            <w:noProof/>
            <w:webHidden/>
          </w:rPr>
        </w:r>
        <w:r>
          <w:rPr>
            <w:noProof/>
            <w:webHidden/>
          </w:rPr>
          <w:fldChar w:fldCharType="separate"/>
        </w:r>
        <w:r w:rsidR="00F366DB">
          <w:rPr>
            <w:noProof/>
            <w:webHidden/>
          </w:rPr>
          <w:t>182</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85" w:history="1">
        <w:r w:rsidR="00F366DB" w:rsidRPr="008272AD">
          <w:rPr>
            <w:rStyle w:val="Hyperlink"/>
            <w:noProof/>
          </w:rPr>
          <w:t>4.3.2.3 Løkker</w:t>
        </w:r>
        <w:r w:rsidR="00F366DB">
          <w:rPr>
            <w:noProof/>
            <w:webHidden/>
          </w:rPr>
          <w:tab/>
        </w:r>
        <w:r>
          <w:rPr>
            <w:noProof/>
            <w:webHidden/>
          </w:rPr>
          <w:fldChar w:fldCharType="begin"/>
        </w:r>
        <w:r w:rsidR="00F366DB">
          <w:rPr>
            <w:noProof/>
            <w:webHidden/>
          </w:rPr>
          <w:instrText xml:space="preserve"> PAGEREF _Toc262499085 \h </w:instrText>
        </w:r>
        <w:r>
          <w:rPr>
            <w:noProof/>
            <w:webHidden/>
          </w:rPr>
        </w:r>
        <w:r>
          <w:rPr>
            <w:noProof/>
            <w:webHidden/>
          </w:rPr>
          <w:fldChar w:fldCharType="separate"/>
        </w:r>
        <w:r w:rsidR="00F366DB">
          <w:rPr>
            <w:noProof/>
            <w:webHidden/>
          </w:rPr>
          <w:t>183</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86" w:history="1">
        <w:r w:rsidR="00F366DB" w:rsidRPr="008272AD">
          <w:rPr>
            <w:rStyle w:val="Hyperlink"/>
            <w:noProof/>
          </w:rPr>
          <w:t>4.3.2.4 Pipeline</w:t>
        </w:r>
        <w:r w:rsidR="00F366DB">
          <w:rPr>
            <w:noProof/>
            <w:webHidden/>
          </w:rPr>
          <w:tab/>
        </w:r>
        <w:r>
          <w:rPr>
            <w:noProof/>
            <w:webHidden/>
          </w:rPr>
          <w:fldChar w:fldCharType="begin"/>
        </w:r>
        <w:r w:rsidR="00F366DB">
          <w:rPr>
            <w:noProof/>
            <w:webHidden/>
          </w:rPr>
          <w:instrText xml:space="preserve"> PAGEREF _Toc262499086 \h </w:instrText>
        </w:r>
        <w:r>
          <w:rPr>
            <w:noProof/>
            <w:webHidden/>
          </w:rPr>
        </w:r>
        <w:r>
          <w:rPr>
            <w:noProof/>
            <w:webHidden/>
          </w:rPr>
          <w:fldChar w:fldCharType="separate"/>
        </w:r>
        <w:r w:rsidR="00F366DB">
          <w:rPr>
            <w:noProof/>
            <w:webHidden/>
          </w:rPr>
          <w:t>184</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87" w:history="1">
        <w:r w:rsidR="00F366DB" w:rsidRPr="008272AD">
          <w:rPr>
            <w:rStyle w:val="Hyperlink"/>
            <w:noProof/>
          </w:rPr>
          <w:t>4.3.2.5 Where-Object Filtre</w:t>
        </w:r>
        <w:r w:rsidR="00F366DB">
          <w:rPr>
            <w:noProof/>
            <w:webHidden/>
          </w:rPr>
          <w:tab/>
        </w:r>
        <w:r>
          <w:rPr>
            <w:noProof/>
            <w:webHidden/>
          </w:rPr>
          <w:fldChar w:fldCharType="begin"/>
        </w:r>
        <w:r w:rsidR="00F366DB">
          <w:rPr>
            <w:noProof/>
            <w:webHidden/>
          </w:rPr>
          <w:instrText xml:space="preserve"> PAGEREF _Toc262499087 \h </w:instrText>
        </w:r>
        <w:r>
          <w:rPr>
            <w:noProof/>
            <w:webHidden/>
          </w:rPr>
        </w:r>
        <w:r>
          <w:rPr>
            <w:noProof/>
            <w:webHidden/>
          </w:rPr>
          <w:fldChar w:fldCharType="separate"/>
        </w:r>
        <w:r w:rsidR="00F366DB">
          <w:rPr>
            <w:noProof/>
            <w:webHidden/>
          </w:rPr>
          <w:t>185</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88" w:history="1">
        <w:r w:rsidR="00F366DB" w:rsidRPr="008272AD">
          <w:rPr>
            <w:rStyle w:val="Hyperlink"/>
            <w:noProof/>
          </w:rPr>
          <w:t>4.3.2.6 Sort-object</w:t>
        </w:r>
        <w:r w:rsidR="00F366DB">
          <w:rPr>
            <w:noProof/>
            <w:webHidden/>
          </w:rPr>
          <w:tab/>
        </w:r>
        <w:r>
          <w:rPr>
            <w:noProof/>
            <w:webHidden/>
          </w:rPr>
          <w:fldChar w:fldCharType="begin"/>
        </w:r>
        <w:r w:rsidR="00F366DB">
          <w:rPr>
            <w:noProof/>
            <w:webHidden/>
          </w:rPr>
          <w:instrText xml:space="preserve"> PAGEREF _Toc262499088 \h </w:instrText>
        </w:r>
        <w:r>
          <w:rPr>
            <w:noProof/>
            <w:webHidden/>
          </w:rPr>
        </w:r>
        <w:r>
          <w:rPr>
            <w:noProof/>
            <w:webHidden/>
          </w:rPr>
          <w:fldChar w:fldCharType="separate"/>
        </w:r>
        <w:r w:rsidR="00F366DB">
          <w:rPr>
            <w:noProof/>
            <w:webHidden/>
          </w:rPr>
          <w:t>186</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89" w:history="1">
        <w:r w:rsidR="00F366DB" w:rsidRPr="008272AD">
          <w:rPr>
            <w:rStyle w:val="Hyperlink"/>
            <w:noProof/>
          </w:rPr>
          <w:t>4.3.2.6 Begrense resultatmengde med Select-object</w:t>
        </w:r>
        <w:r w:rsidR="00F366DB">
          <w:rPr>
            <w:noProof/>
            <w:webHidden/>
          </w:rPr>
          <w:tab/>
        </w:r>
        <w:r>
          <w:rPr>
            <w:noProof/>
            <w:webHidden/>
          </w:rPr>
          <w:fldChar w:fldCharType="begin"/>
        </w:r>
        <w:r w:rsidR="00F366DB">
          <w:rPr>
            <w:noProof/>
            <w:webHidden/>
          </w:rPr>
          <w:instrText xml:space="preserve"> PAGEREF _Toc262499089 \h </w:instrText>
        </w:r>
        <w:r>
          <w:rPr>
            <w:noProof/>
            <w:webHidden/>
          </w:rPr>
        </w:r>
        <w:r>
          <w:rPr>
            <w:noProof/>
            <w:webHidden/>
          </w:rPr>
          <w:fldChar w:fldCharType="separate"/>
        </w:r>
        <w:r w:rsidR="00F366DB">
          <w:rPr>
            <w:noProof/>
            <w:webHidden/>
          </w:rPr>
          <w:t>186</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90" w:history="1">
        <w:r w:rsidR="00F366DB" w:rsidRPr="008272AD">
          <w:rPr>
            <w:rStyle w:val="Hyperlink"/>
            <w:noProof/>
          </w:rPr>
          <w:t>4.3.2.7 Foreach I en pipe</w:t>
        </w:r>
        <w:r w:rsidR="00F366DB">
          <w:rPr>
            <w:noProof/>
            <w:webHidden/>
          </w:rPr>
          <w:tab/>
        </w:r>
        <w:r>
          <w:rPr>
            <w:noProof/>
            <w:webHidden/>
          </w:rPr>
          <w:fldChar w:fldCharType="begin"/>
        </w:r>
        <w:r w:rsidR="00F366DB">
          <w:rPr>
            <w:noProof/>
            <w:webHidden/>
          </w:rPr>
          <w:instrText xml:space="preserve"> PAGEREF _Toc262499090 \h </w:instrText>
        </w:r>
        <w:r>
          <w:rPr>
            <w:noProof/>
            <w:webHidden/>
          </w:rPr>
        </w:r>
        <w:r>
          <w:rPr>
            <w:noProof/>
            <w:webHidden/>
          </w:rPr>
          <w:fldChar w:fldCharType="separate"/>
        </w:r>
        <w:r w:rsidR="00F366DB">
          <w:rPr>
            <w:noProof/>
            <w:webHidden/>
          </w:rPr>
          <w:t>187</w:t>
        </w:r>
        <w:r>
          <w:rPr>
            <w:noProof/>
            <w:webHidden/>
          </w:rPr>
          <w:fldChar w:fldCharType="end"/>
        </w:r>
      </w:hyperlink>
    </w:p>
    <w:p w:rsidR="00F366DB" w:rsidRDefault="003E34E6">
      <w:pPr>
        <w:pStyle w:val="TOC2"/>
        <w:tabs>
          <w:tab w:val="right" w:leader="dot" w:pos="9062"/>
        </w:tabs>
        <w:rPr>
          <w:rFonts w:eastAsiaTheme="minorEastAsia"/>
          <w:noProof/>
          <w:lang w:eastAsia="nb-NO"/>
        </w:rPr>
      </w:pPr>
      <w:hyperlink w:anchor="_Toc262499091" w:history="1">
        <w:r w:rsidR="00F366DB" w:rsidRPr="008272AD">
          <w:rPr>
            <w:rStyle w:val="Hyperlink"/>
            <w:noProof/>
          </w:rPr>
          <w:t>4.4 Administrering og fjernstyring med Powershell  og remoting</w:t>
        </w:r>
        <w:r w:rsidR="00F366DB">
          <w:rPr>
            <w:noProof/>
            <w:webHidden/>
          </w:rPr>
          <w:tab/>
        </w:r>
        <w:r>
          <w:rPr>
            <w:noProof/>
            <w:webHidden/>
          </w:rPr>
          <w:fldChar w:fldCharType="begin"/>
        </w:r>
        <w:r w:rsidR="00F366DB">
          <w:rPr>
            <w:noProof/>
            <w:webHidden/>
          </w:rPr>
          <w:instrText xml:space="preserve"> PAGEREF _Toc262499091 \h </w:instrText>
        </w:r>
        <w:r>
          <w:rPr>
            <w:noProof/>
            <w:webHidden/>
          </w:rPr>
        </w:r>
        <w:r>
          <w:rPr>
            <w:noProof/>
            <w:webHidden/>
          </w:rPr>
          <w:fldChar w:fldCharType="separate"/>
        </w:r>
        <w:r w:rsidR="00F366DB">
          <w:rPr>
            <w:noProof/>
            <w:webHidden/>
          </w:rPr>
          <w:t>188</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92" w:history="1">
        <w:r w:rsidR="00F366DB" w:rsidRPr="008272AD">
          <w:rPr>
            <w:rStyle w:val="Hyperlink"/>
            <w:noProof/>
          </w:rPr>
          <w:t>4.4.1 Aktivere Powershell remoting</w:t>
        </w:r>
        <w:r w:rsidR="00F366DB">
          <w:rPr>
            <w:noProof/>
            <w:webHidden/>
          </w:rPr>
          <w:tab/>
        </w:r>
        <w:r>
          <w:rPr>
            <w:noProof/>
            <w:webHidden/>
          </w:rPr>
          <w:fldChar w:fldCharType="begin"/>
        </w:r>
        <w:r w:rsidR="00F366DB">
          <w:rPr>
            <w:noProof/>
            <w:webHidden/>
          </w:rPr>
          <w:instrText xml:space="preserve"> PAGEREF _Toc262499092 \h </w:instrText>
        </w:r>
        <w:r>
          <w:rPr>
            <w:noProof/>
            <w:webHidden/>
          </w:rPr>
        </w:r>
        <w:r>
          <w:rPr>
            <w:noProof/>
            <w:webHidden/>
          </w:rPr>
          <w:fldChar w:fldCharType="separate"/>
        </w:r>
        <w:r w:rsidR="00F366DB">
          <w:rPr>
            <w:noProof/>
            <w:webHidden/>
          </w:rPr>
          <w:t>188</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93" w:history="1">
        <w:r w:rsidR="00F366DB" w:rsidRPr="008272AD">
          <w:rPr>
            <w:rStyle w:val="Hyperlink"/>
            <w:noProof/>
          </w:rPr>
          <w:t>4.4.1.1 Aktivere Powershell remoting med GPO</w:t>
        </w:r>
        <w:r w:rsidR="00F366DB">
          <w:rPr>
            <w:noProof/>
            <w:webHidden/>
          </w:rPr>
          <w:tab/>
        </w:r>
        <w:r>
          <w:rPr>
            <w:noProof/>
            <w:webHidden/>
          </w:rPr>
          <w:fldChar w:fldCharType="begin"/>
        </w:r>
        <w:r w:rsidR="00F366DB">
          <w:rPr>
            <w:noProof/>
            <w:webHidden/>
          </w:rPr>
          <w:instrText xml:space="preserve"> PAGEREF _Toc262499093 \h </w:instrText>
        </w:r>
        <w:r>
          <w:rPr>
            <w:noProof/>
            <w:webHidden/>
          </w:rPr>
        </w:r>
        <w:r>
          <w:rPr>
            <w:noProof/>
            <w:webHidden/>
          </w:rPr>
          <w:fldChar w:fldCharType="separate"/>
        </w:r>
        <w:r w:rsidR="00F366DB">
          <w:rPr>
            <w:noProof/>
            <w:webHidden/>
          </w:rPr>
          <w:t>189</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94" w:history="1">
        <w:r w:rsidR="00F366DB" w:rsidRPr="008272AD">
          <w:rPr>
            <w:rStyle w:val="Hyperlink"/>
            <w:noProof/>
          </w:rPr>
          <w:t>4.4.2 Forskjellige typer remoting</w:t>
        </w:r>
        <w:r w:rsidR="00F366DB">
          <w:rPr>
            <w:noProof/>
            <w:webHidden/>
          </w:rPr>
          <w:tab/>
        </w:r>
        <w:r>
          <w:rPr>
            <w:noProof/>
            <w:webHidden/>
          </w:rPr>
          <w:fldChar w:fldCharType="begin"/>
        </w:r>
        <w:r w:rsidR="00F366DB">
          <w:rPr>
            <w:noProof/>
            <w:webHidden/>
          </w:rPr>
          <w:instrText xml:space="preserve"> PAGEREF _Toc262499094 \h </w:instrText>
        </w:r>
        <w:r>
          <w:rPr>
            <w:noProof/>
            <w:webHidden/>
          </w:rPr>
        </w:r>
        <w:r>
          <w:rPr>
            <w:noProof/>
            <w:webHidden/>
          </w:rPr>
          <w:fldChar w:fldCharType="separate"/>
        </w:r>
        <w:r w:rsidR="00F366DB">
          <w:rPr>
            <w:noProof/>
            <w:webHidden/>
          </w:rPr>
          <w:t>191</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95" w:history="1">
        <w:r w:rsidR="00F366DB" w:rsidRPr="008272AD">
          <w:rPr>
            <w:rStyle w:val="Hyperlink"/>
            <w:noProof/>
          </w:rPr>
          <w:t>4.4.2.1 Klassisk remoting og Windows Management Infrastructure (VMI)</w:t>
        </w:r>
        <w:r w:rsidR="00F366DB">
          <w:rPr>
            <w:noProof/>
            <w:webHidden/>
          </w:rPr>
          <w:tab/>
        </w:r>
        <w:r>
          <w:rPr>
            <w:noProof/>
            <w:webHidden/>
          </w:rPr>
          <w:fldChar w:fldCharType="begin"/>
        </w:r>
        <w:r w:rsidR="00F366DB">
          <w:rPr>
            <w:noProof/>
            <w:webHidden/>
          </w:rPr>
          <w:instrText xml:space="preserve"> PAGEREF _Toc262499095 \h </w:instrText>
        </w:r>
        <w:r>
          <w:rPr>
            <w:noProof/>
            <w:webHidden/>
          </w:rPr>
        </w:r>
        <w:r>
          <w:rPr>
            <w:noProof/>
            <w:webHidden/>
          </w:rPr>
          <w:fldChar w:fldCharType="separate"/>
        </w:r>
        <w:r w:rsidR="00F366DB">
          <w:rPr>
            <w:noProof/>
            <w:webHidden/>
          </w:rPr>
          <w:t>191</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96" w:history="1">
        <w:r w:rsidR="00F366DB" w:rsidRPr="008272AD">
          <w:rPr>
            <w:rStyle w:val="Hyperlink"/>
            <w:noProof/>
          </w:rPr>
          <w:t>4.4.2.2 Powershell remoting</w:t>
        </w:r>
        <w:r w:rsidR="00F366DB">
          <w:rPr>
            <w:noProof/>
            <w:webHidden/>
          </w:rPr>
          <w:tab/>
        </w:r>
        <w:r>
          <w:rPr>
            <w:noProof/>
            <w:webHidden/>
          </w:rPr>
          <w:fldChar w:fldCharType="begin"/>
        </w:r>
        <w:r w:rsidR="00F366DB">
          <w:rPr>
            <w:noProof/>
            <w:webHidden/>
          </w:rPr>
          <w:instrText xml:space="preserve"> PAGEREF _Toc262499096 \h </w:instrText>
        </w:r>
        <w:r>
          <w:rPr>
            <w:noProof/>
            <w:webHidden/>
          </w:rPr>
        </w:r>
        <w:r>
          <w:rPr>
            <w:noProof/>
            <w:webHidden/>
          </w:rPr>
          <w:fldChar w:fldCharType="separate"/>
        </w:r>
        <w:r w:rsidR="00F366DB">
          <w:rPr>
            <w:noProof/>
            <w:webHidden/>
          </w:rPr>
          <w:t>191</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97" w:history="1">
        <w:r w:rsidR="00F366DB" w:rsidRPr="008272AD">
          <w:rPr>
            <w:rStyle w:val="Hyperlink"/>
            <w:noProof/>
          </w:rPr>
          <w:t>4.4.2.3 Bruk av lokale  .ps1-filer i eksterne sesjoner</w:t>
        </w:r>
        <w:r w:rsidR="00F366DB">
          <w:rPr>
            <w:noProof/>
            <w:webHidden/>
          </w:rPr>
          <w:tab/>
        </w:r>
        <w:r>
          <w:rPr>
            <w:noProof/>
            <w:webHidden/>
          </w:rPr>
          <w:fldChar w:fldCharType="begin"/>
        </w:r>
        <w:r w:rsidR="00F366DB">
          <w:rPr>
            <w:noProof/>
            <w:webHidden/>
          </w:rPr>
          <w:instrText xml:space="preserve"> PAGEREF _Toc262499097 \h </w:instrText>
        </w:r>
        <w:r>
          <w:rPr>
            <w:noProof/>
            <w:webHidden/>
          </w:rPr>
        </w:r>
        <w:r>
          <w:rPr>
            <w:noProof/>
            <w:webHidden/>
          </w:rPr>
          <w:fldChar w:fldCharType="separate"/>
        </w:r>
        <w:r w:rsidR="00F366DB">
          <w:rPr>
            <w:noProof/>
            <w:webHidden/>
          </w:rPr>
          <w:t>193</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098" w:history="1">
        <w:r w:rsidR="00F366DB" w:rsidRPr="008272AD">
          <w:rPr>
            <w:rStyle w:val="Hyperlink"/>
            <w:noProof/>
          </w:rPr>
          <w:t>4.4.2.4 Implisitt remoting</w:t>
        </w:r>
        <w:r w:rsidR="00F366DB">
          <w:rPr>
            <w:noProof/>
            <w:webHidden/>
          </w:rPr>
          <w:tab/>
        </w:r>
        <w:r>
          <w:rPr>
            <w:noProof/>
            <w:webHidden/>
          </w:rPr>
          <w:fldChar w:fldCharType="begin"/>
        </w:r>
        <w:r w:rsidR="00F366DB">
          <w:rPr>
            <w:noProof/>
            <w:webHidden/>
          </w:rPr>
          <w:instrText xml:space="preserve"> PAGEREF _Toc262499098 \h </w:instrText>
        </w:r>
        <w:r>
          <w:rPr>
            <w:noProof/>
            <w:webHidden/>
          </w:rPr>
        </w:r>
        <w:r>
          <w:rPr>
            <w:noProof/>
            <w:webHidden/>
          </w:rPr>
          <w:fldChar w:fldCharType="separate"/>
        </w:r>
        <w:r w:rsidR="00F366DB">
          <w:rPr>
            <w:noProof/>
            <w:webHidden/>
          </w:rPr>
          <w:t>194</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099" w:history="1">
        <w:r w:rsidR="00F366DB" w:rsidRPr="008272AD">
          <w:rPr>
            <w:rStyle w:val="Hyperlink"/>
            <w:noProof/>
          </w:rPr>
          <w:t>4.4.3 Generell administrasjon av servere</w:t>
        </w:r>
        <w:r w:rsidR="00F366DB">
          <w:rPr>
            <w:noProof/>
            <w:webHidden/>
          </w:rPr>
          <w:tab/>
        </w:r>
        <w:r>
          <w:rPr>
            <w:noProof/>
            <w:webHidden/>
          </w:rPr>
          <w:fldChar w:fldCharType="begin"/>
        </w:r>
        <w:r w:rsidR="00F366DB">
          <w:rPr>
            <w:noProof/>
            <w:webHidden/>
          </w:rPr>
          <w:instrText xml:space="preserve"> PAGEREF _Toc262499099 \h </w:instrText>
        </w:r>
        <w:r>
          <w:rPr>
            <w:noProof/>
            <w:webHidden/>
          </w:rPr>
        </w:r>
        <w:r>
          <w:rPr>
            <w:noProof/>
            <w:webHidden/>
          </w:rPr>
          <w:fldChar w:fldCharType="separate"/>
        </w:r>
        <w:r w:rsidR="00F366DB">
          <w:rPr>
            <w:noProof/>
            <w:webHidden/>
          </w:rPr>
          <w:t>195</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100" w:history="1">
        <w:r w:rsidR="00F366DB" w:rsidRPr="008272AD">
          <w:rPr>
            <w:rStyle w:val="Hyperlink"/>
            <w:noProof/>
          </w:rPr>
          <w:t>4.4.3.1 Installasjon av oppdateringer</w:t>
        </w:r>
        <w:r w:rsidR="00F366DB">
          <w:rPr>
            <w:noProof/>
            <w:webHidden/>
          </w:rPr>
          <w:tab/>
        </w:r>
        <w:r>
          <w:rPr>
            <w:noProof/>
            <w:webHidden/>
          </w:rPr>
          <w:fldChar w:fldCharType="begin"/>
        </w:r>
        <w:r w:rsidR="00F366DB">
          <w:rPr>
            <w:noProof/>
            <w:webHidden/>
          </w:rPr>
          <w:instrText xml:space="preserve"> PAGEREF _Toc262499100 \h </w:instrText>
        </w:r>
        <w:r>
          <w:rPr>
            <w:noProof/>
            <w:webHidden/>
          </w:rPr>
        </w:r>
        <w:r>
          <w:rPr>
            <w:noProof/>
            <w:webHidden/>
          </w:rPr>
          <w:fldChar w:fldCharType="separate"/>
        </w:r>
        <w:r w:rsidR="00F366DB">
          <w:rPr>
            <w:noProof/>
            <w:webHidden/>
          </w:rPr>
          <w:t>195</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101" w:history="1">
        <w:r w:rsidR="00F366DB" w:rsidRPr="008272AD">
          <w:rPr>
            <w:rStyle w:val="Hyperlink"/>
            <w:noProof/>
          </w:rPr>
          <w:t>4.4.3.2 Belastning av servere</w:t>
        </w:r>
        <w:r w:rsidR="00F366DB">
          <w:rPr>
            <w:noProof/>
            <w:webHidden/>
          </w:rPr>
          <w:tab/>
        </w:r>
        <w:r>
          <w:rPr>
            <w:noProof/>
            <w:webHidden/>
          </w:rPr>
          <w:fldChar w:fldCharType="begin"/>
        </w:r>
        <w:r w:rsidR="00F366DB">
          <w:rPr>
            <w:noProof/>
            <w:webHidden/>
          </w:rPr>
          <w:instrText xml:space="preserve"> PAGEREF _Toc262499101 \h </w:instrText>
        </w:r>
        <w:r>
          <w:rPr>
            <w:noProof/>
            <w:webHidden/>
          </w:rPr>
        </w:r>
        <w:r>
          <w:rPr>
            <w:noProof/>
            <w:webHidden/>
          </w:rPr>
          <w:fldChar w:fldCharType="separate"/>
        </w:r>
        <w:r w:rsidR="00F366DB">
          <w:rPr>
            <w:noProof/>
            <w:webHidden/>
          </w:rPr>
          <w:t>197</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102" w:history="1">
        <w:r w:rsidR="00F366DB" w:rsidRPr="008272AD">
          <w:rPr>
            <w:rStyle w:val="Hyperlink"/>
            <w:noProof/>
          </w:rPr>
          <w:t>4.4.3.3 Sammenkjøring av all lastinformasjon.</w:t>
        </w:r>
        <w:r w:rsidR="00F366DB">
          <w:rPr>
            <w:noProof/>
            <w:webHidden/>
          </w:rPr>
          <w:tab/>
        </w:r>
        <w:r>
          <w:rPr>
            <w:noProof/>
            <w:webHidden/>
          </w:rPr>
          <w:fldChar w:fldCharType="begin"/>
        </w:r>
        <w:r w:rsidR="00F366DB">
          <w:rPr>
            <w:noProof/>
            <w:webHidden/>
          </w:rPr>
          <w:instrText xml:space="preserve"> PAGEREF _Toc262499102 \h </w:instrText>
        </w:r>
        <w:r>
          <w:rPr>
            <w:noProof/>
            <w:webHidden/>
          </w:rPr>
        </w:r>
        <w:r>
          <w:rPr>
            <w:noProof/>
            <w:webHidden/>
          </w:rPr>
          <w:fldChar w:fldCharType="separate"/>
        </w:r>
        <w:r w:rsidR="00F366DB">
          <w:rPr>
            <w:noProof/>
            <w:webHidden/>
          </w:rPr>
          <w:t>198</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103" w:history="1">
        <w:r w:rsidR="00F366DB" w:rsidRPr="008272AD">
          <w:rPr>
            <w:rStyle w:val="Hyperlink"/>
            <w:noProof/>
          </w:rPr>
          <w:t>4.4.3.4 Behandling av prosesser</w:t>
        </w:r>
        <w:r w:rsidR="00F366DB">
          <w:rPr>
            <w:noProof/>
            <w:webHidden/>
          </w:rPr>
          <w:tab/>
        </w:r>
        <w:r>
          <w:rPr>
            <w:noProof/>
            <w:webHidden/>
          </w:rPr>
          <w:fldChar w:fldCharType="begin"/>
        </w:r>
        <w:r w:rsidR="00F366DB">
          <w:rPr>
            <w:noProof/>
            <w:webHidden/>
          </w:rPr>
          <w:instrText xml:space="preserve"> PAGEREF _Toc262499103 \h </w:instrText>
        </w:r>
        <w:r>
          <w:rPr>
            <w:noProof/>
            <w:webHidden/>
          </w:rPr>
        </w:r>
        <w:r>
          <w:rPr>
            <w:noProof/>
            <w:webHidden/>
          </w:rPr>
          <w:fldChar w:fldCharType="separate"/>
        </w:r>
        <w:r w:rsidR="00F366DB">
          <w:rPr>
            <w:noProof/>
            <w:webHidden/>
          </w:rPr>
          <w:t>199</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104" w:history="1">
        <w:r w:rsidR="00F366DB" w:rsidRPr="008272AD">
          <w:rPr>
            <w:rStyle w:val="Hyperlink"/>
            <w:noProof/>
          </w:rPr>
          <w:t>4.4.3.5 Diagnostikk ved hjelp av Eventlog og Get-WindowsFeature</w:t>
        </w:r>
        <w:r w:rsidR="00F366DB">
          <w:rPr>
            <w:noProof/>
            <w:webHidden/>
          </w:rPr>
          <w:tab/>
        </w:r>
        <w:r>
          <w:rPr>
            <w:noProof/>
            <w:webHidden/>
          </w:rPr>
          <w:fldChar w:fldCharType="begin"/>
        </w:r>
        <w:r w:rsidR="00F366DB">
          <w:rPr>
            <w:noProof/>
            <w:webHidden/>
          </w:rPr>
          <w:instrText xml:space="preserve"> PAGEREF _Toc262499104 \h </w:instrText>
        </w:r>
        <w:r>
          <w:rPr>
            <w:noProof/>
            <w:webHidden/>
          </w:rPr>
        </w:r>
        <w:r>
          <w:rPr>
            <w:noProof/>
            <w:webHidden/>
          </w:rPr>
          <w:fldChar w:fldCharType="separate"/>
        </w:r>
        <w:r w:rsidR="00F366DB">
          <w:rPr>
            <w:noProof/>
            <w:webHidden/>
          </w:rPr>
          <w:t>200</w:t>
        </w:r>
        <w:r>
          <w:rPr>
            <w:noProof/>
            <w:webHidden/>
          </w:rPr>
          <w:fldChar w:fldCharType="end"/>
        </w:r>
      </w:hyperlink>
    </w:p>
    <w:p w:rsidR="00F366DB" w:rsidRDefault="003E34E6">
      <w:pPr>
        <w:pStyle w:val="TOC2"/>
        <w:tabs>
          <w:tab w:val="right" w:leader="dot" w:pos="9062"/>
        </w:tabs>
        <w:rPr>
          <w:rFonts w:eastAsiaTheme="minorEastAsia"/>
          <w:noProof/>
          <w:lang w:eastAsia="nb-NO"/>
        </w:rPr>
      </w:pPr>
      <w:hyperlink w:anchor="_Toc262499105" w:history="1">
        <w:r w:rsidR="00F366DB" w:rsidRPr="008272AD">
          <w:rPr>
            <w:rStyle w:val="Hyperlink"/>
            <w:noProof/>
          </w:rPr>
          <w:t>4.5 Powershelladministrasjon av AD .</w:t>
        </w:r>
        <w:r w:rsidR="00F366DB">
          <w:rPr>
            <w:noProof/>
            <w:webHidden/>
          </w:rPr>
          <w:tab/>
        </w:r>
        <w:r>
          <w:rPr>
            <w:noProof/>
            <w:webHidden/>
          </w:rPr>
          <w:fldChar w:fldCharType="begin"/>
        </w:r>
        <w:r w:rsidR="00F366DB">
          <w:rPr>
            <w:noProof/>
            <w:webHidden/>
          </w:rPr>
          <w:instrText xml:space="preserve"> PAGEREF _Toc262499105 \h </w:instrText>
        </w:r>
        <w:r>
          <w:rPr>
            <w:noProof/>
            <w:webHidden/>
          </w:rPr>
        </w:r>
        <w:r>
          <w:rPr>
            <w:noProof/>
            <w:webHidden/>
          </w:rPr>
          <w:fldChar w:fldCharType="separate"/>
        </w:r>
        <w:r w:rsidR="00F366DB">
          <w:rPr>
            <w:noProof/>
            <w:webHidden/>
          </w:rPr>
          <w:t>202</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106" w:history="1">
        <w:r w:rsidR="00F366DB" w:rsidRPr="008272AD">
          <w:rPr>
            <w:rStyle w:val="Hyperlink"/>
            <w:noProof/>
          </w:rPr>
          <w:t>4.5.1 Uthenting av brukere og OUer</w:t>
        </w:r>
        <w:r w:rsidR="00F366DB">
          <w:rPr>
            <w:noProof/>
            <w:webHidden/>
          </w:rPr>
          <w:tab/>
        </w:r>
        <w:r>
          <w:rPr>
            <w:noProof/>
            <w:webHidden/>
          </w:rPr>
          <w:fldChar w:fldCharType="begin"/>
        </w:r>
        <w:r w:rsidR="00F366DB">
          <w:rPr>
            <w:noProof/>
            <w:webHidden/>
          </w:rPr>
          <w:instrText xml:space="preserve"> PAGEREF _Toc262499106 \h </w:instrText>
        </w:r>
        <w:r>
          <w:rPr>
            <w:noProof/>
            <w:webHidden/>
          </w:rPr>
        </w:r>
        <w:r>
          <w:rPr>
            <w:noProof/>
            <w:webHidden/>
          </w:rPr>
          <w:fldChar w:fldCharType="separate"/>
        </w:r>
        <w:r w:rsidR="00F366DB">
          <w:rPr>
            <w:noProof/>
            <w:webHidden/>
          </w:rPr>
          <w:t>203</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107" w:history="1">
        <w:r w:rsidR="00F366DB" w:rsidRPr="008272AD">
          <w:rPr>
            <w:rStyle w:val="Hyperlink"/>
            <w:noProof/>
          </w:rPr>
          <w:t>4.5.2 Utlisting og redigering av brukerinformasjon.</w:t>
        </w:r>
        <w:r w:rsidR="00F366DB">
          <w:rPr>
            <w:noProof/>
            <w:webHidden/>
          </w:rPr>
          <w:tab/>
        </w:r>
        <w:r>
          <w:rPr>
            <w:noProof/>
            <w:webHidden/>
          </w:rPr>
          <w:fldChar w:fldCharType="begin"/>
        </w:r>
        <w:r w:rsidR="00F366DB">
          <w:rPr>
            <w:noProof/>
            <w:webHidden/>
          </w:rPr>
          <w:instrText xml:space="preserve"> PAGEREF _Toc262499107 \h </w:instrText>
        </w:r>
        <w:r>
          <w:rPr>
            <w:noProof/>
            <w:webHidden/>
          </w:rPr>
        </w:r>
        <w:r>
          <w:rPr>
            <w:noProof/>
            <w:webHidden/>
          </w:rPr>
          <w:fldChar w:fldCharType="separate"/>
        </w:r>
        <w:r w:rsidR="00F366DB">
          <w:rPr>
            <w:noProof/>
            <w:webHidden/>
          </w:rPr>
          <w:t>205</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108" w:history="1">
        <w:r w:rsidR="00F366DB" w:rsidRPr="008272AD">
          <w:rPr>
            <w:rStyle w:val="Hyperlink"/>
            <w:noProof/>
          </w:rPr>
          <w:t>4.5.3 Opprette OUer og grupper</w:t>
        </w:r>
        <w:r w:rsidR="00F366DB">
          <w:rPr>
            <w:noProof/>
            <w:webHidden/>
          </w:rPr>
          <w:tab/>
        </w:r>
        <w:r>
          <w:rPr>
            <w:noProof/>
            <w:webHidden/>
          </w:rPr>
          <w:fldChar w:fldCharType="begin"/>
        </w:r>
        <w:r w:rsidR="00F366DB">
          <w:rPr>
            <w:noProof/>
            <w:webHidden/>
          </w:rPr>
          <w:instrText xml:space="preserve"> PAGEREF _Toc262499108 \h </w:instrText>
        </w:r>
        <w:r>
          <w:rPr>
            <w:noProof/>
            <w:webHidden/>
          </w:rPr>
        </w:r>
        <w:r>
          <w:rPr>
            <w:noProof/>
            <w:webHidden/>
          </w:rPr>
          <w:fldChar w:fldCharType="separate"/>
        </w:r>
        <w:r w:rsidR="00F366DB">
          <w:rPr>
            <w:noProof/>
            <w:webHidden/>
          </w:rPr>
          <w:t>207</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109" w:history="1">
        <w:r w:rsidR="00F366DB" w:rsidRPr="008272AD">
          <w:rPr>
            <w:rStyle w:val="Hyperlink"/>
            <w:noProof/>
          </w:rPr>
          <w:t>4.5.4 Innlegging av brukere</w:t>
        </w:r>
        <w:r w:rsidR="00F366DB">
          <w:rPr>
            <w:noProof/>
            <w:webHidden/>
          </w:rPr>
          <w:tab/>
        </w:r>
        <w:r>
          <w:rPr>
            <w:noProof/>
            <w:webHidden/>
          </w:rPr>
          <w:fldChar w:fldCharType="begin"/>
        </w:r>
        <w:r w:rsidR="00F366DB">
          <w:rPr>
            <w:noProof/>
            <w:webHidden/>
          </w:rPr>
          <w:instrText xml:space="preserve"> PAGEREF _Toc262499109 \h </w:instrText>
        </w:r>
        <w:r>
          <w:rPr>
            <w:noProof/>
            <w:webHidden/>
          </w:rPr>
        </w:r>
        <w:r>
          <w:rPr>
            <w:noProof/>
            <w:webHidden/>
          </w:rPr>
          <w:fldChar w:fldCharType="separate"/>
        </w:r>
        <w:r w:rsidR="00F366DB">
          <w:rPr>
            <w:noProof/>
            <w:webHidden/>
          </w:rPr>
          <w:t>209</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110" w:history="1">
        <w:r w:rsidR="00F366DB" w:rsidRPr="008272AD">
          <w:rPr>
            <w:rStyle w:val="Hyperlink"/>
            <w:noProof/>
          </w:rPr>
          <w:t>4.5.4.1 ConvertTo-SecureString</w:t>
        </w:r>
        <w:r w:rsidR="00F366DB">
          <w:rPr>
            <w:noProof/>
            <w:webHidden/>
          </w:rPr>
          <w:tab/>
        </w:r>
        <w:r>
          <w:rPr>
            <w:noProof/>
            <w:webHidden/>
          </w:rPr>
          <w:fldChar w:fldCharType="begin"/>
        </w:r>
        <w:r w:rsidR="00F366DB">
          <w:rPr>
            <w:noProof/>
            <w:webHidden/>
          </w:rPr>
          <w:instrText xml:space="preserve"> PAGEREF _Toc262499110 \h </w:instrText>
        </w:r>
        <w:r>
          <w:rPr>
            <w:noProof/>
            <w:webHidden/>
          </w:rPr>
        </w:r>
        <w:r>
          <w:rPr>
            <w:noProof/>
            <w:webHidden/>
          </w:rPr>
          <w:fldChar w:fldCharType="separate"/>
        </w:r>
        <w:r w:rsidR="00F366DB">
          <w:rPr>
            <w:noProof/>
            <w:webHidden/>
          </w:rPr>
          <w:t>209</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111" w:history="1">
        <w:r w:rsidR="00F366DB" w:rsidRPr="008272AD">
          <w:rPr>
            <w:rStyle w:val="Hyperlink"/>
            <w:noProof/>
          </w:rPr>
          <w:t>4.5.5 Automatisere utlesing og innlegging av flere brukere</w:t>
        </w:r>
        <w:r w:rsidR="00F366DB">
          <w:rPr>
            <w:noProof/>
            <w:webHidden/>
          </w:rPr>
          <w:tab/>
        </w:r>
        <w:r>
          <w:rPr>
            <w:noProof/>
            <w:webHidden/>
          </w:rPr>
          <w:fldChar w:fldCharType="begin"/>
        </w:r>
        <w:r w:rsidR="00F366DB">
          <w:rPr>
            <w:noProof/>
            <w:webHidden/>
          </w:rPr>
          <w:instrText xml:space="preserve"> PAGEREF _Toc262499111 \h </w:instrText>
        </w:r>
        <w:r>
          <w:rPr>
            <w:noProof/>
            <w:webHidden/>
          </w:rPr>
        </w:r>
        <w:r>
          <w:rPr>
            <w:noProof/>
            <w:webHidden/>
          </w:rPr>
          <w:fldChar w:fldCharType="separate"/>
        </w:r>
        <w:r w:rsidR="00F366DB">
          <w:rPr>
            <w:noProof/>
            <w:webHidden/>
          </w:rPr>
          <w:t>211</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112" w:history="1">
        <w:r w:rsidR="00F366DB" w:rsidRPr="008272AD">
          <w:rPr>
            <w:rStyle w:val="Hyperlink"/>
            <w:noProof/>
          </w:rPr>
          <w:t>4.5.5.1 Innlegging av brukerne</w:t>
        </w:r>
        <w:r w:rsidR="00F366DB">
          <w:rPr>
            <w:noProof/>
            <w:webHidden/>
          </w:rPr>
          <w:tab/>
        </w:r>
        <w:r>
          <w:rPr>
            <w:noProof/>
            <w:webHidden/>
          </w:rPr>
          <w:fldChar w:fldCharType="begin"/>
        </w:r>
        <w:r w:rsidR="00F366DB">
          <w:rPr>
            <w:noProof/>
            <w:webHidden/>
          </w:rPr>
          <w:instrText xml:space="preserve"> PAGEREF _Toc262499112 \h </w:instrText>
        </w:r>
        <w:r>
          <w:rPr>
            <w:noProof/>
            <w:webHidden/>
          </w:rPr>
        </w:r>
        <w:r>
          <w:rPr>
            <w:noProof/>
            <w:webHidden/>
          </w:rPr>
          <w:fldChar w:fldCharType="separate"/>
        </w:r>
        <w:r w:rsidR="00F366DB">
          <w:rPr>
            <w:noProof/>
            <w:webHidden/>
          </w:rPr>
          <w:t>212</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113" w:history="1">
        <w:r w:rsidR="00F366DB" w:rsidRPr="008272AD">
          <w:rPr>
            <w:rStyle w:val="Hyperlink"/>
            <w:noProof/>
          </w:rPr>
          <w:t>4.5.6 Sjeldent innloggede brukere</w:t>
        </w:r>
        <w:r w:rsidR="00F366DB">
          <w:rPr>
            <w:noProof/>
            <w:webHidden/>
          </w:rPr>
          <w:tab/>
        </w:r>
        <w:r>
          <w:rPr>
            <w:noProof/>
            <w:webHidden/>
          </w:rPr>
          <w:fldChar w:fldCharType="begin"/>
        </w:r>
        <w:r w:rsidR="00F366DB">
          <w:rPr>
            <w:noProof/>
            <w:webHidden/>
          </w:rPr>
          <w:instrText xml:space="preserve"> PAGEREF _Toc262499113 \h </w:instrText>
        </w:r>
        <w:r>
          <w:rPr>
            <w:noProof/>
            <w:webHidden/>
          </w:rPr>
        </w:r>
        <w:r>
          <w:rPr>
            <w:noProof/>
            <w:webHidden/>
          </w:rPr>
          <w:fldChar w:fldCharType="separate"/>
        </w:r>
        <w:r w:rsidR="00F366DB">
          <w:rPr>
            <w:noProof/>
            <w:webHidden/>
          </w:rPr>
          <w:t>213</w:t>
        </w:r>
        <w:r>
          <w:rPr>
            <w:noProof/>
            <w:webHidden/>
          </w:rPr>
          <w:fldChar w:fldCharType="end"/>
        </w:r>
      </w:hyperlink>
    </w:p>
    <w:p w:rsidR="00F366DB" w:rsidRDefault="003E34E6">
      <w:pPr>
        <w:pStyle w:val="TOC2"/>
        <w:tabs>
          <w:tab w:val="right" w:leader="dot" w:pos="9062"/>
        </w:tabs>
        <w:rPr>
          <w:rFonts w:eastAsiaTheme="minorEastAsia"/>
          <w:noProof/>
          <w:lang w:eastAsia="nb-NO"/>
        </w:rPr>
      </w:pPr>
      <w:hyperlink w:anchor="_Toc262499114" w:history="1">
        <w:r w:rsidR="00F366DB" w:rsidRPr="008272AD">
          <w:rPr>
            <w:rStyle w:val="Hyperlink"/>
            <w:noProof/>
          </w:rPr>
          <w:t>4.6 Powershelladministrasjon av Exchange</w:t>
        </w:r>
        <w:r w:rsidR="00F366DB">
          <w:rPr>
            <w:noProof/>
            <w:webHidden/>
          </w:rPr>
          <w:tab/>
        </w:r>
        <w:r>
          <w:rPr>
            <w:noProof/>
            <w:webHidden/>
          </w:rPr>
          <w:fldChar w:fldCharType="begin"/>
        </w:r>
        <w:r w:rsidR="00F366DB">
          <w:rPr>
            <w:noProof/>
            <w:webHidden/>
          </w:rPr>
          <w:instrText xml:space="preserve"> PAGEREF _Toc262499114 \h </w:instrText>
        </w:r>
        <w:r>
          <w:rPr>
            <w:noProof/>
            <w:webHidden/>
          </w:rPr>
        </w:r>
        <w:r>
          <w:rPr>
            <w:noProof/>
            <w:webHidden/>
          </w:rPr>
          <w:fldChar w:fldCharType="separate"/>
        </w:r>
        <w:r w:rsidR="00F366DB">
          <w:rPr>
            <w:noProof/>
            <w:webHidden/>
          </w:rPr>
          <w:t>214</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115" w:history="1">
        <w:r w:rsidR="00F366DB" w:rsidRPr="008272AD">
          <w:rPr>
            <w:rStyle w:val="Hyperlink"/>
            <w:noProof/>
          </w:rPr>
          <w:t>4.6.1. Mailboks og brukerkommandoer</w:t>
        </w:r>
        <w:r w:rsidR="00F366DB">
          <w:rPr>
            <w:noProof/>
            <w:webHidden/>
          </w:rPr>
          <w:tab/>
        </w:r>
        <w:r>
          <w:rPr>
            <w:noProof/>
            <w:webHidden/>
          </w:rPr>
          <w:fldChar w:fldCharType="begin"/>
        </w:r>
        <w:r w:rsidR="00F366DB">
          <w:rPr>
            <w:noProof/>
            <w:webHidden/>
          </w:rPr>
          <w:instrText xml:space="preserve"> PAGEREF _Toc262499115 \h </w:instrText>
        </w:r>
        <w:r>
          <w:rPr>
            <w:noProof/>
            <w:webHidden/>
          </w:rPr>
        </w:r>
        <w:r>
          <w:rPr>
            <w:noProof/>
            <w:webHidden/>
          </w:rPr>
          <w:fldChar w:fldCharType="separate"/>
        </w:r>
        <w:r w:rsidR="00F366DB">
          <w:rPr>
            <w:noProof/>
            <w:webHidden/>
          </w:rPr>
          <w:t>215</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116" w:history="1">
        <w:r w:rsidR="00F366DB" w:rsidRPr="008272AD">
          <w:rPr>
            <w:rStyle w:val="Hyperlink"/>
            <w:noProof/>
          </w:rPr>
          <w:t>4.6.2.1. Mailbox brukere</w:t>
        </w:r>
        <w:r w:rsidR="00F366DB">
          <w:rPr>
            <w:noProof/>
            <w:webHidden/>
          </w:rPr>
          <w:tab/>
        </w:r>
        <w:r>
          <w:rPr>
            <w:noProof/>
            <w:webHidden/>
          </w:rPr>
          <w:fldChar w:fldCharType="begin"/>
        </w:r>
        <w:r w:rsidR="00F366DB">
          <w:rPr>
            <w:noProof/>
            <w:webHidden/>
          </w:rPr>
          <w:instrText xml:space="preserve"> PAGEREF _Toc262499116 \h </w:instrText>
        </w:r>
        <w:r>
          <w:rPr>
            <w:noProof/>
            <w:webHidden/>
          </w:rPr>
        </w:r>
        <w:r>
          <w:rPr>
            <w:noProof/>
            <w:webHidden/>
          </w:rPr>
          <w:fldChar w:fldCharType="separate"/>
        </w:r>
        <w:r w:rsidR="00F366DB">
          <w:rPr>
            <w:noProof/>
            <w:webHidden/>
          </w:rPr>
          <w:t>216</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117" w:history="1">
        <w:r w:rsidR="00F366DB" w:rsidRPr="008272AD">
          <w:rPr>
            <w:rStyle w:val="Hyperlink"/>
            <w:noProof/>
          </w:rPr>
          <w:t>4.6.2.2. Mailboks kvoter</w:t>
        </w:r>
        <w:r w:rsidR="00F366DB">
          <w:rPr>
            <w:noProof/>
            <w:webHidden/>
          </w:rPr>
          <w:tab/>
        </w:r>
        <w:r>
          <w:rPr>
            <w:noProof/>
            <w:webHidden/>
          </w:rPr>
          <w:fldChar w:fldCharType="begin"/>
        </w:r>
        <w:r w:rsidR="00F366DB">
          <w:rPr>
            <w:noProof/>
            <w:webHidden/>
          </w:rPr>
          <w:instrText xml:space="preserve"> PAGEREF _Toc262499117 \h </w:instrText>
        </w:r>
        <w:r>
          <w:rPr>
            <w:noProof/>
            <w:webHidden/>
          </w:rPr>
        </w:r>
        <w:r>
          <w:rPr>
            <w:noProof/>
            <w:webHidden/>
          </w:rPr>
          <w:fldChar w:fldCharType="separate"/>
        </w:r>
        <w:r w:rsidR="00F366DB">
          <w:rPr>
            <w:noProof/>
            <w:webHidden/>
          </w:rPr>
          <w:t>217</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118" w:history="1">
        <w:r w:rsidR="00F366DB" w:rsidRPr="008272AD">
          <w:rPr>
            <w:rStyle w:val="Hyperlink"/>
            <w:noProof/>
          </w:rPr>
          <w:t>4.6.2. Distribusjonsgrupper.</w:t>
        </w:r>
        <w:r w:rsidR="00F366DB">
          <w:rPr>
            <w:noProof/>
            <w:webHidden/>
          </w:rPr>
          <w:tab/>
        </w:r>
        <w:r>
          <w:rPr>
            <w:noProof/>
            <w:webHidden/>
          </w:rPr>
          <w:fldChar w:fldCharType="begin"/>
        </w:r>
        <w:r w:rsidR="00F366DB">
          <w:rPr>
            <w:noProof/>
            <w:webHidden/>
          </w:rPr>
          <w:instrText xml:space="preserve"> PAGEREF _Toc262499118 \h </w:instrText>
        </w:r>
        <w:r>
          <w:rPr>
            <w:noProof/>
            <w:webHidden/>
          </w:rPr>
        </w:r>
        <w:r>
          <w:rPr>
            <w:noProof/>
            <w:webHidden/>
          </w:rPr>
          <w:fldChar w:fldCharType="separate"/>
        </w:r>
        <w:r w:rsidR="00F366DB">
          <w:rPr>
            <w:noProof/>
            <w:webHidden/>
          </w:rPr>
          <w:t>219</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119" w:history="1">
        <w:r w:rsidR="00F366DB" w:rsidRPr="008272AD">
          <w:rPr>
            <w:rStyle w:val="Hyperlink"/>
            <w:noProof/>
          </w:rPr>
          <w:t>4.6.2.1. Basert på Gruppeobjekt – Nytt opprettet</w:t>
        </w:r>
        <w:r w:rsidR="00F366DB">
          <w:rPr>
            <w:noProof/>
            <w:webHidden/>
          </w:rPr>
          <w:tab/>
        </w:r>
        <w:r>
          <w:rPr>
            <w:noProof/>
            <w:webHidden/>
          </w:rPr>
          <w:fldChar w:fldCharType="begin"/>
        </w:r>
        <w:r w:rsidR="00F366DB">
          <w:rPr>
            <w:noProof/>
            <w:webHidden/>
          </w:rPr>
          <w:instrText xml:space="preserve"> PAGEREF _Toc262499119 \h </w:instrText>
        </w:r>
        <w:r>
          <w:rPr>
            <w:noProof/>
            <w:webHidden/>
          </w:rPr>
        </w:r>
        <w:r>
          <w:rPr>
            <w:noProof/>
            <w:webHidden/>
          </w:rPr>
          <w:fldChar w:fldCharType="separate"/>
        </w:r>
        <w:r w:rsidR="00F366DB">
          <w:rPr>
            <w:noProof/>
            <w:webHidden/>
          </w:rPr>
          <w:t>219</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120" w:history="1">
        <w:r w:rsidR="00F366DB" w:rsidRPr="008272AD">
          <w:rPr>
            <w:rStyle w:val="Hyperlink"/>
            <w:noProof/>
          </w:rPr>
          <w:t>4.6.2.2. Basert på gruppeobjekter</w:t>
        </w:r>
        <w:r w:rsidR="00F366DB">
          <w:rPr>
            <w:noProof/>
            <w:webHidden/>
          </w:rPr>
          <w:tab/>
        </w:r>
        <w:r>
          <w:rPr>
            <w:noProof/>
            <w:webHidden/>
          </w:rPr>
          <w:fldChar w:fldCharType="begin"/>
        </w:r>
        <w:r w:rsidR="00F366DB">
          <w:rPr>
            <w:noProof/>
            <w:webHidden/>
          </w:rPr>
          <w:instrText xml:space="preserve"> PAGEREF _Toc262499120 \h </w:instrText>
        </w:r>
        <w:r>
          <w:rPr>
            <w:noProof/>
            <w:webHidden/>
          </w:rPr>
        </w:r>
        <w:r>
          <w:rPr>
            <w:noProof/>
            <w:webHidden/>
          </w:rPr>
          <w:fldChar w:fldCharType="separate"/>
        </w:r>
        <w:r w:rsidR="00F366DB">
          <w:rPr>
            <w:noProof/>
            <w:webHidden/>
          </w:rPr>
          <w:t>220</w:t>
        </w:r>
        <w:r>
          <w:rPr>
            <w:noProof/>
            <w:webHidden/>
          </w:rPr>
          <w:fldChar w:fldCharType="end"/>
        </w:r>
      </w:hyperlink>
    </w:p>
    <w:p w:rsidR="00F366DB" w:rsidRDefault="003E34E6">
      <w:pPr>
        <w:pStyle w:val="TOC2"/>
        <w:tabs>
          <w:tab w:val="right" w:leader="dot" w:pos="9062"/>
        </w:tabs>
        <w:rPr>
          <w:rFonts w:eastAsiaTheme="minorEastAsia"/>
          <w:noProof/>
          <w:lang w:eastAsia="nb-NO"/>
        </w:rPr>
      </w:pPr>
      <w:hyperlink w:anchor="_Toc262499121" w:history="1">
        <w:r w:rsidR="00F366DB" w:rsidRPr="008272AD">
          <w:rPr>
            <w:rStyle w:val="Hyperlink"/>
            <w:noProof/>
          </w:rPr>
          <w:t>4.7 PowerShelladministrasjon av SCVMM</w:t>
        </w:r>
        <w:r w:rsidR="00F366DB">
          <w:rPr>
            <w:noProof/>
            <w:webHidden/>
          </w:rPr>
          <w:tab/>
        </w:r>
        <w:r>
          <w:rPr>
            <w:noProof/>
            <w:webHidden/>
          </w:rPr>
          <w:fldChar w:fldCharType="begin"/>
        </w:r>
        <w:r w:rsidR="00F366DB">
          <w:rPr>
            <w:noProof/>
            <w:webHidden/>
          </w:rPr>
          <w:instrText xml:space="preserve"> PAGEREF _Toc262499121 \h </w:instrText>
        </w:r>
        <w:r>
          <w:rPr>
            <w:noProof/>
            <w:webHidden/>
          </w:rPr>
        </w:r>
        <w:r>
          <w:rPr>
            <w:noProof/>
            <w:webHidden/>
          </w:rPr>
          <w:fldChar w:fldCharType="separate"/>
        </w:r>
        <w:r w:rsidR="00F366DB">
          <w:rPr>
            <w:noProof/>
            <w:webHidden/>
          </w:rPr>
          <w:t>221</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122" w:history="1">
        <w:r w:rsidR="00F366DB" w:rsidRPr="008272AD">
          <w:rPr>
            <w:rStyle w:val="Hyperlink"/>
            <w:noProof/>
          </w:rPr>
          <w:t>4.7.1. Listing av virtuelle maskiner og informasjon</w:t>
        </w:r>
        <w:r w:rsidR="00F366DB">
          <w:rPr>
            <w:noProof/>
            <w:webHidden/>
          </w:rPr>
          <w:tab/>
        </w:r>
        <w:r>
          <w:rPr>
            <w:noProof/>
            <w:webHidden/>
          </w:rPr>
          <w:fldChar w:fldCharType="begin"/>
        </w:r>
        <w:r w:rsidR="00F366DB">
          <w:rPr>
            <w:noProof/>
            <w:webHidden/>
          </w:rPr>
          <w:instrText xml:space="preserve"> PAGEREF _Toc262499122 \h </w:instrText>
        </w:r>
        <w:r>
          <w:rPr>
            <w:noProof/>
            <w:webHidden/>
          </w:rPr>
        </w:r>
        <w:r>
          <w:rPr>
            <w:noProof/>
            <w:webHidden/>
          </w:rPr>
          <w:fldChar w:fldCharType="separate"/>
        </w:r>
        <w:r w:rsidR="00F366DB">
          <w:rPr>
            <w:noProof/>
            <w:webHidden/>
          </w:rPr>
          <w:t>222</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123" w:history="1">
        <w:r w:rsidR="00F366DB" w:rsidRPr="008272AD">
          <w:rPr>
            <w:rStyle w:val="Hyperlink"/>
            <w:noProof/>
          </w:rPr>
          <w:t>4.7.2. Listing av maskiner med ip-adresser fra DNS</w:t>
        </w:r>
        <w:r w:rsidR="00F366DB">
          <w:rPr>
            <w:noProof/>
            <w:webHidden/>
          </w:rPr>
          <w:tab/>
        </w:r>
        <w:r>
          <w:rPr>
            <w:noProof/>
            <w:webHidden/>
          </w:rPr>
          <w:fldChar w:fldCharType="begin"/>
        </w:r>
        <w:r w:rsidR="00F366DB">
          <w:rPr>
            <w:noProof/>
            <w:webHidden/>
          </w:rPr>
          <w:instrText xml:space="preserve"> PAGEREF _Toc262499123 \h </w:instrText>
        </w:r>
        <w:r>
          <w:rPr>
            <w:noProof/>
            <w:webHidden/>
          </w:rPr>
        </w:r>
        <w:r>
          <w:rPr>
            <w:noProof/>
            <w:webHidden/>
          </w:rPr>
          <w:fldChar w:fldCharType="separate"/>
        </w:r>
        <w:r w:rsidR="00F366DB">
          <w:rPr>
            <w:noProof/>
            <w:webHidden/>
          </w:rPr>
          <w:t>223</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124" w:history="1">
        <w:r w:rsidR="00F366DB" w:rsidRPr="008272AD">
          <w:rPr>
            <w:rStyle w:val="Hyperlink"/>
            <w:noProof/>
          </w:rPr>
          <w:t>4.7.2. Skifte maskinnavn på en maskin.</w:t>
        </w:r>
        <w:r w:rsidR="00F366DB">
          <w:rPr>
            <w:noProof/>
            <w:webHidden/>
          </w:rPr>
          <w:tab/>
        </w:r>
        <w:r>
          <w:rPr>
            <w:noProof/>
            <w:webHidden/>
          </w:rPr>
          <w:fldChar w:fldCharType="begin"/>
        </w:r>
        <w:r w:rsidR="00F366DB">
          <w:rPr>
            <w:noProof/>
            <w:webHidden/>
          </w:rPr>
          <w:instrText xml:space="preserve"> PAGEREF _Toc262499124 \h </w:instrText>
        </w:r>
        <w:r>
          <w:rPr>
            <w:noProof/>
            <w:webHidden/>
          </w:rPr>
        </w:r>
        <w:r>
          <w:rPr>
            <w:noProof/>
            <w:webHidden/>
          </w:rPr>
          <w:fldChar w:fldCharType="separate"/>
        </w:r>
        <w:r w:rsidR="00F366DB">
          <w:rPr>
            <w:noProof/>
            <w:webHidden/>
          </w:rPr>
          <w:t>224</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125" w:history="1">
        <w:r w:rsidR="00F366DB" w:rsidRPr="008272AD">
          <w:rPr>
            <w:rStyle w:val="Hyperlink"/>
            <w:noProof/>
          </w:rPr>
          <w:t>4.7.3. Lage en ny virtuell maskin.</w:t>
        </w:r>
        <w:r w:rsidR="00F366DB">
          <w:rPr>
            <w:noProof/>
            <w:webHidden/>
          </w:rPr>
          <w:tab/>
        </w:r>
        <w:r>
          <w:rPr>
            <w:noProof/>
            <w:webHidden/>
          </w:rPr>
          <w:fldChar w:fldCharType="begin"/>
        </w:r>
        <w:r w:rsidR="00F366DB">
          <w:rPr>
            <w:noProof/>
            <w:webHidden/>
          </w:rPr>
          <w:instrText xml:space="preserve"> PAGEREF _Toc262499125 \h </w:instrText>
        </w:r>
        <w:r>
          <w:rPr>
            <w:noProof/>
            <w:webHidden/>
          </w:rPr>
        </w:r>
        <w:r>
          <w:rPr>
            <w:noProof/>
            <w:webHidden/>
          </w:rPr>
          <w:fldChar w:fldCharType="separate"/>
        </w:r>
        <w:r w:rsidR="00F366DB">
          <w:rPr>
            <w:noProof/>
            <w:webHidden/>
          </w:rPr>
          <w:t>225</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126" w:history="1">
        <w:r w:rsidR="00F366DB" w:rsidRPr="008272AD">
          <w:rPr>
            <w:rStyle w:val="Hyperlink"/>
            <w:noProof/>
          </w:rPr>
          <w:t>4.7.4. Lage maskin ut ifra template.</w:t>
        </w:r>
        <w:r w:rsidR="00F366DB">
          <w:rPr>
            <w:noProof/>
            <w:webHidden/>
          </w:rPr>
          <w:tab/>
        </w:r>
        <w:r>
          <w:rPr>
            <w:noProof/>
            <w:webHidden/>
          </w:rPr>
          <w:fldChar w:fldCharType="begin"/>
        </w:r>
        <w:r w:rsidR="00F366DB">
          <w:rPr>
            <w:noProof/>
            <w:webHidden/>
          </w:rPr>
          <w:instrText xml:space="preserve"> PAGEREF _Toc262499126 \h </w:instrText>
        </w:r>
        <w:r>
          <w:rPr>
            <w:noProof/>
            <w:webHidden/>
          </w:rPr>
        </w:r>
        <w:r>
          <w:rPr>
            <w:noProof/>
            <w:webHidden/>
          </w:rPr>
          <w:fldChar w:fldCharType="separate"/>
        </w:r>
        <w:r w:rsidR="00F366DB">
          <w:rPr>
            <w:noProof/>
            <w:webHidden/>
          </w:rPr>
          <w:t>225</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127" w:history="1">
        <w:r w:rsidR="00F366DB" w:rsidRPr="008272AD">
          <w:rPr>
            <w:rStyle w:val="Hyperlink"/>
            <w:noProof/>
          </w:rPr>
          <w:t>4.7.4.1. Template forhåndsoppsett.</w:t>
        </w:r>
        <w:r w:rsidR="00F366DB">
          <w:rPr>
            <w:noProof/>
            <w:webHidden/>
          </w:rPr>
          <w:tab/>
        </w:r>
        <w:r>
          <w:rPr>
            <w:noProof/>
            <w:webHidden/>
          </w:rPr>
          <w:fldChar w:fldCharType="begin"/>
        </w:r>
        <w:r w:rsidR="00F366DB">
          <w:rPr>
            <w:noProof/>
            <w:webHidden/>
          </w:rPr>
          <w:instrText xml:space="preserve"> PAGEREF _Toc262499127 \h </w:instrText>
        </w:r>
        <w:r>
          <w:rPr>
            <w:noProof/>
            <w:webHidden/>
          </w:rPr>
        </w:r>
        <w:r>
          <w:rPr>
            <w:noProof/>
            <w:webHidden/>
          </w:rPr>
          <w:fldChar w:fldCharType="separate"/>
        </w:r>
        <w:r w:rsidR="00F366DB">
          <w:rPr>
            <w:noProof/>
            <w:webHidden/>
          </w:rPr>
          <w:t>226</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128" w:history="1">
        <w:r w:rsidR="00F366DB" w:rsidRPr="008272AD">
          <w:rPr>
            <w:rStyle w:val="Hyperlink"/>
            <w:noProof/>
          </w:rPr>
          <w:t>4.7.4.2. Enkelt script for en maskin.</w:t>
        </w:r>
        <w:r w:rsidR="00F366DB">
          <w:rPr>
            <w:noProof/>
            <w:webHidden/>
          </w:rPr>
          <w:tab/>
        </w:r>
        <w:r>
          <w:rPr>
            <w:noProof/>
            <w:webHidden/>
          </w:rPr>
          <w:fldChar w:fldCharType="begin"/>
        </w:r>
        <w:r w:rsidR="00F366DB">
          <w:rPr>
            <w:noProof/>
            <w:webHidden/>
          </w:rPr>
          <w:instrText xml:space="preserve"> PAGEREF _Toc262499128 \h </w:instrText>
        </w:r>
        <w:r>
          <w:rPr>
            <w:noProof/>
            <w:webHidden/>
          </w:rPr>
        </w:r>
        <w:r>
          <w:rPr>
            <w:noProof/>
            <w:webHidden/>
          </w:rPr>
          <w:fldChar w:fldCharType="separate"/>
        </w:r>
        <w:r w:rsidR="00F366DB">
          <w:rPr>
            <w:noProof/>
            <w:webHidden/>
          </w:rPr>
          <w:t>226</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129" w:history="1">
        <w:r w:rsidR="00F366DB" w:rsidRPr="008272AD">
          <w:rPr>
            <w:rStyle w:val="Hyperlink"/>
            <w:noProof/>
          </w:rPr>
          <w:t>4.7.4.3. Opprette mange maskiner</w:t>
        </w:r>
        <w:r w:rsidR="00F366DB">
          <w:rPr>
            <w:noProof/>
            <w:webHidden/>
          </w:rPr>
          <w:tab/>
        </w:r>
        <w:r>
          <w:rPr>
            <w:noProof/>
            <w:webHidden/>
          </w:rPr>
          <w:fldChar w:fldCharType="begin"/>
        </w:r>
        <w:r w:rsidR="00F366DB">
          <w:rPr>
            <w:noProof/>
            <w:webHidden/>
          </w:rPr>
          <w:instrText xml:space="preserve"> PAGEREF _Toc262499129 \h </w:instrText>
        </w:r>
        <w:r>
          <w:rPr>
            <w:noProof/>
            <w:webHidden/>
          </w:rPr>
        </w:r>
        <w:r>
          <w:rPr>
            <w:noProof/>
            <w:webHidden/>
          </w:rPr>
          <w:fldChar w:fldCharType="separate"/>
        </w:r>
        <w:r w:rsidR="00F366DB">
          <w:rPr>
            <w:noProof/>
            <w:webHidden/>
          </w:rPr>
          <w:t>228</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130" w:history="1">
        <w:r w:rsidR="00F366DB" w:rsidRPr="008272AD">
          <w:rPr>
            <w:rStyle w:val="Hyperlink"/>
            <w:noProof/>
          </w:rPr>
          <w:t>4.7.4.4. Opprette maskiner i kø.</w:t>
        </w:r>
        <w:r w:rsidR="00F366DB">
          <w:rPr>
            <w:noProof/>
            <w:webHidden/>
          </w:rPr>
          <w:tab/>
        </w:r>
        <w:r>
          <w:rPr>
            <w:noProof/>
            <w:webHidden/>
          </w:rPr>
          <w:fldChar w:fldCharType="begin"/>
        </w:r>
        <w:r w:rsidR="00F366DB">
          <w:rPr>
            <w:noProof/>
            <w:webHidden/>
          </w:rPr>
          <w:instrText xml:space="preserve"> PAGEREF _Toc262499130 \h </w:instrText>
        </w:r>
        <w:r>
          <w:rPr>
            <w:noProof/>
            <w:webHidden/>
          </w:rPr>
        </w:r>
        <w:r>
          <w:rPr>
            <w:noProof/>
            <w:webHidden/>
          </w:rPr>
          <w:fldChar w:fldCharType="separate"/>
        </w:r>
        <w:r w:rsidR="00F366DB">
          <w:rPr>
            <w:noProof/>
            <w:webHidden/>
          </w:rPr>
          <w:t>230</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131" w:history="1">
        <w:r w:rsidR="00F366DB" w:rsidRPr="008272AD">
          <w:rPr>
            <w:rStyle w:val="Hyperlink"/>
            <w:noProof/>
          </w:rPr>
          <w:t>4.7.5. Avbryte en jobb og slette en maskin</w:t>
        </w:r>
        <w:r w:rsidR="00F366DB">
          <w:rPr>
            <w:noProof/>
            <w:webHidden/>
          </w:rPr>
          <w:tab/>
        </w:r>
        <w:r>
          <w:rPr>
            <w:noProof/>
            <w:webHidden/>
          </w:rPr>
          <w:fldChar w:fldCharType="begin"/>
        </w:r>
        <w:r w:rsidR="00F366DB">
          <w:rPr>
            <w:noProof/>
            <w:webHidden/>
          </w:rPr>
          <w:instrText xml:space="preserve"> PAGEREF _Toc262499131 \h </w:instrText>
        </w:r>
        <w:r>
          <w:rPr>
            <w:noProof/>
            <w:webHidden/>
          </w:rPr>
        </w:r>
        <w:r>
          <w:rPr>
            <w:noProof/>
            <w:webHidden/>
          </w:rPr>
          <w:fldChar w:fldCharType="separate"/>
        </w:r>
        <w:r w:rsidR="00F366DB">
          <w:rPr>
            <w:noProof/>
            <w:webHidden/>
          </w:rPr>
          <w:t>230</w:t>
        </w:r>
        <w:r>
          <w:rPr>
            <w:noProof/>
            <w:webHidden/>
          </w:rPr>
          <w:fldChar w:fldCharType="end"/>
        </w:r>
      </w:hyperlink>
    </w:p>
    <w:p w:rsidR="00F366DB" w:rsidRDefault="003E34E6">
      <w:pPr>
        <w:pStyle w:val="TOC4"/>
        <w:tabs>
          <w:tab w:val="right" w:leader="dot" w:pos="9062"/>
        </w:tabs>
        <w:rPr>
          <w:rFonts w:eastAsiaTheme="minorEastAsia"/>
          <w:noProof/>
          <w:lang w:eastAsia="nb-NO"/>
        </w:rPr>
      </w:pPr>
      <w:hyperlink w:anchor="_Toc262499132" w:history="1">
        <w:r w:rsidR="00F366DB" w:rsidRPr="008272AD">
          <w:rPr>
            <w:rStyle w:val="Hyperlink"/>
            <w:noProof/>
          </w:rPr>
          <w:t>4.7.5.1. Slette maskiner</w:t>
        </w:r>
        <w:r w:rsidR="00F366DB">
          <w:rPr>
            <w:noProof/>
            <w:webHidden/>
          </w:rPr>
          <w:tab/>
        </w:r>
        <w:r>
          <w:rPr>
            <w:noProof/>
            <w:webHidden/>
          </w:rPr>
          <w:fldChar w:fldCharType="begin"/>
        </w:r>
        <w:r w:rsidR="00F366DB">
          <w:rPr>
            <w:noProof/>
            <w:webHidden/>
          </w:rPr>
          <w:instrText xml:space="preserve"> PAGEREF _Toc262499132 \h </w:instrText>
        </w:r>
        <w:r>
          <w:rPr>
            <w:noProof/>
            <w:webHidden/>
          </w:rPr>
        </w:r>
        <w:r>
          <w:rPr>
            <w:noProof/>
            <w:webHidden/>
          </w:rPr>
          <w:fldChar w:fldCharType="separate"/>
        </w:r>
        <w:r w:rsidR="00F366DB">
          <w:rPr>
            <w:noProof/>
            <w:webHidden/>
          </w:rPr>
          <w:t>230</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133" w:history="1">
        <w:r w:rsidR="00F366DB" w:rsidRPr="008272AD">
          <w:rPr>
            <w:rStyle w:val="Hyperlink"/>
            <w:noProof/>
          </w:rPr>
          <w:t>4.7.6. Andre kommandoer</w:t>
        </w:r>
        <w:r w:rsidR="00F366DB">
          <w:rPr>
            <w:noProof/>
            <w:webHidden/>
          </w:rPr>
          <w:tab/>
        </w:r>
        <w:r>
          <w:rPr>
            <w:noProof/>
            <w:webHidden/>
          </w:rPr>
          <w:fldChar w:fldCharType="begin"/>
        </w:r>
        <w:r w:rsidR="00F366DB">
          <w:rPr>
            <w:noProof/>
            <w:webHidden/>
          </w:rPr>
          <w:instrText xml:space="preserve"> PAGEREF _Toc262499133 \h </w:instrText>
        </w:r>
        <w:r>
          <w:rPr>
            <w:noProof/>
            <w:webHidden/>
          </w:rPr>
        </w:r>
        <w:r>
          <w:rPr>
            <w:noProof/>
            <w:webHidden/>
          </w:rPr>
          <w:fldChar w:fldCharType="separate"/>
        </w:r>
        <w:r w:rsidR="00F366DB">
          <w:rPr>
            <w:noProof/>
            <w:webHidden/>
          </w:rPr>
          <w:t>232</w:t>
        </w:r>
        <w:r>
          <w:rPr>
            <w:noProof/>
            <w:webHidden/>
          </w:rPr>
          <w:fldChar w:fldCharType="end"/>
        </w:r>
      </w:hyperlink>
    </w:p>
    <w:p w:rsidR="00F366DB" w:rsidRDefault="003E34E6">
      <w:pPr>
        <w:pStyle w:val="TOC2"/>
        <w:tabs>
          <w:tab w:val="right" w:leader="dot" w:pos="9062"/>
        </w:tabs>
        <w:rPr>
          <w:rFonts w:eastAsiaTheme="minorEastAsia"/>
          <w:noProof/>
          <w:lang w:eastAsia="nb-NO"/>
        </w:rPr>
      </w:pPr>
      <w:hyperlink w:anchor="_Toc262499134" w:history="1">
        <w:r w:rsidR="00F366DB" w:rsidRPr="008272AD">
          <w:rPr>
            <w:rStyle w:val="Hyperlink"/>
            <w:noProof/>
          </w:rPr>
          <w:t>4.8 Nyttige Scripts i forbindelse med rapportskriving</w:t>
        </w:r>
        <w:r w:rsidR="00F366DB">
          <w:rPr>
            <w:noProof/>
            <w:webHidden/>
          </w:rPr>
          <w:tab/>
        </w:r>
        <w:r>
          <w:rPr>
            <w:noProof/>
            <w:webHidden/>
          </w:rPr>
          <w:fldChar w:fldCharType="begin"/>
        </w:r>
        <w:r w:rsidR="00F366DB">
          <w:rPr>
            <w:noProof/>
            <w:webHidden/>
          </w:rPr>
          <w:instrText xml:space="preserve"> PAGEREF _Toc262499134 \h </w:instrText>
        </w:r>
        <w:r>
          <w:rPr>
            <w:noProof/>
            <w:webHidden/>
          </w:rPr>
        </w:r>
        <w:r>
          <w:rPr>
            <w:noProof/>
            <w:webHidden/>
          </w:rPr>
          <w:fldChar w:fldCharType="separate"/>
        </w:r>
        <w:r w:rsidR="00F366DB">
          <w:rPr>
            <w:noProof/>
            <w:webHidden/>
          </w:rPr>
          <w:t>233</w:t>
        </w:r>
        <w:r>
          <w:rPr>
            <w:noProof/>
            <w:webHidden/>
          </w:rPr>
          <w:fldChar w:fldCharType="end"/>
        </w:r>
      </w:hyperlink>
    </w:p>
    <w:p w:rsidR="00F366DB" w:rsidRDefault="003E34E6">
      <w:pPr>
        <w:pStyle w:val="TOC3"/>
        <w:tabs>
          <w:tab w:val="right" w:leader="dot" w:pos="9062"/>
        </w:tabs>
        <w:rPr>
          <w:rFonts w:eastAsiaTheme="minorEastAsia"/>
          <w:noProof/>
          <w:lang w:eastAsia="nb-NO"/>
        </w:rPr>
      </w:pPr>
      <w:hyperlink w:anchor="_Toc262499135" w:history="1">
        <w:r w:rsidR="00F366DB" w:rsidRPr="008272AD">
          <w:rPr>
            <w:rStyle w:val="Hyperlink"/>
            <w:noProof/>
          </w:rPr>
          <w:t>4.8.1 Sammenfletting av Word-dokumenter</w:t>
        </w:r>
        <w:r w:rsidR="00F366DB">
          <w:rPr>
            <w:noProof/>
            <w:webHidden/>
          </w:rPr>
          <w:tab/>
        </w:r>
        <w:r>
          <w:rPr>
            <w:noProof/>
            <w:webHidden/>
          </w:rPr>
          <w:fldChar w:fldCharType="begin"/>
        </w:r>
        <w:r w:rsidR="00F366DB">
          <w:rPr>
            <w:noProof/>
            <w:webHidden/>
          </w:rPr>
          <w:instrText xml:space="preserve"> PAGEREF _Toc262499135 \h </w:instrText>
        </w:r>
        <w:r>
          <w:rPr>
            <w:noProof/>
            <w:webHidden/>
          </w:rPr>
        </w:r>
        <w:r>
          <w:rPr>
            <w:noProof/>
            <w:webHidden/>
          </w:rPr>
          <w:fldChar w:fldCharType="separate"/>
        </w:r>
        <w:r w:rsidR="00F366DB">
          <w:rPr>
            <w:noProof/>
            <w:webHidden/>
          </w:rPr>
          <w:t>233</w:t>
        </w:r>
        <w:r>
          <w:rPr>
            <w:noProof/>
            <w:webHidden/>
          </w:rPr>
          <w:fldChar w:fldCharType="end"/>
        </w:r>
      </w:hyperlink>
    </w:p>
    <w:p w:rsidR="003C0003" w:rsidRDefault="003E34E6">
      <w:r>
        <w:fldChar w:fldCharType="end"/>
      </w:r>
    </w:p>
    <w:p w:rsidR="00FA35A9" w:rsidRPr="00FA35A9" w:rsidRDefault="00FA35A9">
      <w:pPr>
        <w:rPr>
          <w:rFonts w:asciiTheme="majorHAnsi" w:eastAsiaTheme="majorEastAsia" w:hAnsiTheme="majorHAnsi" w:cstheme="majorBidi"/>
          <w:b/>
          <w:bCs/>
          <w:color w:val="365F91" w:themeColor="accent1" w:themeShade="BF"/>
          <w:sz w:val="28"/>
          <w:szCs w:val="28"/>
        </w:rPr>
      </w:pPr>
      <w:r w:rsidRPr="00FA35A9">
        <w:rPr>
          <w:rFonts w:asciiTheme="majorHAnsi" w:eastAsiaTheme="majorEastAsia" w:hAnsiTheme="majorHAnsi" w:cstheme="majorBidi"/>
          <w:b/>
          <w:bCs/>
          <w:color w:val="365F91" w:themeColor="accent1" w:themeShade="BF"/>
          <w:sz w:val="28"/>
          <w:szCs w:val="28"/>
        </w:rPr>
        <w:t>Tabell</w:t>
      </w:r>
      <w:r>
        <w:rPr>
          <w:rFonts w:asciiTheme="majorHAnsi" w:eastAsiaTheme="majorEastAsia" w:hAnsiTheme="majorHAnsi" w:cstheme="majorBidi"/>
          <w:b/>
          <w:bCs/>
          <w:color w:val="365F91" w:themeColor="accent1" w:themeShade="BF"/>
          <w:sz w:val="28"/>
          <w:szCs w:val="28"/>
        </w:rPr>
        <w:t>er</w:t>
      </w:r>
    </w:p>
    <w:p w:rsidR="00F366DB" w:rsidRDefault="003E34E6">
      <w:pPr>
        <w:pStyle w:val="TableofFigures"/>
        <w:tabs>
          <w:tab w:val="right" w:leader="dot" w:pos="9062"/>
        </w:tabs>
        <w:rPr>
          <w:rFonts w:eastAsiaTheme="minorEastAsia"/>
          <w:noProof/>
          <w:lang w:eastAsia="nb-NO"/>
        </w:rPr>
      </w:pPr>
      <w:r>
        <w:fldChar w:fldCharType="begin"/>
      </w:r>
      <w:r w:rsidR="00FA35A9">
        <w:instrText xml:space="preserve"> TOC \h \z \c "Tabell" </w:instrText>
      </w:r>
      <w:r>
        <w:fldChar w:fldCharType="separate"/>
      </w:r>
      <w:hyperlink w:anchor="_Toc262498951" w:history="1">
        <w:r w:rsidR="00F366DB" w:rsidRPr="00F23609">
          <w:rPr>
            <w:rStyle w:val="Hyperlink"/>
            <w:noProof/>
          </w:rPr>
          <w:t>Tabell 1 - Operativsystemkrav</w:t>
        </w:r>
        <w:r w:rsidR="00F366DB">
          <w:rPr>
            <w:noProof/>
            <w:webHidden/>
          </w:rPr>
          <w:tab/>
        </w:r>
        <w:r>
          <w:rPr>
            <w:noProof/>
            <w:webHidden/>
          </w:rPr>
          <w:fldChar w:fldCharType="begin"/>
        </w:r>
        <w:r w:rsidR="00F366DB">
          <w:rPr>
            <w:noProof/>
            <w:webHidden/>
          </w:rPr>
          <w:instrText xml:space="preserve"> PAGEREF _Toc262498951 \h </w:instrText>
        </w:r>
        <w:r>
          <w:rPr>
            <w:noProof/>
            <w:webHidden/>
          </w:rPr>
        </w:r>
        <w:r>
          <w:rPr>
            <w:noProof/>
            <w:webHidden/>
          </w:rPr>
          <w:fldChar w:fldCharType="separate"/>
        </w:r>
        <w:r w:rsidR="00F366DB">
          <w:rPr>
            <w:noProof/>
            <w:webHidden/>
          </w:rPr>
          <w:t>18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52" w:history="1">
        <w:r w:rsidR="00F366DB" w:rsidRPr="00F23609">
          <w:rPr>
            <w:rStyle w:val="Hyperlink"/>
            <w:noProof/>
          </w:rPr>
          <w:t>Tabell 2 - Sammenlikning Windows 2008 R2 server-typer</w:t>
        </w:r>
        <w:r w:rsidR="00F366DB">
          <w:rPr>
            <w:noProof/>
            <w:webHidden/>
          </w:rPr>
          <w:tab/>
        </w:r>
        <w:r>
          <w:rPr>
            <w:noProof/>
            <w:webHidden/>
          </w:rPr>
          <w:fldChar w:fldCharType="begin"/>
        </w:r>
        <w:r w:rsidR="00F366DB">
          <w:rPr>
            <w:noProof/>
            <w:webHidden/>
          </w:rPr>
          <w:instrText xml:space="preserve"> PAGEREF _Toc262498952 \h </w:instrText>
        </w:r>
        <w:r>
          <w:rPr>
            <w:noProof/>
            <w:webHidden/>
          </w:rPr>
        </w:r>
        <w:r>
          <w:rPr>
            <w:noProof/>
            <w:webHidden/>
          </w:rPr>
          <w:fldChar w:fldCharType="separate"/>
        </w:r>
        <w:r w:rsidR="00F366DB">
          <w:rPr>
            <w:noProof/>
            <w:webHidden/>
          </w:rPr>
          <w:t>20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53" w:history="1">
        <w:r w:rsidR="00F366DB" w:rsidRPr="00F23609">
          <w:rPr>
            <w:rStyle w:val="Hyperlink"/>
            <w:noProof/>
          </w:rPr>
          <w:t>Tabell 3 - VMM Serverkrav</w:t>
        </w:r>
        <w:r w:rsidR="00F366DB">
          <w:rPr>
            <w:noProof/>
            <w:webHidden/>
          </w:rPr>
          <w:tab/>
        </w:r>
        <w:r>
          <w:rPr>
            <w:noProof/>
            <w:webHidden/>
          </w:rPr>
          <w:fldChar w:fldCharType="begin"/>
        </w:r>
        <w:r w:rsidR="00F366DB">
          <w:rPr>
            <w:noProof/>
            <w:webHidden/>
          </w:rPr>
          <w:instrText xml:space="preserve"> PAGEREF _Toc262498953 \h </w:instrText>
        </w:r>
        <w:r>
          <w:rPr>
            <w:noProof/>
            <w:webHidden/>
          </w:rPr>
        </w:r>
        <w:r>
          <w:rPr>
            <w:noProof/>
            <w:webHidden/>
          </w:rPr>
          <w:fldChar w:fldCharType="separate"/>
        </w:r>
        <w:r w:rsidR="00F366DB">
          <w:rPr>
            <w:noProof/>
            <w:webHidden/>
          </w:rPr>
          <w:t>69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54" w:history="1">
        <w:r w:rsidR="00F366DB" w:rsidRPr="00F23609">
          <w:rPr>
            <w:rStyle w:val="Hyperlink"/>
            <w:noProof/>
          </w:rPr>
          <w:t>Tabell 4 - VMM Serverkrav</w:t>
        </w:r>
        <w:r w:rsidR="00F366DB">
          <w:rPr>
            <w:noProof/>
            <w:webHidden/>
          </w:rPr>
          <w:tab/>
        </w:r>
        <w:r>
          <w:rPr>
            <w:noProof/>
            <w:webHidden/>
          </w:rPr>
          <w:fldChar w:fldCharType="begin"/>
        </w:r>
        <w:r w:rsidR="00F366DB">
          <w:rPr>
            <w:noProof/>
            <w:webHidden/>
          </w:rPr>
          <w:instrText xml:space="preserve"> PAGEREF _Toc262498954 \h </w:instrText>
        </w:r>
        <w:r>
          <w:rPr>
            <w:noProof/>
            <w:webHidden/>
          </w:rPr>
        </w:r>
        <w:r>
          <w:rPr>
            <w:noProof/>
            <w:webHidden/>
          </w:rPr>
          <w:fldChar w:fldCharType="separate"/>
        </w:r>
        <w:r w:rsidR="00F366DB">
          <w:rPr>
            <w:noProof/>
            <w:webHidden/>
          </w:rPr>
          <w:t>69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55" w:history="1">
        <w:r w:rsidR="00F366DB" w:rsidRPr="00F23609">
          <w:rPr>
            <w:rStyle w:val="Hyperlink"/>
            <w:noProof/>
          </w:rPr>
          <w:t>Tabell 5 - VMM Konsollkrav</w:t>
        </w:r>
        <w:r w:rsidR="00F366DB">
          <w:rPr>
            <w:noProof/>
            <w:webHidden/>
          </w:rPr>
          <w:tab/>
        </w:r>
        <w:r>
          <w:rPr>
            <w:noProof/>
            <w:webHidden/>
          </w:rPr>
          <w:fldChar w:fldCharType="begin"/>
        </w:r>
        <w:r w:rsidR="00F366DB">
          <w:rPr>
            <w:noProof/>
            <w:webHidden/>
          </w:rPr>
          <w:instrText xml:space="preserve"> PAGEREF _Toc262498955 \h </w:instrText>
        </w:r>
        <w:r>
          <w:rPr>
            <w:noProof/>
            <w:webHidden/>
          </w:rPr>
        </w:r>
        <w:r>
          <w:rPr>
            <w:noProof/>
            <w:webHidden/>
          </w:rPr>
          <w:fldChar w:fldCharType="separate"/>
        </w:r>
        <w:r w:rsidR="00F366DB">
          <w:rPr>
            <w:noProof/>
            <w:webHidden/>
          </w:rPr>
          <w:t>70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56" w:history="1">
        <w:r w:rsidR="00F366DB" w:rsidRPr="00F23609">
          <w:rPr>
            <w:rStyle w:val="Hyperlink"/>
            <w:noProof/>
          </w:rPr>
          <w:t>Tabell 6 - VMM Konsollkrav</w:t>
        </w:r>
        <w:r w:rsidR="00F366DB">
          <w:rPr>
            <w:noProof/>
            <w:webHidden/>
          </w:rPr>
          <w:tab/>
        </w:r>
        <w:r>
          <w:rPr>
            <w:noProof/>
            <w:webHidden/>
          </w:rPr>
          <w:fldChar w:fldCharType="begin"/>
        </w:r>
        <w:r w:rsidR="00F366DB">
          <w:rPr>
            <w:noProof/>
            <w:webHidden/>
          </w:rPr>
          <w:instrText xml:space="preserve"> PAGEREF _Toc262498956 \h </w:instrText>
        </w:r>
        <w:r>
          <w:rPr>
            <w:noProof/>
            <w:webHidden/>
          </w:rPr>
        </w:r>
        <w:r>
          <w:rPr>
            <w:noProof/>
            <w:webHidden/>
          </w:rPr>
          <w:fldChar w:fldCharType="separate"/>
        </w:r>
        <w:r w:rsidR="00F366DB">
          <w:rPr>
            <w:noProof/>
            <w:webHidden/>
          </w:rPr>
          <w:t>70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57" w:history="1">
        <w:r w:rsidR="00F366DB" w:rsidRPr="00F23609">
          <w:rPr>
            <w:rStyle w:val="Hyperlink"/>
            <w:noProof/>
          </w:rPr>
          <w:t>Tabell 7 - Forefront maskinkrav</w:t>
        </w:r>
        <w:r w:rsidR="00F366DB">
          <w:rPr>
            <w:noProof/>
            <w:webHidden/>
          </w:rPr>
          <w:tab/>
        </w:r>
        <w:r>
          <w:rPr>
            <w:noProof/>
            <w:webHidden/>
          </w:rPr>
          <w:fldChar w:fldCharType="begin"/>
        </w:r>
        <w:r w:rsidR="00F366DB">
          <w:rPr>
            <w:noProof/>
            <w:webHidden/>
          </w:rPr>
          <w:instrText xml:space="preserve"> PAGEREF _Toc262498957 \h </w:instrText>
        </w:r>
        <w:r>
          <w:rPr>
            <w:noProof/>
            <w:webHidden/>
          </w:rPr>
        </w:r>
        <w:r>
          <w:rPr>
            <w:noProof/>
            <w:webHidden/>
          </w:rPr>
          <w:fldChar w:fldCharType="separate"/>
        </w:r>
        <w:r w:rsidR="00F366DB">
          <w:rPr>
            <w:noProof/>
            <w:webHidden/>
          </w:rPr>
          <w:t>108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58" w:history="1">
        <w:r w:rsidR="00F366DB" w:rsidRPr="00F23609">
          <w:rPr>
            <w:rStyle w:val="Hyperlink"/>
            <w:noProof/>
          </w:rPr>
          <w:t>Tabell 8 - Oversikt over programkrav</w:t>
        </w:r>
        <w:r w:rsidR="00F366DB">
          <w:rPr>
            <w:noProof/>
            <w:webHidden/>
          </w:rPr>
          <w:tab/>
        </w:r>
        <w:r>
          <w:rPr>
            <w:noProof/>
            <w:webHidden/>
          </w:rPr>
          <w:fldChar w:fldCharType="begin"/>
        </w:r>
        <w:r w:rsidR="00F366DB">
          <w:rPr>
            <w:noProof/>
            <w:webHidden/>
          </w:rPr>
          <w:instrText xml:space="preserve"> PAGEREF _Toc262498958 \h </w:instrText>
        </w:r>
        <w:r>
          <w:rPr>
            <w:noProof/>
            <w:webHidden/>
          </w:rPr>
        </w:r>
        <w:r>
          <w:rPr>
            <w:noProof/>
            <w:webHidden/>
          </w:rPr>
          <w:fldChar w:fldCharType="separate"/>
        </w:r>
        <w:r w:rsidR="00F366DB">
          <w:rPr>
            <w:noProof/>
            <w:webHidden/>
          </w:rPr>
          <w:t>114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59" w:history="1">
        <w:r w:rsidR="00F366DB" w:rsidRPr="00F23609">
          <w:rPr>
            <w:rStyle w:val="Hyperlink"/>
            <w:noProof/>
          </w:rPr>
          <w:t>Tabell 9 - Miljøvariabler</w:t>
        </w:r>
        <w:r w:rsidR="00F366DB">
          <w:rPr>
            <w:noProof/>
            <w:webHidden/>
          </w:rPr>
          <w:tab/>
        </w:r>
        <w:r>
          <w:rPr>
            <w:noProof/>
            <w:webHidden/>
          </w:rPr>
          <w:fldChar w:fldCharType="begin"/>
        </w:r>
        <w:r w:rsidR="00F366DB">
          <w:rPr>
            <w:noProof/>
            <w:webHidden/>
          </w:rPr>
          <w:instrText xml:space="preserve"> PAGEREF _Toc262498959 \h </w:instrText>
        </w:r>
        <w:r>
          <w:rPr>
            <w:noProof/>
            <w:webHidden/>
          </w:rPr>
        </w:r>
        <w:r>
          <w:rPr>
            <w:noProof/>
            <w:webHidden/>
          </w:rPr>
          <w:fldChar w:fldCharType="separate"/>
        </w:r>
        <w:r w:rsidR="00F366DB">
          <w:rPr>
            <w:noProof/>
            <w:webHidden/>
          </w:rPr>
          <w:t>174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60" w:history="1">
        <w:r w:rsidR="00F366DB" w:rsidRPr="00F23609">
          <w:rPr>
            <w:rStyle w:val="Hyperlink"/>
            <w:noProof/>
          </w:rPr>
          <w:t>Tabell 10 - Mye brukte kommandoer og alias</w:t>
        </w:r>
        <w:r w:rsidR="00F366DB">
          <w:rPr>
            <w:noProof/>
            <w:webHidden/>
          </w:rPr>
          <w:tab/>
        </w:r>
        <w:r>
          <w:rPr>
            <w:noProof/>
            <w:webHidden/>
          </w:rPr>
          <w:fldChar w:fldCharType="begin"/>
        </w:r>
        <w:r w:rsidR="00F366DB">
          <w:rPr>
            <w:noProof/>
            <w:webHidden/>
          </w:rPr>
          <w:instrText xml:space="preserve"> PAGEREF _Toc262498960 \h </w:instrText>
        </w:r>
        <w:r>
          <w:rPr>
            <w:noProof/>
            <w:webHidden/>
          </w:rPr>
        </w:r>
        <w:r>
          <w:rPr>
            <w:noProof/>
            <w:webHidden/>
          </w:rPr>
          <w:fldChar w:fldCharType="separate"/>
        </w:r>
        <w:r w:rsidR="00F366DB">
          <w:rPr>
            <w:noProof/>
            <w:webHidden/>
          </w:rPr>
          <w:t>177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61" w:history="1">
        <w:r w:rsidR="00F366DB" w:rsidRPr="00F23609">
          <w:rPr>
            <w:rStyle w:val="Hyperlink"/>
            <w:noProof/>
          </w:rPr>
          <w:t>Tabell 11 - Sammenlikning av operatører</w:t>
        </w:r>
        <w:r w:rsidR="00F366DB">
          <w:rPr>
            <w:noProof/>
            <w:webHidden/>
          </w:rPr>
          <w:tab/>
        </w:r>
        <w:r>
          <w:rPr>
            <w:noProof/>
            <w:webHidden/>
          </w:rPr>
          <w:fldChar w:fldCharType="begin"/>
        </w:r>
        <w:r w:rsidR="00F366DB">
          <w:rPr>
            <w:noProof/>
            <w:webHidden/>
          </w:rPr>
          <w:instrText xml:space="preserve"> PAGEREF _Toc262498961 \h </w:instrText>
        </w:r>
        <w:r>
          <w:rPr>
            <w:noProof/>
            <w:webHidden/>
          </w:rPr>
        </w:r>
        <w:r>
          <w:rPr>
            <w:noProof/>
            <w:webHidden/>
          </w:rPr>
          <w:fldChar w:fldCharType="separate"/>
        </w:r>
        <w:r w:rsidR="00F366DB">
          <w:rPr>
            <w:noProof/>
            <w:webHidden/>
          </w:rPr>
          <w:t>180</w:t>
        </w:r>
        <w:r>
          <w:rPr>
            <w:noProof/>
            <w:webHidden/>
          </w:rPr>
          <w:fldChar w:fldCharType="end"/>
        </w:r>
      </w:hyperlink>
    </w:p>
    <w:p w:rsidR="00FA35A9" w:rsidRDefault="003E34E6">
      <w:r>
        <w:fldChar w:fldCharType="end"/>
      </w:r>
      <w:r w:rsidR="00FA35A9">
        <w:t xml:space="preserve"> </w:t>
      </w:r>
    </w:p>
    <w:p w:rsidR="00FA35A9" w:rsidRDefault="00FA35A9" w:rsidP="00FA35A9">
      <w:pPr>
        <w:rPr>
          <w:rFonts w:asciiTheme="majorHAnsi" w:eastAsiaTheme="majorEastAsia" w:hAnsiTheme="majorHAnsi" w:cstheme="majorBidi"/>
          <w:b/>
          <w:bCs/>
          <w:color w:val="365F91" w:themeColor="accent1" w:themeShade="BF"/>
          <w:sz w:val="28"/>
          <w:szCs w:val="28"/>
        </w:rPr>
      </w:pPr>
      <w:r>
        <w:rPr>
          <w:rFonts w:asciiTheme="majorHAnsi" w:eastAsiaTheme="majorEastAsia" w:hAnsiTheme="majorHAnsi" w:cstheme="majorBidi"/>
          <w:b/>
          <w:bCs/>
          <w:color w:val="365F91" w:themeColor="accent1" w:themeShade="BF"/>
          <w:sz w:val="28"/>
          <w:szCs w:val="28"/>
        </w:rPr>
        <w:t>Figurer</w:t>
      </w:r>
    </w:p>
    <w:p w:rsidR="00F366DB" w:rsidRDefault="003E34E6">
      <w:pPr>
        <w:pStyle w:val="TableofFigures"/>
        <w:tabs>
          <w:tab w:val="right" w:leader="dot" w:pos="9062"/>
        </w:tabs>
        <w:rPr>
          <w:rFonts w:eastAsiaTheme="minorEastAsia"/>
          <w:noProof/>
          <w:lang w:eastAsia="nb-NO"/>
        </w:rPr>
      </w:pPr>
      <w:r>
        <w:rPr>
          <w:rFonts w:asciiTheme="majorHAnsi" w:eastAsiaTheme="majorEastAsia" w:hAnsiTheme="majorHAnsi" w:cstheme="majorBidi"/>
          <w:b/>
          <w:bCs/>
          <w:color w:val="365F91" w:themeColor="accent1" w:themeShade="BF"/>
          <w:sz w:val="28"/>
          <w:szCs w:val="28"/>
        </w:rPr>
        <w:fldChar w:fldCharType="begin"/>
      </w:r>
      <w:r w:rsidR="00FA35A9">
        <w:rPr>
          <w:rFonts w:asciiTheme="majorHAnsi" w:eastAsiaTheme="majorEastAsia" w:hAnsiTheme="majorHAnsi" w:cstheme="majorBidi"/>
          <w:b/>
          <w:bCs/>
          <w:color w:val="365F91" w:themeColor="accent1" w:themeShade="BF"/>
          <w:sz w:val="28"/>
          <w:szCs w:val="28"/>
        </w:rPr>
        <w:instrText xml:space="preserve"> TOC \h \z \c "Figur" </w:instrText>
      </w:r>
      <w:r>
        <w:rPr>
          <w:rFonts w:asciiTheme="majorHAnsi" w:eastAsiaTheme="majorEastAsia" w:hAnsiTheme="majorHAnsi" w:cstheme="majorBidi"/>
          <w:b/>
          <w:bCs/>
          <w:color w:val="365F91" w:themeColor="accent1" w:themeShade="BF"/>
          <w:sz w:val="28"/>
          <w:szCs w:val="28"/>
        </w:rPr>
        <w:fldChar w:fldCharType="separate"/>
      </w:r>
      <w:hyperlink w:anchor="_Toc262498584" w:history="1">
        <w:r w:rsidR="00F366DB" w:rsidRPr="00D86FFD">
          <w:rPr>
            <w:rStyle w:val="Hyperlink"/>
            <w:noProof/>
          </w:rPr>
          <w:t>Figur 1 Serversoftwareoppsett før og etter Hyper-V-installasjon</w:t>
        </w:r>
        <w:r w:rsidR="00F366DB">
          <w:rPr>
            <w:noProof/>
            <w:webHidden/>
          </w:rPr>
          <w:tab/>
        </w:r>
        <w:r>
          <w:rPr>
            <w:noProof/>
            <w:webHidden/>
          </w:rPr>
          <w:fldChar w:fldCharType="begin"/>
        </w:r>
        <w:r w:rsidR="00F366DB">
          <w:rPr>
            <w:noProof/>
            <w:webHidden/>
          </w:rPr>
          <w:instrText xml:space="preserve"> PAGEREF _Toc262498584 \h </w:instrText>
        </w:r>
        <w:r>
          <w:rPr>
            <w:noProof/>
            <w:webHidden/>
          </w:rPr>
        </w:r>
        <w:r>
          <w:rPr>
            <w:noProof/>
            <w:webHidden/>
          </w:rPr>
          <w:fldChar w:fldCharType="separate"/>
        </w:r>
        <w:r w:rsidR="00F366DB">
          <w:rPr>
            <w:noProof/>
            <w:webHidden/>
          </w:rPr>
          <w:t>23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585" w:history="1">
        <w:r w:rsidR="00F366DB" w:rsidRPr="00D86FFD">
          <w:rPr>
            <w:rStyle w:val="Hyperlink"/>
            <w:noProof/>
          </w:rPr>
          <w:t>Figur 2 - Rolleinstallasjon med Server Manager</w:t>
        </w:r>
        <w:r w:rsidR="00F366DB">
          <w:rPr>
            <w:noProof/>
            <w:webHidden/>
          </w:rPr>
          <w:tab/>
        </w:r>
        <w:r>
          <w:rPr>
            <w:noProof/>
            <w:webHidden/>
          </w:rPr>
          <w:fldChar w:fldCharType="begin"/>
        </w:r>
        <w:r w:rsidR="00F366DB">
          <w:rPr>
            <w:noProof/>
            <w:webHidden/>
          </w:rPr>
          <w:instrText xml:space="preserve"> PAGEREF _Toc262498585 \h </w:instrText>
        </w:r>
        <w:r>
          <w:rPr>
            <w:noProof/>
            <w:webHidden/>
          </w:rPr>
        </w:r>
        <w:r>
          <w:rPr>
            <w:noProof/>
            <w:webHidden/>
          </w:rPr>
          <w:fldChar w:fldCharType="separate"/>
        </w:r>
        <w:r w:rsidR="00F366DB">
          <w:rPr>
            <w:noProof/>
            <w:webHidden/>
          </w:rPr>
          <w:t>25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586" w:history="1">
        <w:r w:rsidR="00F366DB" w:rsidRPr="00D86FFD">
          <w:rPr>
            <w:rStyle w:val="Hyperlink"/>
            <w:noProof/>
          </w:rPr>
          <w:t>Figur 4 - Hyper-V-rollen installeres</w:t>
        </w:r>
        <w:r w:rsidR="00F366DB">
          <w:rPr>
            <w:noProof/>
            <w:webHidden/>
          </w:rPr>
          <w:tab/>
        </w:r>
        <w:r>
          <w:rPr>
            <w:noProof/>
            <w:webHidden/>
          </w:rPr>
          <w:fldChar w:fldCharType="begin"/>
        </w:r>
        <w:r w:rsidR="00F366DB">
          <w:rPr>
            <w:noProof/>
            <w:webHidden/>
          </w:rPr>
          <w:instrText xml:space="preserve"> PAGEREF _Toc262498586 \h </w:instrText>
        </w:r>
        <w:r>
          <w:rPr>
            <w:noProof/>
            <w:webHidden/>
          </w:rPr>
        </w:r>
        <w:r>
          <w:rPr>
            <w:noProof/>
            <w:webHidden/>
          </w:rPr>
          <w:fldChar w:fldCharType="separate"/>
        </w:r>
        <w:r w:rsidR="00F366DB">
          <w:rPr>
            <w:noProof/>
            <w:webHidden/>
          </w:rPr>
          <w:t>26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10" w:anchor="_Toc262498587" w:history="1">
        <w:r w:rsidR="00F366DB" w:rsidRPr="00D86FFD">
          <w:rPr>
            <w:rStyle w:val="Hyperlink"/>
            <w:noProof/>
          </w:rPr>
          <w:t>Figur 3 - Ting som må leses før installasjon</w:t>
        </w:r>
        <w:r w:rsidR="00F366DB">
          <w:rPr>
            <w:noProof/>
            <w:webHidden/>
          </w:rPr>
          <w:tab/>
        </w:r>
        <w:r>
          <w:rPr>
            <w:noProof/>
            <w:webHidden/>
          </w:rPr>
          <w:fldChar w:fldCharType="begin"/>
        </w:r>
        <w:r w:rsidR="00F366DB">
          <w:rPr>
            <w:noProof/>
            <w:webHidden/>
          </w:rPr>
          <w:instrText xml:space="preserve"> PAGEREF _Toc262498587 \h </w:instrText>
        </w:r>
        <w:r>
          <w:rPr>
            <w:noProof/>
            <w:webHidden/>
          </w:rPr>
        </w:r>
        <w:r>
          <w:rPr>
            <w:noProof/>
            <w:webHidden/>
          </w:rPr>
          <w:fldChar w:fldCharType="separate"/>
        </w:r>
        <w:r w:rsidR="00F366DB">
          <w:rPr>
            <w:noProof/>
            <w:webHidden/>
          </w:rPr>
          <w:t>26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588" w:history="1">
        <w:r w:rsidR="00F366DB" w:rsidRPr="00D86FFD">
          <w:rPr>
            <w:rStyle w:val="Hyperlink"/>
            <w:noProof/>
          </w:rPr>
          <w:t>Figur 5 - Valg av ett eller flere nettverkskort som skal brukes av Hyper-V sine virtuelle maskiner. Her fravelger vi det adapteret som går mot SANet</w:t>
        </w:r>
        <w:r w:rsidR="00F366DB">
          <w:rPr>
            <w:noProof/>
            <w:webHidden/>
          </w:rPr>
          <w:tab/>
        </w:r>
        <w:r>
          <w:rPr>
            <w:noProof/>
            <w:webHidden/>
          </w:rPr>
          <w:fldChar w:fldCharType="begin"/>
        </w:r>
        <w:r w:rsidR="00F366DB">
          <w:rPr>
            <w:noProof/>
            <w:webHidden/>
          </w:rPr>
          <w:instrText xml:space="preserve"> PAGEREF _Toc262498588 \h </w:instrText>
        </w:r>
        <w:r>
          <w:rPr>
            <w:noProof/>
            <w:webHidden/>
          </w:rPr>
        </w:r>
        <w:r>
          <w:rPr>
            <w:noProof/>
            <w:webHidden/>
          </w:rPr>
          <w:fldChar w:fldCharType="separate"/>
        </w:r>
        <w:r w:rsidR="00F366DB">
          <w:rPr>
            <w:noProof/>
            <w:webHidden/>
          </w:rPr>
          <w:t>27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589" w:history="1">
        <w:r w:rsidR="00F366DB" w:rsidRPr="00D86FFD">
          <w:rPr>
            <w:rStyle w:val="Hyperlink"/>
            <w:noProof/>
          </w:rPr>
          <w:t>Figur 6 - Installasjon utøfres med disse innstillingene</w:t>
        </w:r>
        <w:r w:rsidR="00F366DB">
          <w:rPr>
            <w:noProof/>
            <w:webHidden/>
          </w:rPr>
          <w:tab/>
        </w:r>
        <w:r>
          <w:rPr>
            <w:noProof/>
            <w:webHidden/>
          </w:rPr>
          <w:fldChar w:fldCharType="begin"/>
        </w:r>
        <w:r w:rsidR="00F366DB">
          <w:rPr>
            <w:noProof/>
            <w:webHidden/>
          </w:rPr>
          <w:instrText xml:space="preserve"> PAGEREF _Toc262498589 \h </w:instrText>
        </w:r>
        <w:r>
          <w:rPr>
            <w:noProof/>
            <w:webHidden/>
          </w:rPr>
        </w:r>
        <w:r>
          <w:rPr>
            <w:noProof/>
            <w:webHidden/>
          </w:rPr>
          <w:fldChar w:fldCharType="separate"/>
        </w:r>
        <w:r w:rsidR="00F366DB">
          <w:rPr>
            <w:noProof/>
            <w:webHidden/>
          </w:rPr>
          <w:t>27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590" w:history="1">
        <w:r w:rsidR="00F366DB" w:rsidRPr="00D86FFD">
          <w:rPr>
            <w:rStyle w:val="Hyperlink"/>
            <w:noProof/>
          </w:rPr>
          <w:t>Figur 7 - Rollen Hyper-V krever omstart for å legge inn hypervisor</w:t>
        </w:r>
        <w:r w:rsidR="00F366DB">
          <w:rPr>
            <w:noProof/>
            <w:webHidden/>
          </w:rPr>
          <w:tab/>
        </w:r>
        <w:r>
          <w:rPr>
            <w:noProof/>
            <w:webHidden/>
          </w:rPr>
          <w:fldChar w:fldCharType="begin"/>
        </w:r>
        <w:r w:rsidR="00F366DB">
          <w:rPr>
            <w:noProof/>
            <w:webHidden/>
          </w:rPr>
          <w:instrText xml:space="preserve"> PAGEREF _Toc262498590 \h </w:instrText>
        </w:r>
        <w:r>
          <w:rPr>
            <w:noProof/>
            <w:webHidden/>
          </w:rPr>
        </w:r>
        <w:r>
          <w:rPr>
            <w:noProof/>
            <w:webHidden/>
          </w:rPr>
          <w:fldChar w:fldCharType="separate"/>
        </w:r>
        <w:r w:rsidR="00F366DB">
          <w:rPr>
            <w:noProof/>
            <w:webHidden/>
          </w:rPr>
          <w:t>28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591" w:history="1">
        <w:r w:rsidR="00F366DB" w:rsidRPr="00D86FFD">
          <w:rPr>
            <w:rStyle w:val="Hyperlink"/>
            <w:noProof/>
          </w:rPr>
          <w:t>Figur 8 - Installasjon av Hyper-V ferdiggjort</w:t>
        </w:r>
        <w:r w:rsidR="00F366DB">
          <w:rPr>
            <w:noProof/>
            <w:webHidden/>
          </w:rPr>
          <w:tab/>
        </w:r>
        <w:r>
          <w:rPr>
            <w:noProof/>
            <w:webHidden/>
          </w:rPr>
          <w:fldChar w:fldCharType="begin"/>
        </w:r>
        <w:r w:rsidR="00F366DB">
          <w:rPr>
            <w:noProof/>
            <w:webHidden/>
          </w:rPr>
          <w:instrText xml:space="preserve"> PAGEREF _Toc262498591 \h </w:instrText>
        </w:r>
        <w:r>
          <w:rPr>
            <w:noProof/>
            <w:webHidden/>
          </w:rPr>
        </w:r>
        <w:r>
          <w:rPr>
            <w:noProof/>
            <w:webHidden/>
          </w:rPr>
          <w:fldChar w:fldCharType="separate"/>
        </w:r>
        <w:r w:rsidR="00F366DB">
          <w:rPr>
            <w:noProof/>
            <w:webHidden/>
          </w:rPr>
          <w:t>28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592" w:history="1">
        <w:r w:rsidR="00F366DB" w:rsidRPr="00D86FFD">
          <w:rPr>
            <w:rStyle w:val="Hyperlink"/>
            <w:noProof/>
          </w:rPr>
          <w:t>Figur 9 - Oversiktsbilde i Hyper-V Manager</w:t>
        </w:r>
        <w:r w:rsidR="00F366DB">
          <w:rPr>
            <w:noProof/>
            <w:webHidden/>
          </w:rPr>
          <w:tab/>
        </w:r>
        <w:r>
          <w:rPr>
            <w:noProof/>
            <w:webHidden/>
          </w:rPr>
          <w:fldChar w:fldCharType="begin"/>
        </w:r>
        <w:r w:rsidR="00F366DB">
          <w:rPr>
            <w:noProof/>
            <w:webHidden/>
          </w:rPr>
          <w:instrText xml:space="preserve"> PAGEREF _Toc262498592 \h </w:instrText>
        </w:r>
        <w:r>
          <w:rPr>
            <w:noProof/>
            <w:webHidden/>
          </w:rPr>
        </w:r>
        <w:r>
          <w:rPr>
            <w:noProof/>
            <w:webHidden/>
          </w:rPr>
          <w:fldChar w:fldCharType="separate"/>
        </w:r>
        <w:r w:rsidR="00F366DB">
          <w:rPr>
            <w:noProof/>
            <w:webHidden/>
          </w:rPr>
          <w:t>29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11" w:anchor="_Toc262498593" w:history="1">
        <w:r w:rsidR="00F366DB" w:rsidRPr="00D86FFD">
          <w:rPr>
            <w:rStyle w:val="Hyperlink"/>
            <w:noProof/>
          </w:rPr>
          <w:t>Figur 10 - Opprettelse av en ny virtuell maskin</w:t>
        </w:r>
        <w:r w:rsidR="00F366DB">
          <w:rPr>
            <w:noProof/>
            <w:webHidden/>
          </w:rPr>
          <w:tab/>
        </w:r>
        <w:r>
          <w:rPr>
            <w:noProof/>
            <w:webHidden/>
          </w:rPr>
          <w:fldChar w:fldCharType="begin"/>
        </w:r>
        <w:r w:rsidR="00F366DB">
          <w:rPr>
            <w:noProof/>
            <w:webHidden/>
          </w:rPr>
          <w:instrText xml:space="preserve"> PAGEREF _Toc262498593 \h </w:instrText>
        </w:r>
        <w:r>
          <w:rPr>
            <w:noProof/>
            <w:webHidden/>
          </w:rPr>
        </w:r>
        <w:r>
          <w:rPr>
            <w:noProof/>
            <w:webHidden/>
          </w:rPr>
          <w:fldChar w:fldCharType="separate"/>
        </w:r>
        <w:r w:rsidR="00F366DB">
          <w:rPr>
            <w:noProof/>
            <w:webHidden/>
          </w:rPr>
          <w:t>29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594" w:history="1">
        <w:r w:rsidR="00F366DB" w:rsidRPr="00D86FFD">
          <w:rPr>
            <w:rStyle w:val="Hyperlink"/>
            <w:noProof/>
          </w:rPr>
          <w:t>Figur 11 - Navngivelse av virtuell maskin</w:t>
        </w:r>
        <w:r w:rsidR="00F366DB">
          <w:rPr>
            <w:noProof/>
            <w:webHidden/>
          </w:rPr>
          <w:tab/>
        </w:r>
        <w:r>
          <w:rPr>
            <w:noProof/>
            <w:webHidden/>
          </w:rPr>
          <w:fldChar w:fldCharType="begin"/>
        </w:r>
        <w:r w:rsidR="00F366DB">
          <w:rPr>
            <w:noProof/>
            <w:webHidden/>
          </w:rPr>
          <w:instrText xml:space="preserve"> PAGEREF _Toc262498594 \h </w:instrText>
        </w:r>
        <w:r>
          <w:rPr>
            <w:noProof/>
            <w:webHidden/>
          </w:rPr>
        </w:r>
        <w:r>
          <w:rPr>
            <w:noProof/>
            <w:webHidden/>
          </w:rPr>
          <w:fldChar w:fldCharType="separate"/>
        </w:r>
        <w:r w:rsidR="00F366DB">
          <w:rPr>
            <w:noProof/>
            <w:webHidden/>
          </w:rPr>
          <w:t>30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595" w:history="1">
        <w:r w:rsidR="00F366DB" w:rsidRPr="00D86FFD">
          <w:rPr>
            <w:rStyle w:val="Hyperlink"/>
            <w:noProof/>
          </w:rPr>
          <w:t>Figur 12 - Valg av virtuell nettverksswitch</w:t>
        </w:r>
        <w:r w:rsidR="00F366DB">
          <w:rPr>
            <w:noProof/>
            <w:webHidden/>
          </w:rPr>
          <w:tab/>
        </w:r>
        <w:r>
          <w:rPr>
            <w:noProof/>
            <w:webHidden/>
          </w:rPr>
          <w:fldChar w:fldCharType="begin"/>
        </w:r>
        <w:r w:rsidR="00F366DB">
          <w:rPr>
            <w:noProof/>
            <w:webHidden/>
          </w:rPr>
          <w:instrText xml:space="preserve"> PAGEREF _Toc262498595 \h </w:instrText>
        </w:r>
        <w:r>
          <w:rPr>
            <w:noProof/>
            <w:webHidden/>
          </w:rPr>
        </w:r>
        <w:r>
          <w:rPr>
            <w:noProof/>
            <w:webHidden/>
          </w:rPr>
          <w:fldChar w:fldCharType="separate"/>
        </w:r>
        <w:r w:rsidR="00F366DB">
          <w:rPr>
            <w:noProof/>
            <w:webHidden/>
          </w:rPr>
          <w:t>30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596" w:history="1">
        <w:r w:rsidR="00F366DB" w:rsidRPr="00D86FFD">
          <w:rPr>
            <w:rStyle w:val="Hyperlink"/>
            <w:noProof/>
          </w:rPr>
          <w:t>Figur 13 - Valg av virtuell lagringsmedium for den nye virtuelle maskinen</w:t>
        </w:r>
        <w:r w:rsidR="00F366DB">
          <w:rPr>
            <w:noProof/>
            <w:webHidden/>
          </w:rPr>
          <w:tab/>
        </w:r>
        <w:r>
          <w:rPr>
            <w:noProof/>
            <w:webHidden/>
          </w:rPr>
          <w:fldChar w:fldCharType="begin"/>
        </w:r>
        <w:r w:rsidR="00F366DB">
          <w:rPr>
            <w:noProof/>
            <w:webHidden/>
          </w:rPr>
          <w:instrText xml:space="preserve"> PAGEREF _Toc262498596 \h </w:instrText>
        </w:r>
        <w:r>
          <w:rPr>
            <w:noProof/>
            <w:webHidden/>
          </w:rPr>
        </w:r>
        <w:r>
          <w:rPr>
            <w:noProof/>
            <w:webHidden/>
          </w:rPr>
          <w:fldChar w:fldCharType="separate"/>
        </w:r>
        <w:r w:rsidR="00F366DB">
          <w:rPr>
            <w:noProof/>
            <w:webHidden/>
          </w:rPr>
          <w:t>31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597" w:history="1">
        <w:r w:rsidR="00F366DB" w:rsidRPr="00D86FFD">
          <w:rPr>
            <w:rStyle w:val="Hyperlink"/>
            <w:noProof/>
          </w:rPr>
          <w:t>Figur 14 - Flere valgmuligheter for installasjon av OS</w:t>
        </w:r>
        <w:r w:rsidR="00F366DB">
          <w:rPr>
            <w:noProof/>
            <w:webHidden/>
          </w:rPr>
          <w:tab/>
        </w:r>
        <w:r>
          <w:rPr>
            <w:noProof/>
            <w:webHidden/>
          </w:rPr>
          <w:fldChar w:fldCharType="begin"/>
        </w:r>
        <w:r w:rsidR="00F366DB">
          <w:rPr>
            <w:noProof/>
            <w:webHidden/>
          </w:rPr>
          <w:instrText xml:space="preserve"> PAGEREF _Toc262498597 \h </w:instrText>
        </w:r>
        <w:r>
          <w:rPr>
            <w:noProof/>
            <w:webHidden/>
          </w:rPr>
        </w:r>
        <w:r>
          <w:rPr>
            <w:noProof/>
            <w:webHidden/>
          </w:rPr>
          <w:fldChar w:fldCharType="separate"/>
        </w:r>
        <w:r w:rsidR="00F366DB">
          <w:rPr>
            <w:noProof/>
            <w:webHidden/>
          </w:rPr>
          <w:t>32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598" w:history="1">
        <w:r w:rsidR="00F366DB" w:rsidRPr="00D86FFD">
          <w:rPr>
            <w:rStyle w:val="Hyperlink"/>
            <w:noProof/>
          </w:rPr>
          <w:t>Figur 15 - Hyper-V Manager med virtuelle maskiner aktivert</w:t>
        </w:r>
        <w:r w:rsidR="00F366DB">
          <w:rPr>
            <w:noProof/>
            <w:webHidden/>
          </w:rPr>
          <w:tab/>
        </w:r>
        <w:r>
          <w:rPr>
            <w:noProof/>
            <w:webHidden/>
          </w:rPr>
          <w:fldChar w:fldCharType="begin"/>
        </w:r>
        <w:r w:rsidR="00F366DB">
          <w:rPr>
            <w:noProof/>
            <w:webHidden/>
          </w:rPr>
          <w:instrText xml:space="preserve"> PAGEREF _Toc262498598 \h </w:instrText>
        </w:r>
        <w:r>
          <w:rPr>
            <w:noProof/>
            <w:webHidden/>
          </w:rPr>
        </w:r>
        <w:r>
          <w:rPr>
            <w:noProof/>
            <w:webHidden/>
          </w:rPr>
          <w:fldChar w:fldCharType="separate"/>
        </w:r>
        <w:r w:rsidR="00F366DB">
          <w:rPr>
            <w:noProof/>
            <w:webHidden/>
          </w:rPr>
          <w:t>32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599" w:history="1">
        <w:r w:rsidR="00F366DB" w:rsidRPr="00D86FFD">
          <w:rPr>
            <w:rStyle w:val="Hyperlink"/>
            <w:noProof/>
          </w:rPr>
          <w:t>Figur 16 - AD DS Rollevalg</w:t>
        </w:r>
        <w:r w:rsidR="00F366DB">
          <w:rPr>
            <w:noProof/>
            <w:webHidden/>
          </w:rPr>
          <w:tab/>
        </w:r>
        <w:r>
          <w:rPr>
            <w:noProof/>
            <w:webHidden/>
          </w:rPr>
          <w:fldChar w:fldCharType="begin"/>
        </w:r>
        <w:r w:rsidR="00F366DB">
          <w:rPr>
            <w:noProof/>
            <w:webHidden/>
          </w:rPr>
          <w:instrText xml:space="preserve"> PAGEREF _Toc262498599 \h </w:instrText>
        </w:r>
        <w:r>
          <w:rPr>
            <w:noProof/>
            <w:webHidden/>
          </w:rPr>
        </w:r>
        <w:r>
          <w:rPr>
            <w:noProof/>
            <w:webHidden/>
          </w:rPr>
          <w:fldChar w:fldCharType="separate"/>
        </w:r>
        <w:r w:rsidR="00F366DB">
          <w:rPr>
            <w:noProof/>
            <w:webHidden/>
          </w:rPr>
          <w:t>34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00" w:history="1">
        <w:r w:rsidR="00F366DB" w:rsidRPr="00D86FFD">
          <w:rPr>
            <w:rStyle w:val="Hyperlink"/>
            <w:noProof/>
          </w:rPr>
          <w:t>Figur 17 - .NET Framework 3.5.1 tilleg påkrevd</w:t>
        </w:r>
        <w:r w:rsidR="00F366DB">
          <w:rPr>
            <w:noProof/>
            <w:webHidden/>
          </w:rPr>
          <w:tab/>
        </w:r>
        <w:r>
          <w:rPr>
            <w:noProof/>
            <w:webHidden/>
          </w:rPr>
          <w:fldChar w:fldCharType="begin"/>
        </w:r>
        <w:r w:rsidR="00F366DB">
          <w:rPr>
            <w:noProof/>
            <w:webHidden/>
          </w:rPr>
          <w:instrText xml:space="preserve"> PAGEREF _Toc262498600 \h </w:instrText>
        </w:r>
        <w:r>
          <w:rPr>
            <w:noProof/>
            <w:webHidden/>
          </w:rPr>
        </w:r>
        <w:r>
          <w:rPr>
            <w:noProof/>
            <w:webHidden/>
          </w:rPr>
          <w:fldChar w:fldCharType="separate"/>
        </w:r>
        <w:r w:rsidR="00F366DB">
          <w:rPr>
            <w:noProof/>
            <w:webHidden/>
          </w:rPr>
          <w:t>34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01" w:history="1">
        <w:r w:rsidR="00F366DB" w:rsidRPr="00D86FFD">
          <w:rPr>
            <w:rStyle w:val="Hyperlink"/>
            <w:noProof/>
          </w:rPr>
          <w:t>Figur 18 - AD DS Installasjonsnotater</w:t>
        </w:r>
        <w:r w:rsidR="00F366DB">
          <w:rPr>
            <w:noProof/>
            <w:webHidden/>
          </w:rPr>
          <w:tab/>
        </w:r>
        <w:r>
          <w:rPr>
            <w:noProof/>
            <w:webHidden/>
          </w:rPr>
          <w:fldChar w:fldCharType="begin"/>
        </w:r>
        <w:r w:rsidR="00F366DB">
          <w:rPr>
            <w:noProof/>
            <w:webHidden/>
          </w:rPr>
          <w:instrText xml:space="preserve"> PAGEREF _Toc262498601 \h </w:instrText>
        </w:r>
        <w:r>
          <w:rPr>
            <w:noProof/>
            <w:webHidden/>
          </w:rPr>
        </w:r>
        <w:r>
          <w:rPr>
            <w:noProof/>
            <w:webHidden/>
          </w:rPr>
          <w:fldChar w:fldCharType="separate"/>
        </w:r>
        <w:r w:rsidR="00F366DB">
          <w:rPr>
            <w:noProof/>
            <w:webHidden/>
          </w:rPr>
          <w:t>35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02" w:history="1">
        <w:r w:rsidR="00F366DB" w:rsidRPr="00D86FFD">
          <w:rPr>
            <w:rStyle w:val="Hyperlink"/>
            <w:noProof/>
          </w:rPr>
          <w:t>Figur 19 – Resultater</w:t>
        </w:r>
        <w:r w:rsidR="00F366DB">
          <w:rPr>
            <w:noProof/>
            <w:webHidden/>
          </w:rPr>
          <w:tab/>
        </w:r>
        <w:r>
          <w:rPr>
            <w:noProof/>
            <w:webHidden/>
          </w:rPr>
          <w:fldChar w:fldCharType="begin"/>
        </w:r>
        <w:r w:rsidR="00F366DB">
          <w:rPr>
            <w:noProof/>
            <w:webHidden/>
          </w:rPr>
          <w:instrText xml:space="preserve"> PAGEREF _Toc262498602 \h </w:instrText>
        </w:r>
        <w:r>
          <w:rPr>
            <w:noProof/>
            <w:webHidden/>
          </w:rPr>
        </w:r>
        <w:r>
          <w:rPr>
            <w:noProof/>
            <w:webHidden/>
          </w:rPr>
          <w:fldChar w:fldCharType="separate"/>
        </w:r>
        <w:r w:rsidR="00F366DB">
          <w:rPr>
            <w:noProof/>
            <w:webHidden/>
          </w:rPr>
          <w:t>36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03" w:history="1">
        <w:r w:rsidR="00F366DB" w:rsidRPr="00D86FFD">
          <w:rPr>
            <w:rStyle w:val="Hyperlink"/>
            <w:noProof/>
          </w:rPr>
          <w:t>Figur 20 - AD DS - DCPROMO.EXE</w:t>
        </w:r>
        <w:r w:rsidR="00F366DB">
          <w:rPr>
            <w:noProof/>
            <w:webHidden/>
          </w:rPr>
          <w:tab/>
        </w:r>
        <w:r>
          <w:rPr>
            <w:noProof/>
            <w:webHidden/>
          </w:rPr>
          <w:fldChar w:fldCharType="begin"/>
        </w:r>
        <w:r w:rsidR="00F366DB">
          <w:rPr>
            <w:noProof/>
            <w:webHidden/>
          </w:rPr>
          <w:instrText xml:space="preserve"> PAGEREF _Toc262498603 \h </w:instrText>
        </w:r>
        <w:r>
          <w:rPr>
            <w:noProof/>
            <w:webHidden/>
          </w:rPr>
        </w:r>
        <w:r>
          <w:rPr>
            <w:noProof/>
            <w:webHidden/>
          </w:rPr>
          <w:fldChar w:fldCharType="separate"/>
        </w:r>
        <w:r w:rsidR="00F366DB">
          <w:rPr>
            <w:noProof/>
            <w:webHidden/>
          </w:rPr>
          <w:t>36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04" w:history="1">
        <w:r w:rsidR="00F366DB" w:rsidRPr="00D86FFD">
          <w:rPr>
            <w:rStyle w:val="Hyperlink"/>
            <w:noProof/>
          </w:rPr>
          <w:t>Figur 21 - Advanced Installastion</w:t>
        </w:r>
        <w:r w:rsidR="00F366DB">
          <w:rPr>
            <w:noProof/>
            <w:webHidden/>
          </w:rPr>
          <w:tab/>
        </w:r>
        <w:r>
          <w:rPr>
            <w:noProof/>
            <w:webHidden/>
          </w:rPr>
          <w:fldChar w:fldCharType="begin"/>
        </w:r>
        <w:r w:rsidR="00F366DB">
          <w:rPr>
            <w:noProof/>
            <w:webHidden/>
          </w:rPr>
          <w:instrText xml:space="preserve"> PAGEREF _Toc262498604 \h </w:instrText>
        </w:r>
        <w:r>
          <w:rPr>
            <w:noProof/>
            <w:webHidden/>
          </w:rPr>
        </w:r>
        <w:r>
          <w:rPr>
            <w:noProof/>
            <w:webHidden/>
          </w:rPr>
          <w:fldChar w:fldCharType="separate"/>
        </w:r>
        <w:r w:rsidR="00F366DB">
          <w:rPr>
            <w:noProof/>
            <w:webHidden/>
          </w:rPr>
          <w:t>37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05" w:history="1">
        <w:r w:rsidR="00F366DB" w:rsidRPr="00D86FFD">
          <w:rPr>
            <w:rStyle w:val="Hyperlink"/>
            <w:noProof/>
          </w:rPr>
          <w:t>Figur 22 - NT 4.0 støtte</w:t>
        </w:r>
        <w:r w:rsidR="00F366DB">
          <w:rPr>
            <w:noProof/>
            <w:webHidden/>
          </w:rPr>
          <w:tab/>
        </w:r>
        <w:r>
          <w:rPr>
            <w:noProof/>
            <w:webHidden/>
          </w:rPr>
          <w:fldChar w:fldCharType="begin"/>
        </w:r>
        <w:r w:rsidR="00F366DB">
          <w:rPr>
            <w:noProof/>
            <w:webHidden/>
          </w:rPr>
          <w:instrText xml:space="preserve"> PAGEREF _Toc262498605 \h </w:instrText>
        </w:r>
        <w:r>
          <w:rPr>
            <w:noProof/>
            <w:webHidden/>
          </w:rPr>
        </w:r>
        <w:r>
          <w:rPr>
            <w:noProof/>
            <w:webHidden/>
          </w:rPr>
          <w:fldChar w:fldCharType="separate"/>
        </w:r>
        <w:r w:rsidR="00F366DB">
          <w:rPr>
            <w:noProof/>
            <w:webHidden/>
          </w:rPr>
          <w:t>38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06" w:history="1">
        <w:r w:rsidR="00F366DB" w:rsidRPr="00D86FFD">
          <w:rPr>
            <w:rStyle w:val="Hyperlink"/>
            <w:noProof/>
          </w:rPr>
          <w:t>Figur 23 - Nytt domene i ny skog</w:t>
        </w:r>
        <w:r w:rsidR="00F366DB">
          <w:rPr>
            <w:noProof/>
            <w:webHidden/>
          </w:rPr>
          <w:tab/>
        </w:r>
        <w:r>
          <w:rPr>
            <w:noProof/>
            <w:webHidden/>
          </w:rPr>
          <w:fldChar w:fldCharType="begin"/>
        </w:r>
        <w:r w:rsidR="00F366DB">
          <w:rPr>
            <w:noProof/>
            <w:webHidden/>
          </w:rPr>
          <w:instrText xml:space="preserve"> PAGEREF _Toc262498606 \h </w:instrText>
        </w:r>
        <w:r>
          <w:rPr>
            <w:noProof/>
            <w:webHidden/>
          </w:rPr>
        </w:r>
        <w:r>
          <w:rPr>
            <w:noProof/>
            <w:webHidden/>
          </w:rPr>
          <w:fldChar w:fldCharType="separate"/>
        </w:r>
        <w:r w:rsidR="00F366DB">
          <w:rPr>
            <w:noProof/>
            <w:webHidden/>
          </w:rPr>
          <w:t>39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07" w:history="1">
        <w:r w:rsidR="00F366DB" w:rsidRPr="00D86FFD">
          <w:rPr>
            <w:rStyle w:val="Hyperlink"/>
            <w:noProof/>
          </w:rPr>
          <w:t>Figur 24 - Nytt domenenavn</w:t>
        </w:r>
        <w:r w:rsidR="00F366DB">
          <w:rPr>
            <w:noProof/>
            <w:webHidden/>
          </w:rPr>
          <w:tab/>
        </w:r>
        <w:r>
          <w:rPr>
            <w:noProof/>
            <w:webHidden/>
          </w:rPr>
          <w:fldChar w:fldCharType="begin"/>
        </w:r>
        <w:r w:rsidR="00F366DB">
          <w:rPr>
            <w:noProof/>
            <w:webHidden/>
          </w:rPr>
          <w:instrText xml:space="preserve"> PAGEREF _Toc262498607 \h </w:instrText>
        </w:r>
        <w:r>
          <w:rPr>
            <w:noProof/>
            <w:webHidden/>
          </w:rPr>
        </w:r>
        <w:r>
          <w:rPr>
            <w:noProof/>
            <w:webHidden/>
          </w:rPr>
          <w:fldChar w:fldCharType="separate"/>
        </w:r>
        <w:r w:rsidR="00F366DB">
          <w:rPr>
            <w:noProof/>
            <w:webHidden/>
          </w:rPr>
          <w:t>39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08" w:history="1">
        <w:r w:rsidR="00F366DB" w:rsidRPr="00D86FFD">
          <w:rPr>
            <w:rStyle w:val="Hyperlink"/>
            <w:noProof/>
          </w:rPr>
          <w:t>Figur 25 - Skogsfunksjonalitet</w:t>
        </w:r>
        <w:r w:rsidR="00F366DB">
          <w:rPr>
            <w:noProof/>
            <w:webHidden/>
          </w:rPr>
          <w:tab/>
        </w:r>
        <w:r>
          <w:rPr>
            <w:noProof/>
            <w:webHidden/>
          </w:rPr>
          <w:fldChar w:fldCharType="begin"/>
        </w:r>
        <w:r w:rsidR="00F366DB">
          <w:rPr>
            <w:noProof/>
            <w:webHidden/>
          </w:rPr>
          <w:instrText xml:space="preserve"> PAGEREF _Toc262498608 \h </w:instrText>
        </w:r>
        <w:r>
          <w:rPr>
            <w:noProof/>
            <w:webHidden/>
          </w:rPr>
        </w:r>
        <w:r>
          <w:rPr>
            <w:noProof/>
            <w:webHidden/>
          </w:rPr>
          <w:fldChar w:fldCharType="separate"/>
        </w:r>
        <w:r w:rsidR="00F366DB">
          <w:rPr>
            <w:noProof/>
            <w:webHidden/>
          </w:rPr>
          <w:t>40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09" w:history="1">
        <w:r w:rsidR="00F366DB" w:rsidRPr="00D86FFD">
          <w:rPr>
            <w:rStyle w:val="Hyperlink"/>
            <w:noProof/>
          </w:rPr>
          <w:t>Figur 26 – Domenefunksjonalitetsnivå</w:t>
        </w:r>
        <w:r w:rsidR="00F366DB">
          <w:rPr>
            <w:noProof/>
            <w:webHidden/>
          </w:rPr>
          <w:tab/>
        </w:r>
        <w:r>
          <w:rPr>
            <w:noProof/>
            <w:webHidden/>
          </w:rPr>
          <w:fldChar w:fldCharType="begin"/>
        </w:r>
        <w:r w:rsidR="00F366DB">
          <w:rPr>
            <w:noProof/>
            <w:webHidden/>
          </w:rPr>
          <w:instrText xml:space="preserve"> PAGEREF _Toc262498609 \h </w:instrText>
        </w:r>
        <w:r>
          <w:rPr>
            <w:noProof/>
            <w:webHidden/>
          </w:rPr>
        </w:r>
        <w:r>
          <w:rPr>
            <w:noProof/>
            <w:webHidden/>
          </w:rPr>
          <w:fldChar w:fldCharType="separate"/>
        </w:r>
        <w:r w:rsidR="00F366DB">
          <w:rPr>
            <w:noProof/>
            <w:webHidden/>
          </w:rPr>
          <w:t>41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10" w:history="1">
        <w:r w:rsidR="00F366DB" w:rsidRPr="00D86FFD">
          <w:rPr>
            <w:rStyle w:val="Hyperlink"/>
            <w:noProof/>
          </w:rPr>
          <w:t>Figur 27 - DNS-tillegg</w:t>
        </w:r>
        <w:r w:rsidR="00F366DB">
          <w:rPr>
            <w:noProof/>
            <w:webHidden/>
          </w:rPr>
          <w:tab/>
        </w:r>
        <w:r>
          <w:rPr>
            <w:noProof/>
            <w:webHidden/>
          </w:rPr>
          <w:fldChar w:fldCharType="begin"/>
        </w:r>
        <w:r w:rsidR="00F366DB">
          <w:rPr>
            <w:noProof/>
            <w:webHidden/>
          </w:rPr>
          <w:instrText xml:space="preserve"> PAGEREF _Toc262498610 \h </w:instrText>
        </w:r>
        <w:r>
          <w:rPr>
            <w:noProof/>
            <w:webHidden/>
          </w:rPr>
        </w:r>
        <w:r>
          <w:rPr>
            <w:noProof/>
            <w:webHidden/>
          </w:rPr>
          <w:fldChar w:fldCharType="separate"/>
        </w:r>
        <w:r w:rsidR="00F366DB">
          <w:rPr>
            <w:noProof/>
            <w:webHidden/>
          </w:rPr>
          <w:t>42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12" w:anchor="_Toc262498611" w:history="1">
        <w:r w:rsidR="00F366DB" w:rsidRPr="00D86FFD">
          <w:rPr>
            <w:rStyle w:val="Hyperlink"/>
            <w:noProof/>
          </w:rPr>
          <w:t>Figur 28 - DNS fortsettelse</w:t>
        </w:r>
        <w:r w:rsidR="00F366DB">
          <w:rPr>
            <w:noProof/>
            <w:webHidden/>
          </w:rPr>
          <w:tab/>
        </w:r>
        <w:r>
          <w:rPr>
            <w:noProof/>
            <w:webHidden/>
          </w:rPr>
          <w:fldChar w:fldCharType="begin"/>
        </w:r>
        <w:r w:rsidR="00F366DB">
          <w:rPr>
            <w:noProof/>
            <w:webHidden/>
          </w:rPr>
          <w:instrText xml:space="preserve"> PAGEREF _Toc262498611 \h </w:instrText>
        </w:r>
        <w:r>
          <w:rPr>
            <w:noProof/>
            <w:webHidden/>
          </w:rPr>
        </w:r>
        <w:r>
          <w:rPr>
            <w:noProof/>
            <w:webHidden/>
          </w:rPr>
          <w:fldChar w:fldCharType="separate"/>
        </w:r>
        <w:r w:rsidR="00F366DB">
          <w:rPr>
            <w:noProof/>
            <w:webHidden/>
          </w:rPr>
          <w:t>42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12" w:history="1">
        <w:r w:rsidR="00F366DB" w:rsidRPr="00D86FFD">
          <w:rPr>
            <w:rStyle w:val="Hyperlink"/>
            <w:noProof/>
          </w:rPr>
          <w:t>Figur 29 - Database og script plasseringer</w:t>
        </w:r>
        <w:r w:rsidR="00F366DB">
          <w:rPr>
            <w:noProof/>
            <w:webHidden/>
          </w:rPr>
          <w:tab/>
        </w:r>
        <w:r>
          <w:rPr>
            <w:noProof/>
            <w:webHidden/>
          </w:rPr>
          <w:fldChar w:fldCharType="begin"/>
        </w:r>
        <w:r w:rsidR="00F366DB">
          <w:rPr>
            <w:noProof/>
            <w:webHidden/>
          </w:rPr>
          <w:instrText xml:space="preserve"> PAGEREF _Toc262498612 \h </w:instrText>
        </w:r>
        <w:r>
          <w:rPr>
            <w:noProof/>
            <w:webHidden/>
          </w:rPr>
        </w:r>
        <w:r>
          <w:rPr>
            <w:noProof/>
            <w:webHidden/>
          </w:rPr>
          <w:fldChar w:fldCharType="separate"/>
        </w:r>
        <w:r w:rsidR="00F366DB">
          <w:rPr>
            <w:noProof/>
            <w:webHidden/>
          </w:rPr>
          <w:t>43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13" w:history="1">
        <w:r w:rsidR="00F366DB" w:rsidRPr="00D86FFD">
          <w:rPr>
            <w:rStyle w:val="Hyperlink"/>
            <w:noProof/>
          </w:rPr>
          <w:t>Figur 30 - DS Restore Mode Administrator Password</w:t>
        </w:r>
        <w:r w:rsidR="00F366DB">
          <w:rPr>
            <w:noProof/>
            <w:webHidden/>
          </w:rPr>
          <w:tab/>
        </w:r>
        <w:r>
          <w:rPr>
            <w:noProof/>
            <w:webHidden/>
          </w:rPr>
          <w:fldChar w:fldCharType="begin"/>
        </w:r>
        <w:r w:rsidR="00F366DB">
          <w:rPr>
            <w:noProof/>
            <w:webHidden/>
          </w:rPr>
          <w:instrText xml:space="preserve"> PAGEREF _Toc262498613 \h </w:instrText>
        </w:r>
        <w:r>
          <w:rPr>
            <w:noProof/>
            <w:webHidden/>
          </w:rPr>
        </w:r>
        <w:r>
          <w:rPr>
            <w:noProof/>
            <w:webHidden/>
          </w:rPr>
          <w:fldChar w:fldCharType="separate"/>
        </w:r>
        <w:r w:rsidR="00F366DB">
          <w:rPr>
            <w:noProof/>
            <w:webHidden/>
          </w:rPr>
          <w:t>44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14" w:history="1">
        <w:r w:rsidR="00F366DB" w:rsidRPr="00D86FFD">
          <w:rPr>
            <w:rStyle w:val="Hyperlink"/>
            <w:noProof/>
          </w:rPr>
          <w:t>Figur 32 - Eksportere installasjonsinformasjon</w:t>
        </w:r>
        <w:r w:rsidR="00F366DB">
          <w:rPr>
            <w:noProof/>
            <w:webHidden/>
          </w:rPr>
          <w:tab/>
        </w:r>
        <w:r>
          <w:rPr>
            <w:noProof/>
            <w:webHidden/>
          </w:rPr>
          <w:fldChar w:fldCharType="begin"/>
        </w:r>
        <w:r w:rsidR="00F366DB">
          <w:rPr>
            <w:noProof/>
            <w:webHidden/>
          </w:rPr>
          <w:instrText xml:space="preserve"> PAGEREF _Toc262498614 \h </w:instrText>
        </w:r>
        <w:r>
          <w:rPr>
            <w:noProof/>
            <w:webHidden/>
          </w:rPr>
        </w:r>
        <w:r>
          <w:rPr>
            <w:noProof/>
            <w:webHidden/>
          </w:rPr>
          <w:fldChar w:fldCharType="separate"/>
        </w:r>
        <w:r w:rsidR="00F366DB">
          <w:rPr>
            <w:noProof/>
            <w:webHidden/>
          </w:rPr>
          <w:t>45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13" w:anchor="_Toc262498615" w:history="1">
        <w:r w:rsidR="00F366DB" w:rsidRPr="00D86FFD">
          <w:rPr>
            <w:rStyle w:val="Hyperlink"/>
            <w:noProof/>
          </w:rPr>
          <w:t>Figur 31 - Eksporteringsveiviser og restart</w:t>
        </w:r>
        <w:r w:rsidR="00F366DB">
          <w:rPr>
            <w:noProof/>
            <w:webHidden/>
          </w:rPr>
          <w:tab/>
        </w:r>
        <w:r>
          <w:rPr>
            <w:noProof/>
            <w:webHidden/>
          </w:rPr>
          <w:fldChar w:fldCharType="begin"/>
        </w:r>
        <w:r w:rsidR="00F366DB">
          <w:rPr>
            <w:noProof/>
            <w:webHidden/>
          </w:rPr>
          <w:instrText xml:space="preserve"> PAGEREF _Toc262498615 \h </w:instrText>
        </w:r>
        <w:r>
          <w:rPr>
            <w:noProof/>
            <w:webHidden/>
          </w:rPr>
        </w:r>
        <w:r>
          <w:rPr>
            <w:noProof/>
            <w:webHidden/>
          </w:rPr>
          <w:fldChar w:fldCharType="separate"/>
        </w:r>
        <w:r w:rsidR="00F366DB">
          <w:rPr>
            <w:noProof/>
            <w:webHidden/>
          </w:rPr>
          <w:t>45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16" w:history="1">
        <w:r w:rsidR="00F366DB" w:rsidRPr="00D86FFD">
          <w:rPr>
            <w:rStyle w:val="Hyperlink"/>
            <w:noProof/>
          </w:rPr>
          <w:t>Figur 33 - DNS-oppsett i nettverkskort</w:t>
        </w:r>
        <w:r w:rsidR="00F366DB">
          <w:rPr>
            <w:noProof/>
            <w:webHidden/>
          </w:rPr>
          <w:tab/>
        </w:r>
        <w:r>
          <w:rPr>
            <w:noProof/>
            <w:webHidden/>
          </w:rPr>
          <w:fldChar w:fldCharType="begin"/>
        </w:r>
        <w:r w:rsidR="00F366DB">
          <w:rPr>
            <w:noProof/>
            <w:webHidden/>
          </w:rPr>
          <w:instrText xml:space="preserve"> PAGEREF _Toc262498616 \h </w:instrText>
        </w:r>
        <w:r>
          <w:rPr>
            <w:noProof/>
            <w:webHidden/>
          </w:rPr>
        </w:r>
        <w:r>
          <w:rPr>
            <w:noProof/>
            <w:webHidden/>
          </w:rPr>
          <w:fldChar w:fldCharType="separate"/>
        </w:r>
        <w:r w:rsidR="00F366DB">
          <w:rPr>
            <w:noProof/>
            <w:webHidden/>
          </w:rPr>
          <w:t>46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17" w:history="1">
        <w:r w:rsidR="00F366DB" w:rsidRPr="00D86FFD">
          <w:rPr>
            <w:rStyle w:val="Hyperlink"/>
            <w:noProof/>
          </w:rPr>
          <w:t>Figur 34 - Installasjon RODC – 1</w:t>
        </w:r>
        <w:r w:rsidR="00F366DB">
          <w:rPr>
            <w:noProof/>
            <w:webHidden/>
          </w:rPr>
          <w:tab/>
        </w:r>
        <w:r>
          <w:rPr>
            <w:noProof/>
            <w:webHidden/>
          </w:rPr>
          <w:fldChar w:fldCharType="begin"/>
        </w:r>
        <w:r w:rsidR="00F366DB">
          <w:rPr>
            <w:noProof/>
            <w:webHidden/>
          </w:rPr>
          <w:instrText xml:space="preserve"> PAGEREF _Toc262498617 \h </w:instrText>
        </w:r>
        <w:r>
          <w:rPr>
            <w:noProof/>
            <w:webHidden/>
          </w:rPr>
        </w:r>
        <w:r>
          <w:rPr>
            <w:noProof/>
            <w:webHidden/>
          </w:rPr>
          <w:fldChar w:fldCharType="separate"/>
        </w:r>
        <w:r w:rsidR="00F366DB">
          <w:rPr>
            <w:noProof/>
            <w:webHidden/>
          </w:rPr>
          <w:t>47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18" w:history="1">
        <w:r w:rsidR="00F366DB" w:rsidRPr="00D86FFD">
          <w:rPr>
            <w:rStyle w:val="Hyperlink"/>
            <w:noProof/>
          </w:rPr>
          <w:t>Figur 35 - Installasjon RODC – 2</w:t>
        </w:r>
        <w:r w:rsidR="00F366DB">
          <w:rPr>
            <w:noProof/>
            <w:webHidden/>
          </w:rPr>
          <w:tab/>
        </w:r>
        <w:r>
          <w:rPr>
            <w:noProof/>
            <w:webHidden/>
          </w:rPr>
          <w:fldChar w:fldCharType="begin"/>
        </w:r>
        <w:r w:rsidR="00F366DB">
          <w:rPr>
            <w:noProof/>
            <w:webHidden/>
          </w:rPr>
          <w:instrText xml:space="preserve"> PAGEREF _Toc262498618 \h </w:instrText>
        </w:r>
        <w:r>
          <w:rPr>
            <w:noProof/>
            <w:webHidden/>
          </w:rPr>
        </w:r>
        <w:r>
          <w:rPr>
            <w:noProof/>
            <w:webHidden/>
          </w:rPr>
          <w:fldChar w:fldCharType="separate"/>
        </w:r>
        <w:r w:rsidR="00F366DB">
          <w:rPr>
            <w:noProof/>
            <w:webHidden/>
          </w:rPr>
          <w:t>48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14" w:anchor="_Toc262498619" w:history="1">
        <w:r w:rsidR="00F366DB" w:rsidRPr="00D86FFD">
          <w:rPr>
            <w:rStyle w:val="Hyperlink"/>
            <w:noProof/>
          </w:rPr>
          <w:t>Figur 36 - Installasjon RODC - 3</w:t>
        </w:r>
        <w:r w:rsidR="00F366DB">
          <w:rPr>
            <w:noProof/>
            <w:webHidden/>
          </w:rPr>
          <w:tab/>
        </w:r>
        <w:r>
          <w:rPr>
            <w:noProof/>
            <w:webHidden/>
          </w:rPr>
          <w:fldChar w:fldCharType="begin"/>
        </w:r>
        <w:r w:rsidR="00F366DB">
          <w:rPr>
            <w:noProof/>
            <w:webHidden/>
          </w:rPr>
          <w:instrText xml:space="preserve"> PAGEREF _Toc262498619 \h </w:instrText>
        </w:r>
        <w:r>
          <w:rPr>
            <w:noProof/>
            <w:webHidden/>
          </w:rPr>
        </w:r>
        <w:r>
          <w:rPr>
            <w:noProof/>
            <w:webHidden/>
          </w:rPr>
          <w:fldChar w:fldCharType="separate"/>
        </w:r>
        <w:r w:rsidR="00F366DB">
          <w:rPr>
            <w:noProof/>
            <w:webHidden/>
          </w:rPr>
          <w:t>48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15" w:anchor="_Toc262498620" w:history="1">
        <w:r w:rsidR="00F366DB" w:rsidRPr="00D86FFD">
          <w:rPr>
            <w:rStyle w:val="Hyperlink"/>
            <w:noProof/>
          </w:rPr>
          <w:t>Figur 37 - Installasjon RODC eksisterende domene</w:t>
        </w:r>
        <w:r w:rsidR="00F366DB">
          <w:rPr>
            <w:noProof/>
            <w:webHidden/>
          </w:rPr>
          <w:tab/>
        </w:r>
        <w:r>
          <w:rPr>
            <w:noProof/>
            <w:webHidden/>
          </w:rPr>
          <w:fldChar w:fldCharType="begin"/>
        </w:r>
        <w:r w:rsidR="00F366DB">
          <w:rPr>
            <w:noProof/>
            <w:webHidden/>
          </w:rPr>
          <w:instrText xml:space="preserve"> PAGEREF _Toc262498620 \h </w:instrText>
        </w:r>
        <w:r>
          <w:rPr>
            <w:noProof/>
            <w:webHidden/>
          </w:rPr>
        </w:r>
        <w:r>
          <w:rPr>
            <w:noProof/>
            <w:webHidden/>
          </w:rPr>
          <w:fldChar w:fldCharType="separate"/>
        </w:r>
        <w:r w:rsidR="00F366DB">
          <w:rPr>
            <w:noProof/>
            <w:webHidden/>
          </w:rPr>
          <w:t>48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21" w:history="1">
        <w:r w:rsidR="00F366DB" w:rsidRPr="00D86FFD">
          <w:rPr>
            <w:rStyle w:val="Hyperlink"/>
            <w:noProof/>
          </w:rPr>
          <w:t>Figur 38 - Installasjon RODC - Skog og Site-name</w:t>
        </w:r>
        <w:r w:rsidR="00F366DB">
          <w:rPr>
            <w:noProof/>
            <w:webHidden/>
          </w:rPr>
          <w:tab/>
        </w:r>
        <w:r>
          <w:rPr>
            <w:noProof/>
            <w:webHidden/>
          </w:rPr>
          <w:fldChar w:fldCharType="begin"/>
        </w:r>
        <w:r w:rsidR="00F366DB">
          <w:rPr>
            <w:noProof/>
            <w:webHidden/>
          </w:rPr>
          <w:instrText xml:space="preserve"> PAGEREF _Toc262498621 \h </w:instrText>
        </w:r>
        <w:r>
          <w:rPr>
            <w:noProof/>
            <w:webHidden/>
          </w:rPr>
        </w:r>
        <w:r>
          <w:rPr>
            <w:noProof/>
            <w:webHidden/>
          </w:rPr>
          <w:fldChar w:fldCharType="separate"/>
        </w:r>
        <w:r w:rsidR="00F366DB">
          <w:rPr>
            <w:noProof/>
            <w:webHidden/>
          </w:rPr>
          <w:t>49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22" w:history="1">
        <w:r w:rsidR="00F366DB" w:rsidRPr="00D86FFD">
          <w:rPr>
            <w:rStyle w:val="Hyperlink"/>
            <w:noProof/>
          </w:rPr>
          <w:t>Figur 39 - Installasjon RODC - valg for RODC</w:t>
        </w:r>
        <w:r w:rsidR="00F366DB">
          <w:rPr>
            <w:noProof/>
            <w:webHidden/>
          </w:rPr>
          <w:tab/>
        </w:r>
        <w:r>
          <w:rPr>
            <w:noProof/>
            <w:webHidden/>
          </w:rPr>
          <w:fldChar w:fldCharType="begin"/>
        </w:r>
        <w:r w:rsidR="00F366DB">
          <w:rPr>
            <w:noProof/>
            <w:webHidden/>
          </w:rPr>
          <w:instrText xml:space="preserve"> PAGEREF _Toc262498622 \h </w:instrText>
        </w:r>
        <w:r>
          <w:rPr>
            <w:noProof/>
            <w:webHidden/>
          </w:rPr>
        </w:r>
        <w:r>
          <w:rPr>
            <w:noProof/>
            <w:webHidden/>
          </w:rPr>
          <w:fldChar w:fldCharType="separate"/>
        </w:r>
        <w:r w:rsidR="00F366DB">
          <w:rPr>
            <w:noProof/>
            <w:webHidden/>
          </w:rPr>
          <w:t>49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23" w:history="1">
        <w:r w:rsidR="00F366DB" w:rsidRPr="00D86FFD">
          <w:rPr>
            <w:rStyle w:val="Hyperlink"/>
            <w:noProof/>
          </w:rPr>
          <w:t>Figur 40 - Installasjon RODC - Annet</w:t>
        </w:r>
        <w:r w:rsidR="00F366DB">
          <w:rPr>
            <w:noProof/>
            <w:webHidden/>
          </w:rPr>
          <w:tab/>
        </w:r>
        <w:r>
          <w:rPr>
            <w:noProof/>
            <w:webHidden/>
          </w:rPr>
          <w:fldChar w:fldCharType="begin"/>
        </w:r>
        <w:r w:rsidR="00F366DB">
          <w:rPr>
            <w:noProof/>
            <w:webHidden/>
          </w:rPr>
          <w:instrText xml:space="preserve"> PAGEREF _Toc262498623 \h </w:instrText>
        </w:r>
        <w:r>
          <w:rPr>
            <w:noProof/>
            <w:webHidden/>
          </w:rPr>
        </w:r>
        <w:r>
          <w:rPr>
            <w:noProof/>
            <w:webHidden/>
          </w:rPr>
          <w:fldChar w:fldCharType="separate"/>
        </w:r>
        <w:r w:rsidR="00F366DB">
          <w:rPr>
            <w:noProof/>
            <w:webHidden/>
          </w:rPr>
          <w:t>50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24" w:history="1">
        <w:r w:rsidR="00F366DB" w:rsidRPr="00D86FFD">
          <w:rPr>
            <w:rStyle w:val="Hyperlink"/>
            <w:noProof/>
          </w:rPr>
          <w:t>Figur 41 - RODC i funksjon. Ingen opprettelsestilgang.</w:t>
        </w:r>
        <w:r w:rsidR="00F366DB">
          <w:rPr>
            <w:noProof/>
            <w:webHidden/>
          </w:rPr>
          <w:tab/>
        </w:r>
        <w:r>
          <w:rPr>
            <w:noProof/>
            <w:webHidden/>
          </w:rPr>
          <w:fldChar w:fldCharType="begin"/>
        </w:r>
        <w:r w:rsidR="00F366DB">
          <w:rPr>
            <w:noProof/>
            <w:webHidden/>
          </w:rPr>
          <w:instrText xml:space="preserve"> PAGEREF _Toc262498624 \h </w:instrText>
        </w:r>
        <w:r>
          <w:rPr>
            <w:noProof/>
            <w:webHidden/>
          </w:rPr>
        </w:r>
        <w:r>
          <w:rPr>
            <w:noProof/>
            <w:webHidden/>
          </w:rPr>
          <w:fldChar w:fldCharType="separate"/>
        </w:r>
        <w:r w:rsidR="00F366DB">
          <w:rPr>
            <w:noProof/>
            <w:webHidden/>
          </w:rPr>
          <w:t>50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16" w:anchor="_Toc262498625" w:history="1">
        <w:r w:rsidR="00F366DB" w:rsidRPr="00D86FFD">
          <w:rPr>
            <w:rStyle w:val="Hyperlink"/>
            <w:noProof/>
          </w:rPr>
          <w:t>Figur 42 - DNS oppslag utvidelse</w:t>
        </w:r>
        <w:r w:rsidR="00F366DB">
          <w:rPr>
            <w:noProof/>
            <w:webHidden/>
          </w:rPr>
          <w:tab/>
        </w:r>
        <w:r>
          <w:rPr>
            <w:noProof/>
            <w:webHidden/>
          </w:rPr>
          <w:fldChar w:fldCharType="begin"/>
        </w:r>
        <w:r w:rsidR="00F366DB">
          <w:rPr>
            <w:noProof/>
            <w:webHidden/>
          </w:rPr>
          <w:instrText xml:space="preserve"> PAGEREF _Toc262498625 \h </w:instrText>
        </w:r>
        <w:r>
          <w:rPr>
            <w:noProof/>
            <w:webHidden/>
          </w:rPr>
        </w:r>
        <w:r>
          <w:rPr>
            <w:noProof/>
            <w:webHidden/>
          </w:rPr>
          <w:fldChar w:fldCharType="separate"/>
        </w:r>
        <w:r w:rsidR="00F366DB">
          <w:rPr>
            <w:noProof/>
            <w:webHidden/>
          </w:rPr>
          <w:t>51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17" w:anchor="_Toc262498626" w:history="1">
        <w:r w:rsidR="00F366DB" w:rsidRPr="00D86FFD">
          <w:rPr>
            <w:rStyle w:val="Hyperlink"/>
            <w:noProof/>
          </w:rPr>
          <w:t>Figur 43 - DNS oppslag laget</w:t>
        </w:r>
        <w:r w:rsidR="00F366DB">
          <w:rPr>
            <w:noProof/>
            <w:webHidden/>
          </w:rPr>
          <w:tab/>
        </w:r>
        <w:r>
          <w:rPr>
            <w:noProof/>
            <w:webHidden/>
          </w:rPr>
          <w:fldChar w:fldCharType="begin"/>
        </w:r>
        <w:r w:rsidR="00F366DB">
          <w:rPr>
            <w:noProof/>
            <w:webHidden/>
          </w:rPr>
          <w:instrText xml:space="preserve"> PAGEREF _Toc262498626 \h </w:instrText>
        </w:r>
        <w:r>
          <w:rPr>
            <w:noProof/>
            <w:webHidden/>
          </w:rPr>
        </w:r>
        <w:r>
          <w:rPr>
            <w:noProof/>
            <w:webHidden/>
          </w:rPr>
          <w:fldChar w:fldCharType="separate"/>
        </w:r>
        <w:r w:rsidR="00F366DB">
          <w:rPr>
            <w:noProof/>
            <w:webHidden/>
          </w:rPr>
          <w:t>51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27" w:history="1">
        <w:r w:rsidR="00F366DB" w:rsidRPr="00D86FFD">
          <w:rPr>
            <w:rStyle w:val="Hyperlink"/>
            <w:noProof/>
          </w:rPr>
          <w:t>Figur 44 - Oversikt over nettverksadaptere. Failover Clustering krever minimum ett dedikert adapter til lagringsmediumet</w:t>
        </w:r>
        <w:r w:rsidR="00F366DB">
          <w:rPr>
            <w:noProof/>
            <w:webHidden/>
          </w:rPr>
          <w:tab/>
        </w:r>
        <w:r>
          <w:rPr>
            <w:noProof/>
            <w:webHidden/>
          </w:rPr>
          <w:fldChar w:fldCharType="begin"/>
        </w:r>
        <w:r w:rsidR="00F366DB">
          <w:rPr>
            <w:noProof/>
            <w:webHidden/>
          </w:rPr>
          <w:instrText xml:space="preserve"> PAGEREF _Toc262498627 \h </w:instrText>
        </w:r>
        <w:r>
          <w:rPr>
            <w:noProof/>
            <w:webHidden/>
          </w:rPr>
        </w:r>
        <w:r>
          <w:rPr>
            <w:noProof/>
            <w:webHidden/>
          </w:rPr>
          <w:fldChar w:fldCharType="separate"/>
        </w:r>
        <w:r w:rsidR="00F366DB">
          <w:rPr>
            <w:noProof/>
            <w:webHidden/>
          </w:rPr>
          <w:t>52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18" w:anchor="_Toc262498628" w:history="1">
        <w:r w:rsidR="00F366DB" w:rsidRPr="00D86FFD">
          <w:rPr>
            <w:rStyle w:val="Hyperlink"/>
            <w:noProof/>
          </w:rPr>
          <w:t>Figur 45 - SAN-tilkoling for hyp-1.mafoberg.net (venstre) og hyp-2.mafoberg.net (høyre)</w:t>
        </w:r>
        <w:r w:rsidR="00F366DB">
          <w:rPr>
            <w:noProof/>
            <w:webHidden/>
          </w:rPr>
          <w:tab/>
        </w:r>
        <w:r>
          <w:rPr>
            <w:noProof/>
            <w:webHidden/>
          </w:rPr>
          <w:fldChar w:fldCharType="begin"/>
        </w:r>
        <w:r w:rsidR="00F366DB">
          <w:rPr>
            <w:noProof/>
            <w:webHidden/>
          </w:rPr>
          <w:instrText xml:space="preserve"> PAGEREF _Toc262498628 \h </w:instrText>
        </w:r>
        <w:r>
          <w:rPr>
            <w:noProof/>
            <w:webHidden/>
          </w:rPr>
        </w:r>
        <w:r>
          <w:rPr>
            <w:noProof/>
            <w:webHidden/>
          </w:rPr>
          <w:fldChar w:fldCharType="separate"/>
        </w:r>
        <w:r w:rsidR="00F366DB">
          <w:rPr>
            <w:noProof/>
            <w:webHidden/>
          </w:rPr>
          <w:t>53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29" w:history="1">
        <w:r w:rsidR="00F366DB" w:rsidRPr="00D86FFD">
          <w:rPr>
            <w:rStyle w:val="Hyperlink"/>
            <w:noProof/>
          </w:rPr>
          <w:t>Figur 46 - Installasjon av Failover Cluster-rollen</w:t>
        </w:r>
        <w:r w:rsidR="00F366DB">
          <w:rPr>
            <w:noProof/>
            <w:webHidden/>
          </w:rPr>
          <w:tab/>
        </w:r>
        <w:r>
          <w:rPr>
            <w:noProof/>
            <w:webHidden/>
          </w:rPr>
          <w:fldChar w:fldCharType="begin"/>
        </w:r>
        <w:r w:rsidR="00F366DB">
          <w:rPr>
            <w:noProof/>
            <w:webHidden/>
          </w:rPr>
          <w:instrText xml:space="preserve"> PAGEREF _Toc262498629 \h </w:instrText>
        </w:r>
        <w:r>
          <w:rPr>
            <w:noProof/>
            <w:webHidden/>
          </w:rPr>
        </w:r>
        <w:r>
          <w:rPr>
            <w:noProof/>
            <w:webHidden/>
          </w:rPr>
          <w:fldChar w:fldCharType="separate"/>
        </w:r>
        <w:r w:rsidR="00F366DB">
          <w:rPr>
            <w:noProof/>
            <w:webHidden/>
          </w:rPr>
          <w:t>54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30" w:history="1">
        <w:r w:rsidR="00F366DB" w:rsidRPr="00D86FFD">
          <w:rPr>
            <w:rStyle w:val="Hyperlink"/>
            <w:noProof/>
          </w:rPr>
          <w:t>Figur 47 - Konfirmering av installasjon. Dette må gjennomføres på hver server(node) i clusteret</w:t>
        </w:r>
        <w:r w:rsidR="00F366DB">
          <w:rPr>
            <w:noProof/>
            <w:webHidden/>
          </w:rPr>
          <w:tab/>
        </w:r>
        <w:r>
          <w:rPr>
            <w:noProof/>
            <w:webHidden/>
          </w:rPr>
          <w:fldChar w:fldCharType="begin"/>
        </w:r>
        <w:r w:rsidR="00F366DB">
          <w:rPr>
            <w:noProof/>
            <w:webHidden/>
          </w:rPr>
          <w:instrText xml:space="preserve"> PAGEREF _Toc262498630 \h </w:instrText>
        </w:r>
        <w:r>
          <w:rPr>
            <w:noProof/>
            <w:webHidden/>
          </w:rPr>
        </w:r>
        <w:r>
          <w:rPr>
            <w:noProof/>
            <w:webHidden/>
          </w:rPr>
          <w:fldChar w:fldCharType="separate"/>
        </w:r>
        <w:r w:rsidR="00F366DB">
          <w:rPr>
            <w:noProof/>
            <w:webHidden/>
          </w:rPr>
          <w:t>55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19" w:anchor="_Toc262498631" w:history="1">
        <w:r w:rsidR="00F366DB" w:rsidRPr="00D86FFD">
          <w:rPr>
            <w:rStyle w:val="Hyperlink"/>
            <w:noProof/>
          </w:rPr>
          <w:t>Figur 48 - Oppsett av delt lagringsmedium</w:t>
        </w:r>
        <w:r w:rsidR="00F366DB">
          <w:rPr>
            <w:noProof/>
            <w:webHidden/>
          </w:rPr>
          <w:tab/>
        </w:r>
        <w:r>
          <w:rPr>
            <w:noProof/>
            <w:webHidden/>
          </w:rPr>
          <w:fldChar w:fldCharType="begin"/>
        </w:r>
        <w:r w:rsidR="00F366DB">
          <w:rPr>
            <w:noProof/>
            <w:webHidden/>
          </w:rPr>
          <w:instrText xml:space="preserve"> PAGEREF _Toc262498631 \h </w:instrText>
        </w:r>
        <w:r>
          <w:rPr>
            <w:noProof/>
            <w:webHidden/>
          </w:rPr>
        </w:r>
        <w:r>
          <w:rPr>
            <w:noProof/>
            <w:webHidden/>
          </w:rPr>
          <w:fldChar w:fldCharType="separate"/>
        </w:r>
        <w:r w:rsidR="00F366DB">
          <w:rPr>
            <w:noProof/>
            <w:webHidden/>
          </w:rPr>
          <w:t>55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20" w:anchor="_Toc262498632" w:history="1">
        <w:r w:rsidR="00F366DB" w:rsidRPr="00D86FFD">
          <w:rPr>
            <w:rStyle w:val="Hyperlink"/>
            <w:noProof/>
          </w:rPr>
          <w:t>Figur 49 - Koble til lagringsmediumets logiske disk</w:t>
        </w:r>
        <w:r w:rsidR="00F366DB">
          <w:rPr>
            <w:noProof/>
            <w:webHidden/>
          </w:rPr>
          <w:tab/>
        </w:r>
        <w:r>
          <w:rPr>
            <w:noProof/>
            <w:webHidden/>
          </w:rPr>
          <w:fldChar w:fldCharType="begin"/>
        </w:r>
        <w:r w:rsidR="00F366DB">
          <w:rPr>
            <w:noProof/>
            <w:webHidden/>
          </w:rPr>
          <w:instrText xml:space="preserve"> PAGEREF _Toc262498632 \h </w:instrText>
        </w:r>
        <w:r>
          <w:rPr>
            <w:noProof/>
            <w:webHidden/>
          </w:rPr>
        </w:r>
        <w:r>
          <w:rPr>
            <w:noProof/>
            <w:webHidden/>
          </w:rPr>
          <w:fldChar w:fldCharType="separate"/>
        </w:r>
        <w:r w:rsidR="00F366DB">
          <w:rPr>
            <w:noProof/>
            <w:webHidden/>
          </w:rPr>
          <w:t>56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21" w:anchor="_Toc262498633" w:history="1">
        <w:r w:rsidR="00F366DB" w:rsidRPr="00D86FFD">
          <w:rPr>
            <w:rStyle w:val="Hyperlink"/>
            <w:noProof/>
          </w:rPr>
          <w:t>Figur 50 - Koble til volumer på nettverksdisk</w:t>
        </w:r>
        <w:r w:rsidR="00F366DB">
          <w:rPr>
            <w:noProof/>
            <w:webHidden/>
          </w:rPr>
          <w:tab/>
        </w:r>
        <w:r>
          <w:rPr>
            <w:noProof/>
            <w:webHidden/>
          </w:rPr>
          <w:fldChar w:fldCharType="begin"/>
        </w:r>
        <w:r w:rsidR="00F366DB">
          <w:rPr>
            <w:noProof/>
            <w:webHidden/>
          </w:rPr>
          <w:instrText xml:space="preserve"> PAGEREF _Toc262498633 \h </w:instrText>
        </w:r>
        <w:r>
          <w:rPr>
            <w:noProof/>
            <w:webHidden/>
          </w:rPr>
        </w:r>
        <w:r>
          <w:rPr>
            <w:noProof/>
            <w:webHidden/>
          </w:rPr>
          <w:fldChar w:fldCharType="separate"/>
        </w:r>
        <w:r w:rsidR="00F366DB">
          <w:rPr>
            <w:noProof/>
            <w:webHidden/>
          </w:rPr>
          <w:t>56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34" w:history="1">
        <w:r w:rsidR="00F366DB" w:rsidRPr="00D86FFD">
          <w:rPr>
            <w:rStyle w:val="Hyperlink"/>
            <w:noProof/>
          </w:rPr>
          <w:t>Figur 51 - Oppstart av cluster-validering</w:t>
        </w:r>
        <w:r w:rsidR="00F366DB">
          <w:rPr>
            <w:noProof/>
            <w:webHidden/>
          </w:rPr>
          <w:tab/>
        </w:r>
        <w:r>
          <w:rPr>
            <w:noProof/>
            <w:webHidden/>
          </w:rPr>
          <w:fldChar w:fldCharType="begin"/>
        </w:r>
        <w:r w:rsidR="00F366DB">
          <w:rPr>
            <w:noProof/>
            <w:webHidden/>
          </w:rPr>
          <w:instrText xml:space="preserve"> PAGEREF _Toc262498634 \h </w:instrText>
        </w:r>
        <w:r>
          <w:rPr>
            <w:noProof/>
            <w:webHidden/>
          </w:rPr>
        </w:r>
        <w:r>
          <w:rPr>
            <w:noProof/>
            <w:webHidden/>
          </w:rPr>
          <w:fldChar w:fldCharType="separate"/>
        </w:r>
        <w:r w:rsidR="00F366DB">
          <w:rPr>
            <w:noProof/>
            <w:webHidden/>
          </w:rPr>
          <w:t>57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22" w:anchor="_Toc262498635" w:history="1">
        <w:r w:rsidR="00F366DB" w:rsidRPr="00D86FFD">
          <w:rPr>
            <w:rStyle w:val="Hyperlink"/>
            <w:noProof/>
          </w:rPr>
          <w:t>Figur 52 - Innlegging av clusternoder</w:t>
        </w:r>
        <w:r w:rsidR="00F366DB">
          <w:rPr>
            <w:noProof/>
            <w:webHidden/>
          </w:rPr>
          <w:tab/>
        </w:r>
        <w:r>
          <w:rPr>
            <w:noProof/>
            <w:webHidden/>
          </w:rPr>
          <w:fldChar w:fldCharType="begin"/>
        </w:r>
        <w:r w:rsidR="00F366DB">
          <w:rPr>
            <w:noProof/>
            <w:webHidden/>
          </w:rPr>
          <w:instrText xml:space="preserve"> PAGEREF _Toc262498635 \h </w:instrText>
        </w:r>
        <w:r>
          <w:rPr>
            <w:noProof/>
            <w:webHidden/>
          </w:rPr>
        </w:r>
        <w:r>
          <w:rPr>
            <w:noProof/>
            <w:webHidden/>
          </w:rPr>
          <w:fldChar w:fldCharType="separate"/>
        </w:r>
        <w:r w:rsidR="00F366DB">
          <w:rPr>
            <w:noProof/>
            <w:webHidden/>
          </w:rPr>
          <w:t>57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36" w:history="1">
        <w:r w:rsidR="00F366DB" w:rsidRPr="00D86FFD">
          <w:rPr>
            <w:rStyle w:val="Hyperlink"/>
            <w:noProof/>
          </w:rPr>
          <w:t>Figur 53 - Ved hjelp av domenekontroller, finner validatoren alle Hyper-V-maskiner i nettet</w:t>
        </w:r>
        <w:r w:rsidR="00F366DB">
          <w:rPr>
            <w:noProof/>
            <w:webHidden/>
          </w:rPr>
          <w:tab/>
        </w:r>
        <w:r>
          <w:rPr>
            <w:noProof/>
            <w:webHidden/>
          </w:rPr>
          <w:fldChar w:fldCharType="begin"/>
        </w:r>
        <w:r w:rsidR="00F366DB">
          <w:rPr>
            <w:noProof/>
            <w:webHidden/>
          </w:rPr>
          <w:instrText xml:space="preserve"> PAGEREF _Toc262498636 \h </w:instrText>
        </w:r>
        <w:r>
          <w:rPr>
            <w:noProof/>
            <w:webHidden/>
          </w:rPr>
        </w:r>
        <w:r>
          <w:rPr>
            <w:noProof/>
            <w:webHidden/>
          </w:rPr>
          <w:fldChar w:fldCharType="separate"/>
        </w:r>
        <w:r w:rsidR="00F366DB">
          <w:rPr>
            <w:noProof/>
            <w:webHidden/>
          </w:rPr>
          <w:t>58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23" w:anchor="_Toc262498637" w:history="1">
        <w:r w:rsidR="00F366DB" w:rsidRPr="00D86FFD">
          <w:rPr>
            <w:rStyle w:val="Hyperlink"/>
            <w:noProof/>
          </w:rPr>
          <w:t>Figur 54 - Kjøring av clustertester</w:t>
        </w:r>
        <w:r w:rsidR="00F366DB">
          <w:rPr>
            <w:noProof/>
            <w:webHidden/>
          </w:rPr>
          <w:tab/>
        </w:r>
        <w:r>
          <w:rPr>
            <w:noProof/>
            <w:webHidden/>
          </w:rPr>
          <w:fldChar w:fldCharType="begin"/>
        </w:r>
        <w:r w:rsidR="00F366DB">
          <w:rPr>
            <w:noProof/>
            <w:webHidden/>
          </w:rPr>
          <w:instrText xml:space="preserve"> PAGEREF _Toc262498637 \h </w:instrText>
        </w:r>
        <w:r>
          <w:rPr>
            <w:noProof/>
            <w:webHidden/>
          </w:rPr>
        </w:r>
        <w:r>
          <w:rPr>
            <w:noProof/>
            <w:webHidden/>
          </w:rPr>
          <w:fldChar w:fldCharType="separate"/>
        </w:r>
        <w:r w:rsidR="00F366DB">
          <w:rPr>
            <w:noProof/>
            <w:webHidden/>
          </w:rPr>
          <w:t>58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38" w:history="1">
        <w:r w:rsidR="00F366DB" w:rsidRPr="00D86FFD">
          <w:rPr>
            <w:rStyle w:val="Hyperlink"/>
            <w:noProof/>
          </w:rPr>
          <w:t>Figur 55 - Valideringsrapport</w:t>
        </w:r>
        <w:r w:rsidR="00F366DB">
          <w:rPr>
            <w:noProof/>
            <w:webHidden/>
          </w:rPr>
          <w:tab/>
        </w:r>
        <w:r>
          <w:rPr>
            <w:noProof/>
            <w:webHidden/>
          </w:rPr>
          <w:fldChar w:fldCharType="begin"/>
        </w:r>
        <w:r w:rsidR="00F366DB">
          <w:rPr>
            <w:noProof/>
            <w:webHidden/>
          </w:rPr>
          <w:instrText xml:space="preserve"> PAGEREF _Toc262498638 \h </w:instrText>
        </w:r>
        <w:r>
          <w:rPr>
            <w:noProof/>
            <w:webHidden/>
          </w:rPr>
        </w:r>
        <w:r>
          <w:rPr>
            <w:noProof/>
            <w:webHidden/>
          </w:rPr>
          <w:fldChar w:fldCharType="separate"/>
        </w:r>
        <w:r w:rsidR="00F366DB">
          <w:rPr>
            <w:noProof/>
            <w:webHidden/>
          </w:rPr>
          <w:t>59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39" w:history="1">
        <w:r w:rsidR="00F366DB" w:rsidRPr="00D86FFD">
          <w:rPr>
            <w:rStyle w:val="Hyperlink"/>
            <w:noProof/>
          </w:rPr>
          <w:t>Figur 56 - Clusteret vil få sin egen administrasjonsadresse</w:t>
        </w:r>
        <w:r w:rsidR="00F366DB">
          <w:rPr>
            <w:noProof/>
            <w:webHidden/>
          </w:rPr>
          <w:tab/>
        </w:r>
        <w:r>
          <w:rPr>
            <w:noProof/>
            <w:webHidden/>
          </w:rPr>
          <w:fldChar w:fldCharType="begin"/>
        </w:r>
        <w:r w:rsidR="00F366DB">
          <w:rPr>
            <w:noProof/>
            <w:webHidden/>
          </w:rPr>
          <w:instrText xml:space="preserve"> PAGEREF _Toc262498639 \h </w:instrText>
        </w:r>
        <w:r>
          <w:rPr>
            <w:noProof/>
            <w:webHidden/>
          </w:rPr>
        </w:r>
        <w:r>
          <w:rPr>
            <w:noProof/>
            <w:webHidden/>
          </w:rPr>
          <w:fldChar w:fldCharType="separate"/>
        </w:r>
        <w:r w:rsidR="00F366DB">
          <w:rPr>
            <w:noProof/>
            <w:webHidden/>
          </w:rPr>
          <w:t>60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24" w:anchor="_Toc262498640" w:history="1">
        <w:r w:rsidR="00F366DB" w:rsidRPr="00D86FFD">
          <w:rPr>
            <w:rStyle w:val="Hyperlink"/>
            <w:noProof/>
          </w:rPr>
          <w:t>Figur 57 - Clusteret er klart til å opprettes</w:t>
        </w:r>
        <w:r w:rsidR="00F366DB">
          <w:rPr>
            <w:noProof/>
            <w:webHidden/>
          </w:rPr>
          <w:tab/>
        </w:r>
        <w:r>
          <w:rPr>
            <w:noProof/>
            <w:webHidden/>
          </w:rPr>
          <w:fldChar w:fldCharType="begin"/>
        </w:r>
        <w:r w:rsidR="00F366DB">
          <w:rPr>
            <w:noProof/>
            <w:webHidden/>
          </w:rPr>
          <w:instrText xml:space="preserve"> PAGEREF _Toc262498640 \h </w:instrText>
        </w:r>
        <w:r>
          <w:rPr>
            <w:noProof/>
            <w:webHidden/>
          </w:rPr>
        </w:r>
        <w:r>
          <w:rPr>
            <w:noProof/>
            <w:webHidden/>
          </w:rPr>
          <w:fldChar w:fldCharType="separate"/>
        </w:r>
        <w:r w:rsidR="00F366DB">
          <w:rPr>
            <w:noProof/>
            <w:webHidden/>
          </w:rPr>
          <w:t>60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41" w:history="1">
        <w:r w:rsidR="00F366DB" w:rsidRPr="00D86FFD">
          <w:rPr>
            <w:rStyle w:val="Hyperlink"/>
            <w:noProof/>
          </w:rPr>
          <w:t>Figur 58 - Cluster opprettet uten feil</w:t>
        </w:r>
        <w:r w:rsidR="00F366DB">
          <w:rPr>
            <w:noProof/>
            <w:webHidden/>
          </w:rPr>
          <w:tab/>
        </w:r>
        <w:r>
          <w:rPr>
            <w:noProof/>
            <w:webHidden/>
          </w:rPr>
          <w:fldChar w:fldCharType="begin"/>
        </w:r>
        <w:r w:rsidR="00F366DB">
          <w:rPr>
            <w:noProof/>
            <w:webHidden/>
          </w:rPr>
          <w:instrText xml:space="preserve"> PAGEREF _Toc262498641 \h </w:instrText>
        </w:r>
        <w:r>
          <w:rPr>
            <w:noProof/>
            <w:webHidden/>
          </w:rPr>
        </w:r>
        <w:r>
          <w:rPr>
            <w:noProof/>
            <w:webHidden/>
          </w:rPr>
          <w:fldChar w:fldCharType="separate"/>
        </w:r>
        <w:r w:rsidR="00F366DB">
          <w:rPr>
            <w:noProof/>
            <w:webHidden/>
          </w:rPr>
          <w:t>61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42" w:history="1">
        <w:r w:rsidR="00F366DB" w:rsidRPr="00D86FFD">
          <w:rPr>
            <w:rStyle w:val="Hyperlink"/>
            <w:noProof/>
          </w:rPr>
          <w:t>Figur 59 - Aktivere delte volum</w:t>
        </w:r>
        <w:r w:rsidR="00F366DB">
          <w:rPr>
            <w:noProof/>
            <w:webHidden/>
          </w:rPr>
          <w:tab/>
        </w:r>
        <w:r>
          <w:rPr>
            <w:noProof/>
            <w:webHidden/>
          </w:rPr>
          <w:fldChar w:fldCharType="begin"/>
        </w:r>
        <w:r w:rsidR="00F366DB">
          <w:rPr>
            <w:noProof/>
            <w:webHidden/>
          </w:rPr>
          <w:instrText xml:space="preserve"> PAGEREF _Toc262498642 \h </w:instrText>
        </w:r>
        <w:r>
          <w:rPr>
            <w:noProof/>
            <w:webHidden/>
          </w:rPr>
        </w:r>
        <w:r>
          <w:rPr>
            <w:noProof/>
            <w:webHidden/>
          </w:rPr>
          <w:fldChar w:fldCharType="separate"/>
        </w:r>
        <w:r w:rsidR="00F366DB">
          <w:rPr>
            <w:noProof/>
            <w:webHidden/>
          </w:rPr>
          <w:t>61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43" w:history="1">
        <w:r w:rsidR="00F366DB" w:rsidRPr="00D86FFD">
          <w:rPr>
            <w:rStyle w:val="Hyperlink"/>
            <w:noProof/>
          </w:rPr>
          <w:t>Figur 60 - Legge til nettverksdisker i clusteret</w:t>
        </w:r>
        <w:r w:rsidR="00F366DB">
          <w:rPr>
            <w:noProof/>
            <w:webHidden/>
          </w:rPr>
          <w:tab/>
        </w:r>
        <w:r>
          <w:rPr>
            <w:noProof/>
            <w:webHidden/>
          </w:rPr>
          <w:fldChar w:fldCharType="begin"/>
        </w:r>
        <w:r w:rsidR="00F366DB">
          <w:rPr>
            <w:noProof/>
            <w:webHidden/>
          </w:rPr>
          <w:instrText xml:space="preserve"> PAGEREF _Toc262498643 \h </w:instrText>
        </w:r>
        <w:r>
          <w:rPr>
            <w:noProof/>
            <w:webHidden/>
          </w:rPr>
        </w:r>
        <w:r>
          <w:rPr>
            <w:noProof/>
            <w:webHidden/>
          </w:rPr>
          <w:fldChar w:fldCharType="separate"/>
        </w:r>
        <w:r w:rsidR="00F366DB">
          <w:rPr>
            <w:noProof/>
            <w:webHidden/>
          </w:rPr>
          <w:t>62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44" w:history="1">
        <w:r w:rsidR="00F366DB" w:rsidRPr="00D86FFD">
          <w:rPr>
            <w:rStyle w:val="Hyperlink"/>
            <w:noProof/>
          </w:rPr>
          <w:t>Figur 61 – Visning av Clusterlagringsmappe. Denne mappa vil være synlig på alle noder i clusteret.</w:t>
        </w:r>
        <w:r w:rsidR="00F366DB">
          <w:rPr>
            <w:noProof/>
            <w:webHidden/>
          </w:rPr>
          <w:tab/>
        </w:r>
        <w:r>
          <w:rPr>
            <w:noProof/>
            <w:webHidden/>
          </w:rPr>
          <w:fldChar w:fldCharType="begin"/>
        </w:r>
        <w:r w:rsidR="00F366DB">
          <w:rPr>
            <w:noProof/>
            <w:webHidden/>
          </w:rPr>
          <w:instrText xml:space="preserve"> PAGEREF _Toc262498644 \h </w:instrText>
        </w:r>
        <w:r>
          <w:rPr>
            <w:noProof/>
            <w:webHidden/>
          </w:rPr>
        </w:r>
        <w:r>
          <w:rPr>
            <w:noProof/>
            <w:webHidden/>
          </w:rPr>
          <w:fldChar w:fldCharType="separate"/>
        </w:r>
        <w:r w:rsidR="00F366DB">
          <w:rPr>
            <w:noProof/>
            <w:webHidden/>
          </w:rPr>
          <w:t>62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45" w:history="1">
        <w:r w:rsidR="00F366DB" w:rsidRPr="00D86FFD">
          <w:rPr>
            <w:rStyle w:val="Hyperlink"/>
            <w:noProof/>
          </w:rPr>
          <w:t>Figur 63 - Informasjon om high availability i clustersammenheng</w:t>
        </w:r>
        <w:r w:rsidR="00F366DB">
          <w:rPr>
            <w:noProof/>
            <w:webHidden/>
          </w:rPr>
          <w:tab/>
        </w:r>
        <w:r>
          <w:rPr>
            <w:noProof/>
            <w:webHidden/>
          </w:rPr>
          <w:fldChar w:fldCharType="begin"/>
        </w:r>
        <w:r w:rsidR="00F366DB">
          <w:rPr>
            <w:noProof/>
            <w:webHidden/>
          </w:rPr>
          <w:instrText xml:space="preserve"> PAGEREF _Toc262498645 \h </w:instrText>
        </w:r>
        <w:r>
          <w:rPr>
            <w:noProof/>
            <w:webHidden/>
          </w:rPr>
        </w:r>
        <w:r>
          <w:rPr>
            <w:noProof/>
            <w:webHidden/>
          </w:rPr>
          <w:fldChar w:fldCharType="separate"/>
        </w:r>
        <w:r w:rsidR="00F366DB">
          <w:rPr>
            <w:noProof/>
            <w:webHidden/>
          </w:rPr>
          <w:t>63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25" w:anchor="_Toc262498646" w:history="1">
        <w:r w:rsidR="00F366DB" w:rsidRPr="00D86FFD">
          <w:rPr>
            <w:rStyle w:val="Hyperlink"/>
            <w:noProof/>
          </w:rPr>
          <w:t>Figur 62 - Flytte maskiner over i clusteret</w:t>
        </w:r>
        <w:r w:rsidR="00F366DB">
          <w:rPr>
            <w:noProof/>
            <w:webHidden/>
          </w:rPr>
          <w:tab/>
        </w:r>
        <w:r>
          <w:rPr>
            <w:noProof/>
            <w:webHidden/>
          </w:rPr>
          <w:fldChar w:fldCharType="begin"/>
        </w:r>
        <w:r w:rsidR="00F366DB">
          <w:rPr>
            <w:noProof/>
            <w:webHidden/>
          </w:rPr>
          <w:instrText xml:space="preserve"> PAGEREF _Toc262498646 \h </w:instrText>
        </w:r>
        <w:r>
          <w:rPr>
            <w:noProof/>
            <w:webHidden/>
          </w:rPr>
        </w:r>
        <w:r>
          <w:rPr>
            <w:noProof/>
            <w:webHidden/>
          </w:rPr>
          <w:fldChar w:fldCharType="separate"/>
        </w:r>
        <w:r w:rsidR="00F366DB">
          <w:rPr>
            <w:noProof/>
            <w:webHidden/>
          </w:rPr>
          <w:t>63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47" w:history="1">
        <w:r w:rsidR="00F366DB" w:rsidRPr="00D86FFD">
          <w:rPr>
            <w:rStyle w:val="Hyperlink"/>
            <w:noProof/>
          </w:rPr>
          <w:t>Figu</w:t>
        </w:r>
        <w:r w:rsidR="00F366DB">
          <w:rPr>
            <w:rStyle w:val="Hyperlink"/>
            <w:noProof/>
          </w:rPr>
          <w:t>r 64 - Valg av virtuell maskin</w:t>
        </w:r>
        <w:r w:rsidR="00F366DB">
          <w:rPr>
            <w:noProof/>
            <w:webHidden/>
          </w:rPr>
          <w:tab/>
        </w:r>
        <w:r>
          <w:rPr>
            <w:noProof/>
            <w:webHidden/>
          </w:rPr>
          <w:fldChar w:fldCharType="begin"/>
        </w:r>
        <w:r w:rsidR="00F366DB">
          <w:rPr>
            <w:noProof/>
            <w:webHidden/>
          </w:rPr>
          <w:instrText xml:space="preserve"> PAGEREF _Toc262498647 \h </w:instrText>
        </w:r>
        <w:r>
          <w:rPr>
            <w:noProof/>
            <w:webHidden/>
          </w:rPr>
        </w:r>
        <w:r>
          <w:rPr>
            <w:noProof/>
            <w:webHidden/>
          </w:rPr>
          <w:fldChar w:fldCharType="separate"/>
        </w:r>
        <w:r w:rsidR="00F366DB">
          <w:rPr>
            <w:noProof/>
            <w:webHidden/>
          </w:rPr>
          <w:t>64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48" w:history="1">
        <w:r w:rsidR="00F366DB" w:rsidRPr="00D86FFD">
          <w:rPr>
            <w:rStyle w:val="Hyperlink"/>
            <w:noProof/>
          </w:rPr>
          <w:t>Figur 65 - Kjørende virtuelle maskiner kan ikke flyttes</w:t>
        </w:r>
        <w:r w:rsidR="00F366DB">
          <w:rPr>
            <w:noProof/>
            <w:webHidden/>
          </w:rPr>
          <w:tab/>
        </w:r>
        <w:r>
          <w:rPr>
            <w:noProof/>
            <w:webHidden/>
          </w:rPr>
          <w:fldChar w:fldCharType="begin"/>
        </w:r>
        <w:r w:rsidR="00F366DB">
          <w:rPr>
            <w:noProof/>
            <w:webHidden/>
          </w:rPr>
          <w:instrText xml:space="preserve"> PAGEREF _Toc262498648 \h </w:instrText>
        </w:r>
        <w:r>
          <w:rPr>
            <w:noProof/>
            <w:webHidden/>
          </w:rPr>
        </w:r>
        <w:r>
          <w:rPr>
            <w:noProof/>
            <w:webHidden/>
          </w:rPr>
          <w:fldChar w:fldCharType="separate"/>
        </w:r>
        <w:r w:rsidR="00F366DB">
          <w:rPr>
            <w:noProof/>
            <w:webHidden/>
          </w:rPr>
          <w:t>64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49" w:history="1">
        <w:r w:rsidR="00F366DB" w:rsidRPr="00D86FFD">
          <w:rPr>
            <w:rStyle w:val="Hyperlink"/>
            <w:noProof/>
          </w:rPr>
          <w:t>Figur 66 - Flytte avslått maskin</w:t>
        </w:r>
        <w:r w:rsidR="00F366DB">
          <w:rPr>
            <w:noProof/>
            <w:webHidden/>
          </w:rPr>
          <w:tab/>
        </w:r>
        <w:r>
          <w:rPr>
            <w:noProof/>
            <w:webHidden/>
          </w:rPr>
          <w:fldChar w:fldCharType="begin"/>
        </w:r>
        <w:r w:rsidR="00F366DB">
          <w:rPr>
            <w:noProof/>
            <w:webHidden/>
          </w:rPr>
          <w:instrText xml:space="preserve"> PAGEREF _Toc262498649 \h </w:instrText>
        </w:r>
        <w:r>
          <w:rPr>
            <w:noProof/>
            <w:webHidden/>
          </w:rPr>
        </w:r>
        <w:r>
          <w:rPr>
            <w:noProof/>
            <w:webHidden/>
          </w:rPr>
          <w:fldChar w:fldCharType="separate"/>
        </w:r>
        <w:r w:rsidR="00F366DB">
          <w:rPr>
            <w:noProof/>
            <w:webHidden/>
          </w:rPr>
          <w:t>65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26" w:anchor="_Toc262498650" w:history="1">
        <w:r w:rsidR="00F366DB" w:rsidRPr="00D86FFD">
          <w:rPr>
            <w:rStyle w:val="Hyperlink"/>
            <w:noProof/>
          </w:rPr>
          <w:t>Figur 67 - Flytteprosessen starter</w:t>
        </w:r>
        <w:r w:rsidR="00F366DB">
          <w:rPr>
            <w:noProof/>
            <w:webHidden/>
          </w:rPr>
          <w:tab/>
        </w:r>
        <w:r>
          <w:rPr>
            <w:noProof/>
            <w:webHidden/>
          </w:rPr>
          <w:fldChar w:fldCharType="begin"/>
        </w:r>
        <w:r w:rsidR="00F366DB">
          <w:rPr>
            <w:noProof/>
            <w:webHidden/>
          </w:rPr>
          <w:instrText xml:space="preserve"> PAGEREF _Toc262498650 \h </w:instrText>
        </w:r>
        <w:r>
          <w:rPr>
            <w:noProof/>
            <w:webHidden/>
          </w:rPr>
        </w:r>
        <w:r>
          <w:rPr>
            <w:noProof/>
            <w:webHidden/>
          </w:rPr>
          <w:fldChar w:fldCharType="separate"/>
        </w:r>
        <w:r w:rsidR="00F366DB">
          <w:rPr>
            <w:noProof/>
            <w:webHidden/>
          </w:rPr>
          <w:t>65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27" w:anchor="_Toc262498651" w:history="1">
        <w:r w:rsidR="00F366DB" w:rsidRPr="00D86FFD">
          <w:rPr>
            <w:rStyle w:val="Hyperlink"/>
            <w:noProof/>
          </w:rPr>
          <w:t>Figur 68 - Flytteprosessen er utført</w:t>
        </w:r>
        <w:r w:rsidR="00F366DB">
          <w:rPr>
            <w:noProof/>
            <w:webHidden/>
          </w:rPr>
          <w:tab/>
        </w:r>
        <w:r>
          <w:rPr>
            <w:noProof/>
            <w:webHidden/>
          </w:rPr>
          <w:fldChar w:fldCharType="begin"/>
        </w:r>
        <w:r w:rsidR="00F366DB">
          <w:rPr>
            <w:noProof/>
            <w:webHidden/>
          </w:rPr>
          <w:instrText xml:space="preserve"> PAGEREF _Toc262498651 \h </w:instrText>
        </w:r>
        <w:r>
          <w:rPr>
            <w:noProof/>
            <w:webHidden/>
          </w:rPr>
        </w:r>
        <w:r>
          <w:rPr>
            <w:noProof/>
            <w:webHidden/>
          </w:rPr>
          <w:fldChar w:fldCharType="separate"/>
        </w:r>
        <w:r w:rsidR="00F366DB">
          <w:rPr>
            <w:noProof/>
            <w:webHidden/>
          </w:rPr>
          <w:t>66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28" w:anchor="_Toc262498652" w:history="1">
        <w:r w:rsidR="00F366DB" w:rsidRPr="00D86FFD">
          <w:rPr>
            <w:rStyle w:val="Hyperlink"/>
            <w:noProof/>
          </w:rPr>
          <w:t>Figur 69 - VMMmedium for installasjon</w:t>
        </w:r>
        <w:r w:rsidR="00F366DB">
          <w:rPr>
            <w:noProof/>
            <w:webHidden/>
          </w:rPr>
          <w:tab/>
        </w:r>
        <w:r>
          <w:rPr>
            <w:noProof/>
            <w:webHidden/>
          </w:rPr>
          <w:fldChar w:fldCharType="begin"/>
        </w:r>
        <w:r w:rsidR="00F366DB">
          <w:rPr>
            <w:noProof/>
            <w:webHidden/>
          </w:rPr>
          <w:instrText xml:space="preserve"> PAGEREF _Toc262498652 \h </w:instrText>
        </w:r>
        <w:r>
          <w:rPr>
            <w:noProof/>
            <w:webHidden/>
          </w:rPr>
        </w:r>
        <w:r>
          <w:rPr>
            <w:noProof/>
            <w:webHidden/>
          </w:rPr>
          <w:fldChar w:fldCharType="separate"/>
        </w:r>
        <w:r w:rsidR="00F366DB">
          <w:rPr>
            <w:noProof/>
            <w:webHidden/>
          </w:rPr>
          <w:t>67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53" w:history="1">
        <w:r w:rsidR="00F366DB" w:rsidRPr="00D86FFD">
          <w:rPr>
            <w:rStyle w:val="Hyperlink"/>
            <w:noProof/>
          </w:rPr>
          <w:t>Figur 70 - SCVMM installasjonsvalg</w:t>
        </w:r>
        <w:r w:rsidR="00F366DB">
          <w:rPr>
            <w:noProof/>
            <w:webHidden/>
          </w:rPr>
          <w:tab/>
        </w:r>
        <w:r>
          <w:rPr>
            <w:noProof/>
            <w:webHidden/>
          </w:rPr>
          <w:fldChar w:fldCharType="begin"/>
        </w:r>
        <w:r w:rsidR="00F366DB">
          <w:rPr>
            <w:noProof/>
            <w:webHidden/>
          </w:rPr>
          <w:instrText xml:space="preserve"> PAGEREF _Toc262498653 \h </w:instrText>
        </w:r>
        <w:r>
          <w:rPr>
            <w:noProof/>
            <w:webHidden/>
          </w:rPr>
        </w:r>
        <w:r>
          <w:rPr>
            <w:noProof/>
            <w:webHidden/>
          </w:rPr>
          <w:fldChar w:fldCharType="separate"/>
        </w:r>
        <w:r w:rsidR="00F366DB">
          <w:rPr>
            <w:noProof/>
            <w:webHidden/>
          </w:rPr>
          <w:t>68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29" w:anchor="_Toc262498654" w:history="1">
        <w:r w:rsidR="00F366DB" w:rsidRPr="00D86FFD">
          <w:rPr>
            <w:rStyle w:val="Hyperlink"/>
            <w:noProof/>
          </w:rPr>
          <w:t>Figur 71 - VMM Server Analyse og valideringssoftware for nedlasting</w:t>
        </w:r>
        <w:r w:rsidR="00F366DB">
          <w:rPr>
            <w:noProof/>
            <w:webHidden/>
          </w:rPr>
          <w:tab/>
        </w:r>
        <w:r>
          <w:rPr>
            <w:noProof/>
            <w:webHidden/>
          </w:rPr>
          <w:fldChar w:fldCharType="begin"/>
        </w:r>
        <w:r w:rsidR="00F366DB">
          <w:rPr>
            <w:noProof/>
            <w:webHidden/>
          </w:rPr>
          <w:instrText xml:space="preserve"> PAGEREF _Toc262498654 \h </w:instrText>
        </w:r>
        <w:r>
          <w:rPr>
            <w:noProof/>
            <w:webHidden/>
          </w:rPr>
        </w:r>
        <w:r>
          <w:rPr>
            <w:noProof/>
            <w:webHidden/>
          </w:rPr>
          <w:fldChar w:fldCharType="separate"/>
        </w:r>
        <w:r w:rsidR="00F366DB">
          <w:rPr>
            <w:noProof/>
            <w:webHidden/>
          </w:rPr>
          <w:t>71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55" w:history="1">
        <w:r w:rsidR="00F366DB" w:rsidRPr="00D86FFD">
          <w:rPr>
            <w:rStyle w:val="Hyperlink"/>
            <w:noProof/>
            <w:lang w:val="en-US"/>
          </w:rPr>
          <w:t>Figur 72 - VMM Server Baseline Configuration Configuration</w:t>
        </w:r>
        <w:r w:rsidR="00F366DB">
          <w:rPr>
            <w:noProof/>
            <w:webHidden/>
          </w:rPr>
          <w:tab/>
        </w:r>
        <w:r>
          <w:rPr>
            <w:noProof/>
            <w:webHidden/>
          </w:rPr>
          <w:fldChar w:fldCharType="begin"/>
        </w:r>
        <w:r w:rsidR="00F366DB">
          <w:rPr>
            <w:noProof/>
            <w:webHidden/>
          </w:rPr>
          <w:instrText xml:space="preserve"> PAGEREF _Toc262498655 \h </w:instrText>
        </w:r>
        <w:r>
          <w:rPr>
            <w:noProof/>
            <w:webHidden/>
          </w:rPr>
        </w:r>
        <w:r>
          <w:rPr>
            <w:noProof/>
            <w:webHidden/>
          </w:rPr>
          <w:fldChar w:fldCharType="separate"/>
        </w:r>
        <w:r w:rsidR="00F366DB">
          <w:rPr>
            <w:noProof/>
            <w:webHidden/>
          </w:rPr>
          <w:t>72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56" w:history="1">
        <w:r w:rsidR="00F366DB" w:rsidRPr="00D86FFD">
          <w:rPr>
            <w:rStyle w:val="Hyperlink"/>
            <w:noProof/>
          </w:rPr>
          <w:t>Figur 73 - VMM Server Configuration Analyzer</w:t>
        </w:r>
        <w:r w:rsidR="00F366DB">
          <w:rPr>
            <w:noProof/>
            <w:webHidden/>
          </w:rPr>
          <w:tab/>
        </w:r>
        <w:r>
          <w:rPr>
            <w:noProof/>
            <w:webHidden/>
          </w:rPr>
          <w:fldChar w:fldCharType="begin"/>
        </w:r>
        <w:r w:rsidR="00F366DB">
          <w:rPr>
            <w:noProof/>
            <w:webHidden/>
          </w:rPr>
          <w:instrText xml:space="preserve"> PAGEREF _Toc262498656 \h </w:instrText>
        </w:r>
        <w:r>
          <w:rPr>
            <w:noProof/>
            <w:webHidden/>
          </w:rPr>
        </w:r>
        <w:r>
          <w:rPr>
            <w:noProof/>
            <w:webHidden/>
          </w:rPr>
          <w:fldChar w:fldCharType="separate"/>
        </w:r>
        <w:r w:rsidR="00F366DB">
          <w:rPr>
            <w:noProof/>
            <w:webHidden/>
          </w:rPr>
          <w:t>72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30" w:anchor="_Toc262498657" w:history="1">
        <w:r w:rsidR="00F366DB" w:rsidRPr="00D86FFD">
          <w:rPr>
            <w:rStyle w:val="Hyperlink"/>
            <w:noProof/>
            <w:lang w:val="en-US"/>
          </w:rPr>
          <w:t>Figur 74 - VMM Server Configuration Analyzer plassering</w:t>
        </w:r>
        <w:r w:rsidR="00F366DB">
          <w:rPr>
            <w:noProof/>
            <w:webHidden/>
          </w:rPr>
          <w:tab/>
        </w:r>
        <w:r>
          <w:rPr>
            <w:noProof/>
            <w:webHidden/>
          </w:rPr>
          <w:fldChar w:fldCharType="begin"/>
        </w:r>
        <w:r w:rsidR="00F366DB">
          <w:rPr>
            <w:noProof/>
            <w:webHidden/>
          </w:rPr>
          <w:instrText xml:space="preserve"> PAGEREF _Toc262498657 \h </w:instrText>
        </w:r>
        <w:r>
          <w:rPr>
            <w:noProof/>
            <w:webHidden/>
          </w:rPr>
        </w:r>
        <w:r>
          <w:rPr>
            <w:noProof/>
            <w:webHidden/>
          </w:rPr>
          <w:fldChar w:fldCharType="separate"/>
        </w:r>
        <w:r w:rsidR="00F366DB">
          <w:rPr>
            <w:noProof/>
            <w:webHidden/>
          </w:rPr>
          <w:t>72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58" w:history="1">
        <w:r w:rsidR="00F366DB" w:rsidRPr="00D86FFD">
          <w:rPr>
            <w:rStyle w:val="Hyperlink"/>
            <w:noProof/>
            <w:lang w:val="en-US"/>
          </w:rPr>
          <w:t>Figur 75 - VMM Server Configuration Analyzer kjøring</w:t>
        </w:r>
        <w:r w:rsidR="00F366DB">
          <w:rPr>
            <w:noProof/>
            <w:webHidden/>
          </w:rPr>
          <w:tab/>
        </w:r>
        <w:r>
          <w:rPr>
            <w:noProof/>
            <w:webHidden/>
          </w:rPr>
          <w:fldChar w:fldCharType="begin"/>
        </w:r>
        <w:r w:rsidR="00F366DB">
          <w:rPr>
            <w:noProof/>
            <w:webHidden/>
          </w:rPr>
          <w:instrText xml:space="preserve"> PAGEREF _Toc262498658 \h </w:instrText>
        </w:r>
        <w:r>
          <w:rPr>
            <w:noProof/>
            <w:webHidden/>
          </w:rPr>
        </w:r>
        <w:r>
          <w:rPr>
            <w:noProof/>
            <w:webHidden/>
          </w:rPr>
          <w:fldChar w:fldCharType="separate"/>
        </w:r>
        <w:r w:rsidR="00F366DB">
          <w:rPr>
            <w:noProof/>
            <w:webHidden/>
          </w:rPr>
          <w:t>73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59" w:history="1">
        <w:r w:rsidR="00F366DB" w:rsidRPr="00D86FFD">
          <w:rPr>
            <w:rStyle w:val="Hyperlink"/>
            <w:noProof/>
          </w:rPr>
          <w:t>Figur 76 - Domene og dnskrav</w:t>
        </w:r>
        <w:r w:rsidR="00F366DB">
          <w:rPr>
            <w:noProof/>
            <w:webHidden/>
          </w:rPr>
          <w:tab/>
        </w:r>
        <w:r>
          <w:rPr>
            <w:noProof/>
            <w:webHidden/>
          </w:rPr>
          <w:fldChar w:fldCharType="begin"/>
        </w:r>
        <w:r w:rsidR="00F366DB">
          <w:rPr>
            <w:noProof/>
            <w:webHidden/>
          </w:rPr>
          <w:instrText xml:space="preserve"> PAGEREF _Toc262498659 \h </w:instrText>
        </w:r>
        <w:r>
          <w:rPr>
            <w:noProof/>
            <w:webHidden/>
          </w:rPr>
        </w:r>
        <w:r>
          <w:rPr>
            <w:noProof/>
            <w:webHidden/>
          </w:rPr>
          <w:fldChar w:fldCharType="separate"/>
        </w:r>
        <w:r w:rsidR="00F366DB">
          <w:rPr>
            <w:noProof/>
            <w:webHidden/>
          </w:rPr>
          <w:t>73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60" w:history="1">
        <w:r w:rsidR="00F366DB" w:rsidRPr="00D86FFD">
          <w:rPr>
            <w:rStyle w:val="Hyperlink"/>
            <w:noProof/>
            <w:lang w:val="en-US"/>
          </w:rPr>
          <w:t>Figur 77 - SCVMM Server Configuration Analyzer rapport</w:t>
        </w:r>
        <w:r w:rsidR="00F366DB">
          <w:rPr>
            <w:noProof/>
            <w:webHidden/>
          </w:rPr>
          <w:tab/>
        </w:r>
        <w:r>
          <w:rPr>
            <w:noProof/>
            <w:webHidden/>
          </w:rPr>
          <w:fldChar w:fldCharType="begin"/>
        </w:r>
        <w:r w:rsidR="00F366DB">
          <w:rPr>
            <w:noProof/>
            <w:webHidden/>
          </w:rPr>
          <w:instrText xml:space="preserve"> PAGEREF _Toc262498660 \h </w:instrText>
        </w:r>
        <w:r>
          <w:rPr>
            <w:noProof/>
            <w:webHidden/>
          </w:rPr>
        </w:r>
        <w:r>
          <w:rPr>
            <w:noProof/>
            <w:webHidden/>
          </w:rPr>
          <w:fldChar w:fldCharType="separate"/>
        </w:r>
        <w:r w:rsidR="00F366DB">
          <w:rPr>
            <w:noProof/>
            <w:webHidden/>
          </w:rPr>
          <w:t>74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31" w:anchor="_Toc262498661" w:history="1">
        <w:r w:rsidR="00F366DB" w:rsidRPr="00D86FFD">
          <w:rPr>
            <w:rStyle w:val="Hyperlink"/>
            <w:noProof/>
          </w:rPr>
          <w:t>Figur 78 - SCVMM Server Installasjon av rollen IIS</w:t>
        </w:r>
        <w:r w:rsidR="00F366DB">
          <w:rPr>
            <w:noProof/>
            <w:webHidden/>
          </w:rPr>
          <w:tab/>
        </w:r>
        <w:r>
          <w:rPr>
            <w:noProof/>
            <w:webHidden/>
          </w:rPr>
          <w:fldChar w:fldCharType="begin"/>
        </w:r>
        <w:r w:rsidR="00F366DB">
          <w:rPr>
            <w:noProof/>
            <w:webHidden/>
          </w:rPr>
          <w:instrText xml:space="preserve"> PAGEREF _Toc262498661 \h </w:instrText>
        </w:r>
        <w:r>
          <w:rPr>
            <w:noProof/>
            <w:webHidden/>
          </w:rPr>
        </w:r>
        <w:r>
          <w:rPr>
            <w:noProof/>
            <w:webHidden/>
          </w:rPr>
          <w:fldChar w:fldCharType="separate"/>
        </w:r>
        <w:r w:rsidR="00F366DB">
          <w:rPr>
            <w:noProof/>
            <w:webHidden/>
          </w:rPr>
          <w:t>74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32" w:anchor="_Toc262498662" w:history="1">
        <w:r w:rsidR="00F366DB" w:rsidRPr="00D86FFD">
          <w:rPr>
            <w:rStyle w:val="Hyperlink"/>
            <w:noProof/>
          </w:rPr>
          <w:t>Figur 79 - SCVMM Server installasjon av IIS</w:t>
        </w:r>
        <w:r w:rsidR="00F366DB">
          <w:rPr>
            <w:noProof/>
            <w:webHidden/>
          </w:rPr>
          <w:tab/>
        </w:r>
        <w:r>
          <w:rPr>
            <w:noProof/>
            <w:webHidden/>
          </w:rPr>
          <w:fldChar w:fldCharType="begin"/>
        </w:r>
        <w:r w:rsidR="00F366DB">
          <w:rPr>
            <w:noProof/>
            <w:webHidden/>
          </w:rPr>
          <w:instrText xml:space="preserve"> PAGEREF _Toc262498662 \h </w:instrText>
        </w:r>
        <w:r>
          <w:rPr>
            <w:noProof/>
            <w:webHidden/>
          </w:rPr>
        </w:r>
        <w:r>
          <w:rPr>
            <w:noProof/>
            <w:webHidden/>
          </w:rPr>
          <w:fldChar w:fldCharType="separate"/>
        </w:r>
        <w:r w:rsidR="00F366DB">
          <w:rPr>
            <w:noProof/>
            <w:webHidden/>
          </w:rPr>
          <w:t>75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33" w:anchor="_Toc262498663" w:history="1">
        <w:r w:rsidR="00F366DB" w:rsidRPr="00D86FFD">
          <w:rPr>
            <w:rStyle w:val="Hyperlink"/>
            <w:noProof/>
          </w:rPr>
          <w:t>Figur 80 - SCVMM Server installasjon av IIS ferdig</w:t>
        </w:r>
        <w:r w:rsidR="00F366DB">
          <w:rPr>
            <w:noProof/>
            <w:webHidden/>
          </w:rPr>
          <w:tab/>
        </w:r>
        <w:r>
          <w:rPr>
            <w:noProof/>
            <w:webHidden/>
          </w:rPr>
          <w:fldChar w:fldCharType="begin"/>
        </w:r>
        <w:r w:rsidR="00F366DB">
          <w:rPr>
            <w:noProof/>
            <w:webHidden/>
          </w:rPr>
          <w:instrText xml:space="preserve"> PAGEREF _Toc262498663 \h </w:instrText>
        </w:r>
        <w:r>
          <w:rPr>
            <w:noProof/>
            <w:webHidden/>
          </w:rPr>
        </w:r>
        <w:r>
          <w:rPr>
            <w:noProof/>
            <w:webHidden/>
          </w:rPr>
          <w:fldChar w:fldCharType="separate"/>
        </w:r>
        <w:r w:rsidR="00F366DB">
          <w:rPr>
            <w:noProof/>
            <w:webHidden/>
          </w:rPr>
          <w:t>75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64" w:history="1">
        <w:r w:rsidR="00F366DB" w:rsidRPr="00D86FFD">
          <w:rPr>
            <w:rStyle w:val="Hyperlink"/>
            <w:noProof/>
            <w:lang w:val="en-US"/>
          </w:rPr>
          <w:t>Figur 81 - SCVMM Server Configuration Analyzer andre gang</w:t>
        </w:r>
        <w:r w:rsidR="00F366DB">
          <w:rPr>
            <w:noProof/>
            <w:webHidden/>
          </w:rPr>
          <w:tab/>
        </w:r>
        <w:r>
          <w:rPr>
            <w:noProof/>
            <w:webHidden/>
          </w:rPr>
          <w:fldChar w:fldCharType="begin"/>
        </w:r>
        <w:r w:rsidR="00F366DB">
          <w:rPr>
            <w:noProof/>
            <w:webHidden/>
          </w:rPr>
          <w:instrText xml:space="preserve"> PAGEREF _Toc262498664 \h </w:instrText>
        </w:r>
        <w:r>
          <w:rPr>
            <w:noProof/>
            <w:webHidden/>
          </w:rPr>
        </w:r>
        <w:r>
          <w:rPr>
            <w:noProof/>
            <w:webHidden/>
          </w:rPr>
          <w:fldChar w:fldCharType="separate"/>
        </w:r>
        <w:r w:rsidR="00F366DB">
          <w:rPr>
            <w:noProof/>
            <w:webHidden/>
          </w:rPr>
          <w:t>76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65" w:history="1">
        <w:r w:rsidR="00F366DB" w:rsidRPr="00D86FFD">
          <w:rPr>
            <w:rStyle w:val="Hyperlink"/>
            <w:noProof/>
          </w:rPr>
          <w:t>Figur 82 - SCVMM Server installasjon</w:t>
        </w:r>
        <w:r w:rsidR="00F366DB">
          <w:rPr>
            <w:noProof/>
            <w:webHidden/>
          </w:rPr>
          <w:tab/>
        </w:r>
        <w:r>
          <w:rPr>
            <w:noProof/>
            <w:webHidden/>
          </w:rPr>
          <w:fldChar w:fldCharType="begin"/>
        </w:r>
        <w:r w:rsidR="00F366DB">
          <w:rPr>
            <w:noProof/>
            <w:webHidden/>
          </w:rPr>
          <w:instrText xml:space="preserve"> PAGEREF _Toc262498665 \h </w:instrText>
        </w:r>
        <w:r>
          <w:rPr>
            <w:noProof/>
            <w:webHidden/>
          </w:rPr>
        </w:r>
        <w:r>
          <w:rPr>
            <w:noProof/>
            <w:webHidden/>
          </w:rPr>
          <w:fldChar w:fldCharType="separate"/>
        </w:r>
        <w:r w:rsidR="00F366DB">
          <w:rPr>
            <w:noProof/>
            <w:webHidden/>
          </w:rPr>
          <w:t>76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34" w:anchor="_Toc262498666" w:history="1">
        <w:r w:rsidR="00F366DB" w:rsidRPr="00D86FFD">
          <w:rPr>
            <w:rStyle w:val="Hyperlink"/>
            <w:noProof/>
          </w:rPr>
          <w:t>Figur 83 - SCVMM Server installasjon</w:t>
        </w:r>
        <w:r w:rsidR="00F366DB">
          <w:rPr>
            <w:noProof/>
            <w:webHidden/>
          </w:rPr>
          <w:tab/>
        </w:r>
        <w:r>
          <w:rPr>
            <w:noProof/>
            <w:webHidden/>
          </w:rPr>
          <w:fldChar w:fldCharType="begin"/>
        </w:r>
        <w:r w:rsidR="00F366DB">
          <w:rPr>
            <w:noProof/>
            <w:webHidden/>
          </w:rPr>
          <w:instrText xml:space="preserve"> PAGEREF _Toc262498666 \h </w:instrText>
        </w:r>
        <w:r>
          <w:rPr>
            <w:noProof/>
            <w:webHidden/>
          </w:rPr>
        </w:r>
        <w:r>
          <w:rPr>
            <w:noProof/>
            <w:webHidden/>
          </w:rPr>
          <w:fldChar w:fldCharType="separate"/>
        </w:r>
        <w:r w:rsidR="00F366DB">
          <w:rPr>
            <w:noProof/>
            <w:webHidden/>
          </w:rPr>
          <w:t>76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67" w:history="1">
        <w:r w:rsidR="00F366DB" w:rsidRPr="00D86FFD">
          <w:rPr>
            <w:rStyle w:val="Hyperlink"/>
            <w:noProof/>
          </w:rPr>
          <w:t>Figur 85 - SCVMM Server sjekk og prosess</w:t>
        </w:r>
        <w:r w:rsidR="00F366DB">
          <w:rPr>
            <w:noProof/>
            <w:webHidden/>
          </w:rPr>
          <w:tab/>
        </w:r>
        <w:r>
          <w:rPr>
            <w:noProof/>
            <w:webHidden/>
          </w:rPr>
          <w:fldChar w:fldCharType="begin"/>
        </w:r>
        <w:r w:rsidR="00F366DB">
          <w:rPr>
            <w:noProof/>
            <w:webHidden/>
          </w:rPr>
          <w:instrText xml:space="preserve"> PAGEREF _Toc262498667 \h </w:instrText>
        </w:r>
        <w:r>
          <w:rPr>
            <w:noProof/>
            <w:webHidden/>
          </w:rPr>
        </w:r>
        <w:r>
          <w:rPr>
            <w:noProof/>
            <w:webHidden/>
          </w:rPr>
          <w:fldChar w:fldCharType="separate"/>
        </w:r>
        <w:r w:rsidR="00F366DB">
          <w:rPr>
            <w:noProof/>
            <w:webHidden/>
          </w:rPr>
          <w:t>77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35" w:anchor="_Toc262498668" w:history="1">
        <w:r w:rsidR="00F366DB" w:rsidRPr="00D86FFD">
          <w:rPr>
            <w:rStyle w:val="Hyperlink"/>
            <w:noProof/>
          </w:rPr>
          <w:t>Figur 84 - SCVMM Server registrering</w:t>
        </w:r>
        <w:r w:rsidR="00F366DB">
          <w:rPr>
            <w:noProof/>
            <w:webHidden/>
          </w:rPr>
          <w:tab/>
        </w:r>
        <w:r>
          <w:rPr>
            <w:noProof/>
            <w:webHidden/>
          </w:rPr>
          <w:fldChar w:fldCharType="begin"/>
        </w:r>
        <w:r w:rsidR="00F366DB">
          <w:rPr>
            <w:noProof/>
            <w:webHidden/>
          </w:rPr>
          <w:instrText xml:space="preserve"> PAGEREF _Toc262498668 \h </w:instrText>
        </w:r>
        <w:r>
          <w:rPr>
            <w:noProof/>
            <w:webHidden/>
          </w:rPr>
        </w:r>
        <w:r>
          <w:rPr>
            <w:noProof/>
            <w:webHidden/>
          </w:rPr>
          <w:fldChar w:fldCharType="separate"/>
        </w:r>
        <w:r w:rsidR="00F366DB">
          <w:rPr>
            <w:noProof/>
            <w:webHidden/>
          </w:rPr>
          <w:t>77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69" w:history="1">
        <w:r w:rsidR="00F366DB" w:rsidRPr="00D86FFD">
          <w:rPr>
            <w:rStyle w:val="Hyperlink"/>
            <w:noProof/>
          </w:rPr>
          <w:t>Figur 86 - SCVMM Server plassering av programvare</w:t>
        </w:r>
        <w:r w:rsidR="00F366DB">
          <w:rPr>
            <w:noProof/>
            <w:webHidden/>
          </w:rPr>
          <w:tab/>
        </w:r>
        <w:r>
          <w:rPr>
            <w:noProof/>
            <w:webHidden/>
          </w:rPr>
          <w:fldChar w:fldCharType="begin"/>
        </w:r>
        <w:r w:rsidR="00F366DB">
          <w:rPr>
            <w:noProof/>
            <w:webHidden/>
          </w:rPr>
          <w:instrText xml:space="preserve"> PAGEREF _Toc262498669 \h </w:instrText>
        </w:r>
        <w:r>
          <w:rPr>
            <w:noProof/>
            <w:webHidden/>
          </w:rPr>
        </w:r>
        <w:r>
          <w:rPr>
            <w:noProof/>
            <w:webHidden/>
          </w:rPr>
          <w:fldChar w:fldCharType="separate"/>
        </w:r>
        <w:r w:rsidR="00F366DB">
          <w:rPr>
            <w:noProof/>
            <w:webHidden/>
          </w:rPr>
          <w:t>78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36" w:anchor="_Toc262498670" w:history="1">
        <w:r w:rsidR="00F366DB" w:rsidRPr="00D86FFD">
          <w:rPr>
            <w:rStyle w:val="Hyperlink"/>
            <w:noProof/>
          </w:rPr>
          <w:t>Figur 87 - SCVMM Server Libraryfunksjonens oppsett</w:t>
        </w:r>
        <w:r w:rsidR="00F366DB">
          <w:rPr>
            <w:noProof/>
            <w:webHidden/>
          </w:rPr>
          <w:tab/>
        </w:r>
        <w:r>
          <w:rPr>
            <w:noProof/>
            <w:webHidden/>
          </w:rPr>
          <w:fldChar w:fldCharType="begin"/>
        </w:r>
        <w:r w:rsidR="00F366DB">
          <w:rPr>
            <w:noProof/>
            <w:webHidden/>
          </w:rPr>
          <w:instrText xml:space="preserve"> PAGEREF _Toc262498670 \h </w:instrText>
        </w:r>
        <w:r>
          <w:rPr>
            <w:noProof/>
            <w:webHidden/>
          </w:rPr>
        </w:r>
        <w:r>
          <w:rPr>
            <w:noProof/>
            <w:webHidden/>
          </w:rPr>
          <w:fldChar w:fldCharType="separate"/>
        </w:r>
        <w:r w:rsidR="00F366DB">
          <w:rPr>
            <w:noProof/>
            <w:webHidden/>
          </w:rPr>
          <w:t>78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71" w:history="1">
        <w:r w:rsidR="00F366DB" w:rsidRPr="00D86FFD">
          <w:rPr>
            <w:rStyle w:val="Hyperlink"/>
            <w:noProof/>
          </w:rPr>
          <w:t>Figur 88 - SCVMM Server oppsummering</w:t>
        </w:r>
        <w:r w:rsidR="00F366DB">
          <w:rPr>
            <w:noProof/>
            <w:webHidden/>
          </w:rPr>
          <w:tab/>
        </w:r>
        <w:r>
          <w:rPr>
            <w:noProof/>
            <w:webHidden/>
          </w:rPr>
          <w:fldChar w:fldCharType="begin"/>
        </w:r>
        <w:r w:rsidR="00F366DB">
          <w:rPr>
            <w:noProof/>
            <w:webHidden/>
          </w:rPr>
          <w:instrText xml:space="preserve"> PAGEREF _Toc262498671 \h </w:instrText>
        </w:r>
        <w:r>
          <w:rPr>
            <w:noProof/>
            <w:webHidden/>
          </w:rPr>
        </w:r>
        <w:r>
          <w:rPr>
            <w:noProof/>
            <w:webHidden/>
          </w:rPr>
          <w:fldChar w:fldCharType="separate"/>
        </w:r>
        <w:r w:rsidR="00F366DB">
          <w:rPr>
            <w:noProof/>
            <w:webHidden/>
          </w:rPr>
          <w:t>79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37" w:anchor="_Toc262498672" w:history="1">
        <w:r w:rsidR="00F366DB" w:rsidRPr="00D86FFD">
          <w:rPr>
            <w:rStyle w:val="Hyperlink"/>
            <w:noProof/>
          </w:rPr>
          <w:t>Figur 89 - SCVMM Server installasjon fullført</w:t>
        </w:r>
        <w:r w:rsidR="00F366DB">
          <w:rPr>
            <w:noProof/>
            <w:webHidden/>
          </w:rPr>
          <w:tab/>
        </w:r>
        <w:r>
          <w:rPr>
            <w:noProof/>
            <w:webHidden/>
          </w:rPr>
          <w:fldChar w:fldCharType="begin"/>
        </w:r>
        <w:r w:rsidR="00F366DB">
          <w:rPr>
            <w:noProof/>
            <w:webHidden/>
          </w:rPr>
          <w:instrText xml:space="preserve"> PAGEREF _Toc262498672 \h </w:instrText>
        </w:r>
        <w:r>
          <w:rPr>
            <w:noProof/>
            <w:webHidden/>
          </w:rPr>
        </w:r>
        <w:r>
          <w:rPr>
            <w:noProof/>
            <w:webHidden/>
          </w:rPr>
          <w:fldChar w:fldCharType="separate"/>
        </w:r>
        <w:r w:rsidR="00F366DB">
          <w:rPr>
            <w:noProof/>
            <w:webHidden/>
          </w:rPr>
          <w:t>79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73" w:history="1">
        <w:r w:rsidR="00F366DB" w:rsidRPr="00D86FFD">
          <w:rPr>
            <w:rStyle w:val="Hyperlink"/>
            <w:noProof/>
          </w:rPr>
          <w:t>Figur 90 - SCVMM Konsoll installasjon</w:t>
        </w:r>
        <w:r w:rsidR="00F366DB">
          <w:rPr>
            <w:noProof/>
            <w:webHidden/>
          </w:rPr>
          <w:tab/>
        </w:r>
        <w:r>
          <w:rPr>
            <w:noProof/>
            <w:webHidden/>
          </w:rPr>
          <w:fldChar w:fldCharType="begin"/>
        </w:r>
        <w:r w:rsidR="00F366DB">
          <w:rPr>
            <w:noProof/>
            <w:webHidden/>
          </w:rPr>
          <w:instrText xml:space="preserve"> PAGEREF _Toc262498673 \h </w:instrText>
        </w:r>
        <w:r>
          <w:rPr>
            <w:noProof/>
            <w:webHidden/>
          </w:rPr>
        </w:r>
        <w:r>
          <w:rPr>
            <w:noProof/>
            <w:webHidden/>
          </w:rPr>
          <w:fldChar w:fldCharType="separate"/>
        </w:r>
        <w:r w:rsidR="00F366DB">
          <w:rPr>
            <w:noProof/>
            <w:webHidden/>
          </w:rPr>
          <w:t>80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74" w:history="1">
        <w:r w:rsidR="00F366DB" w:rsidRPr="00D86FFD">
          <w:rPr>
            <w:rStyle w:val="Hyperlink"/>
            <w:noProof/>
          </w:rPr>
          <w:t>Figur 91 - SCVMM Konsoll installasjon plassering</w:t>
        </w:r>
        <w:r w:rsidR="00F366DB">
          <w:rPr>
            <w:noProof/>
            <w:webHidden/>
          </w:rPr>
          <w:tab/>
        </w:r>
        <w:r>
          <w:rPr>
            <w:noProof/>
            <w:webHidden/>
          </w:rPr>
          <w:fldChar w:fldCharType="begin"/>
        </w:r>
        <w:r w:rsidR="00F366DB">
          <w:rPr>
            <w:noProof/>
            <w:webHidden/>
          </w:rPr>
          <w:instrText xml:space="preserve"> PAGEREF _Toc262498674 \h </w:instrText>
        </w:r>
        <w:r>
          <w:rPr>
            <w:noProof/>
            <w:webHidden/>
          </w:rPr>
        </w:r>
        <w:r>
          <w:rPr>
            <w:noProof/>
            <w:webHidden/>
          </w:rPr>
          <w:fldChar w:fldCharType="separate"/>
        </w:r>
        <w:r w:rsidR="00F366DB">
          <w:rPr>
            <w:noProof/>
            <w:webHidden/>
          </w:rPr>
          <w:t>80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75" w:history="1">
        <w:r w:rsidR="00F366DB" w:rsidRPr="00D86FFD">
          <w:rPr>
            <w:rStyle w:val="Hyperlink"/>
            <w:noProof/>
          </w:rPr>
          <w:t>Figur 92 - VMM Konsoll installering portnummer</w:t>
        </w:r>
        <w:r w:rsidR="00F366DB">
          <w:rPr>
            <w:noProof/>
            <w:webHidden/>
          </w:rPr>
          <w:tab/>
        </w:r>
        <w:r>
          <w:rPr>
            <w:noProof/>
            <w:webHidden/>
          </w:rPr>
          <w:fldChar w:fldCharType="begin"/>
        </w:r>
        <w:r w:rsidR="00F366DB">
          <w:rPr>
            <w:noProof/>
            <w:webHidden/>
          </w:rPr>
          <w:instrText xml:space="preserve"> PAGEREF _Toc262498675 \h </w:instrText>
        </w:r>
        <w:r>
          <w:rPr>
            <w:noProof/>
            <w:webHidden/>
          </w:rPr>
        </w:r>
        <w:r>
          <w:rPr>
            <w:noProof/>
            <w:webHidden/>
          </w:rPr>
          <w:fldChar w:fldCharType="separate"/>
        </w:r>
        <w:r w:rsidR="00F366DB">
          <w:rPr>
            <w:noProof/>
            <w:webHidden/>
          </w:rPr>
          <w:t>81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76" w:history="1">
        <w:r w:rsidR="00F366DB" w:rsidRPr="00D86FFD">
          <w:rPr>
            <w:rStyle w:val="Hyperlink"/>
            <w:noProof/>
          </w:rPr>
          <w:t>Figur 93 - Oppstart og tilkobling</w:t>
        </w:r>
        <w:r w:rsidR="00F366DB">
          <w:rPr>
            <w:noProof/>
            <w:webHidden/>
          </w:rPr>
          <w:tab/>
        </w:r>
        <w:r>
          <w:rPr>
            <w:noProof/>
            <w:webHidden/>
          </w:rPr>
          <w:fldChar w:fldCharType="begin"/>
        </w:r>
        <w:r w:rsidR="00F366DB">
          <w:rPr>
            <w:noProof/>
            <w:webHidden/>
          </w:rPr>
          <w:instrText xml:space="preserve"> PAGEREF _Toc262498676 \h </w:instrText>
        </w:r>
        <w:r>
          <w:rPr>
            <w:noProof/>
            <w:webHidden/>
          </w:rPr>
        </w:r>
        <w:r>
          <w:rPr>
            <w:noProof/>
            <w:webHidden/>
          </w:rPr>
          <w:fldChar w:fldCharType="separate"/>
        </w:r>
        <w:r w:rsidR="00F366DB">
          <w:rPr>
            <w:noProof/>
            <w:webHidden/>
          </w:rPr>
          <w:t>81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77" w:history="1">
        <w:r w:rsidR="00F366DB" w:rsidRPr="00D86FFD">
          <w:rPr>
            <w:rStyle w:val="Hyperlink"/>
            <w:noProof/>
          </w:rPr>
          <w:t>Figur 94 - SCVMM Konsoll Add hosts</w:t>
        </w:r>
        <w:r w:rsidR="00F366DB">
          <w:rPr>
            <w:noProof/>
            <w:webHidden/>
          </w:rPr>
          <w:tab/>
        </w:r>
        <w:r>
          <w:rPr>
            <w:noProof/>
            <w:webHidden/>
          </w:rPr>
          <w:fldChar w:fldCharType="begin"/>
        </w:r>
        <w:r w:rsidR="00F366DB">
          <w:rPr>
            <w:noProof/>
            <w:webHidden/>
          </w:rPr>
          <w:instrText xml:space="preserve"> PAGEREF _Toc262498677 \h </w:instrText>
        </w:r>
        <w:r>
          <w:rPr>
            <w:noProof/>
            <w:webHidden/>
          </w:rPr>
        </w:r>
        <w:r>
          <w:rPr>
            <w:noProof/>
            <w:webHidden/>
          </w:rPr>
          <w:fldChar w:fldCharType="separate"/>
        </w:r>
        <w:r w:rsidR="00F366DB">
          <w:rPr>
            <w:noProof/>
            <w:webHidden/>
          </w:rPr>
          <w:t>82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78" w:history="1">
        <w:r w:rsidR="00F366DB" w:rsidRPr="00D86FFD">
          <w:rPr>
            <w:rStyle w:val="Hyperlink"/>
            <w:noProof/>
          </w:rPr>
          <w:t>Figur 95 - SCVMM - Legge til host</w:t>
        </w:r>
        <w:r w:rsidR="00F366DB">
          <w:rPr>
            <w:noProof/>
            <w:webHidden/>
          </w:rPr>
          <w:tab/>
        </w:r>
        <w:r>
          <w:rPr>
            <w:noProof/>
            <w:webHidden/>
          </w:rPr>
          <w:fldChar w:fldCharType="begin"/>
        </w:r>
        <w:r w:rsidR="00F366DB">
          <w:rPr>
            <w:noProof/>
            <w:webHidden/>
          </w:rPr>
          <w:instrText xml:space="preserve"> PAGEREF _Toc262498678 \h </w:instrText>
        </w:r>
        <w:r>
          <w:rPr>
            <w:noProof/>
            <w:webHidden/>
          </w:rPr>
        </w:r>
        <w:r>
          <w:rPr>
            <w:noProof/>
            <w:webHidden/>
          </w:rPr>
          <w:fldChar w:fldCharType="separate"/>
        </w:r>
        <w:r w:rsidR="00F366DB">
          <w:rPr>
            <w:noProof/>
            <w:webHidden/>
          </w:rPr>
          <w:t>83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79" w:history="1">
        <w:r w:rsidR="00F366DB" w:rsidRPr="00D86FFD">
          <w:rPr>
            <w:rStyle w:val="Hyperlink"/>
            <w:noProof/>
          </w:rPr>
          <w:t>Figur 96 - SCVMM - Legge til cluster</w:t>
        </w:r>
        <w:r w:rsidR="00F366DB">
          <w:rPr>
            <w:noProof/>
            <w:webHidden/>
          </w:rPr>
          <w:tab/>
        </w:r>
        <w:r>
          <w:rPr>
            <w:noProof/>
            <w:webHidden/>
          </w:rPr>
          <w:fldChar w:fldCharType="begin"/>
        </w:r>
        <w:r w:rsidR="00F366DB">
          <w:rPr>
            <w:noProof/>
            <w:webHidden/>
          </w:rPr>
          <w:instrText xml:space="preserve"> PAGEREF _Toc262498679 \h </w:instrText>
        </w:r>
        <w:r>
          <w:rPr>
            <w:noProof/>
            <w:webHidden/>
          </w:rPr>
        </w:r>
        <w:r>
          <w:rPr>
            <w:noProof/>
            <w:webHidden/>
          </w:rPr>
          <w:fldChar w:fldCharType="separate"/>
        </w:r>
        <w:r w:rsidR="00F366DB">
          <w:rPr>
            <w:noProof/>
            <w:webHidden/>
          </w:rPr>
          <w:t>83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80" w:history="1">
        <w:r w:rsidR="00F366DB" w:rsidRPr="00D86FFD">
          <w:rPr>
            <w:rStyle w:val="Hyperlink"/>
            <w:noProof/>
          </w:rPr>
          <w:t>Figur 97 - SCVMM - vårt cluster</w:t>
        </w:r>
        <w:r w:rsidR="00F366DB">
          <w:rPr>
            <w:noProof/>
            <w:webHidden/>
          </w:rPr>
          <w:tab/>
        </w:r>
        <w:r>
          <w:rPr>
            <w:noProof/>
            <w:webHidden/>
          </w:rPr>
          <w:fldChar w:fldCharType="begin"/>
        </w:r>
        <w:r w:rsidR="00F366DB">
          <w:rPr>
            <w:noProof/>
            <w:webHidden/>
          </w:rPr>
          <w:instrText xml:space="preserve"> PAGEREF _Toc262498680 \h </w:instrText>
        </w:r>
        <w:r>
          <w:rPr>
            <w:noProof/>
            <w:webHidden/>
          </w:rPr>
        </w:r>
        <w:r>
          <w:rPr>
            <w:noProof/>
            <w:webHidden/>
          </w:rPr>
          <w:fldChar w:fldCharType="separate"/>
        </w:r>
        <w:r w:rsidR="00F366DB">
          <w:rPr>
            <w:noProof/>
            <w:webHidden/>
          </w:rPr>
          <w:t>84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81" w:history="1">
        <w:r w:rsidR="00F366DB" w:rsidRPr="00D86FFD">
          <w:rPr>
            <w:rStyle w:val="Hyperlink"/>
            <w:noProof/>
          </w:rPr>
          <w:t>Figur 98 - SCVMM hostgruppe</w:t>
        </w:r>
        <w:r w:rsidR="00F366DB">
          <w:rPr>
            <w:noProof/>
            <w:webHidden/>
          </w:rPr>
          <w:tab/>
        </w:r>
        <w:r>
          <w:rPr>
            <w:noProof/>
            <w:webHidden/>
          </w:rPr>
          <w:fldChar w:fldCharType="begin"/>
        </w:r>
        <w:r w:rsidR="00F366DB">
          <w:rPr>
            <w:noProof/>
            <w:webHidden/>
          </w:rPr>
          <w:instrText xml:space="preserve"> PAGEREF _Toc262498681 \h </w:instrText>
        </w:r>
        <w:r>
          <w:rPr>
            <w:noProof/>
            <w:webHidden/>
          </w:rPr>
        </w:r>
        <w:r>
          <w:rPr>
            <w:noProof/>
            <w:webHidden/>
          </w:rPr>
          <w:fldChar w:fldCharType="separate"/>
        </w:r>
        <w:r w:rsidR="00F366DB">
          <w:rPr>
            <w:noProof/>
            <w:webHidden/>
          </w:rPr>
          <w:t>84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82" w:history="1">
        <w:r w:rsidR="00F366DB" w:rsidRPr="00D86FFD">
          <w:rPr>
            <w:rStyle w:val="Hyperlink"/>
            <w:noProof/>
          </w:rPr>
          <w:t>Figur 99 - SCVMM hostegenskaper</w:t>
        </w:r>
        <w:r w:rsidR="00F366DB">
          <w:rPr>
            <w:noProof/>
            <w:webHidden/>
          </w:rPr>
          <w:tab/>
        </w:r>
        <w:r>
          <w:rPr>
            <w:noProof/>
            <w:webHidden/>
          </w:rPr>
          <w:fldChar w:fldCharType="begin"/>
        </w:r>
        <w:r w:rsidR="00F366DB">
          <w:rPr>
            <w:noProof/>
            <w:webHidden/>
          </w:rPr>
          <w:instrText xml:space="preserve"> PAGEREF _Toc262498682 \h </w:instrText>
        </w:r>
        <w:r>
          <w:rPr>
            <w:noProof/>
            <w:webHidden/>
          </w:rPr>
        </w:r>
        <w:r>
          <w:rPr>
            <w:noProof/>
            <w:webHidden/>
          </w:rPr>
          <w:fldChar w:fldCharType="separate"/>
        </w:r>
        <w:r w:rsidR="00F366DB">
          <w:rPr>
            <w:noProof/>
            <w:webHidden/>
          </w:rPr>
          <w:t>84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83" w:history="1">
        <w:r w:rsidR="00F366DB" w:rsidRPr="00D86FFD">
          <w:rPr>
            <w:rStyle w:val="Hyperlink"/>
            <w:noProof/>
          </w:rPr>
          <w:t>Figur 100 - SCVMM importert virtuelle maskiner</w:t>
        </w:r>
        <w:r w:rsidR="00F366DB">
          <w:rPr>
            <w:noProof/>
            <w:webHidden/>
          </w:rPr>
          <w:tab/>
        </w:r>
        <w:r>
          <w:rPr>
            <w:noProof/>
            <w:webHidden/>
          </w:rPr>
          <w:fldChar w:fldCharType="begin"/>
        </w:r>
        <w:r w:rsidR="00F366DB">
          <w:rPr>
            <w:noProof/>
            <w:webHidden/>
          </w:rPr>
          <w:instrText xml:space="preserve"> PAGEREF _Toc262498683 \h </w:instrText>
        </w:r>
        <w:r>
          <w:rPr>
            <w:noProof/>
            <w:webHidden/>
          </w:rPr>
        </w:r>
        <w:r>
          <w:rPr>
            <w:noProof/>
            <w:webHidden/>
          </w:rPr>
          <w:fldChar w:fldCharType="separate"/>
        </w:r>
        <w:r w:rsidR="00F366DB">
          <w:rPr>
            <w:noProof/>
            <w:webHidden/>
          </w:rPr>
          <w:t>85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84" w:history="1">
        <w:r w:rsidR="00F366DB" w:rsidRPr="00D86FFD">
          <w:rPr>
            <w:rStyle w:val="Hyperlink"/>
            <w:noProof/>
          </w:rPr>
          <w:t>Figur 101 - SCVMM - Clusterlagring av virtuelle maskiner</w:t>
        </w:r>
        <w:r w:rsidR="00F366DB">
          <w:rPr>
            <w:noProof/>
            <w:webHidden/>
          </w:rPr>
          <w:tab/>
        </w:r>
        <w:r>
          <w:rPr>
            <w:noProof/>
            <w:webHidden/>
          </w:rPr>
          <w:fldChar w:fldCharType="begin"/>
        </w:r>
        <w:r w:rsidR="00F366DB">
          <w:rPr>
            <w:noProof/>
            <w:webHidden/>
          </w:rPr>
          <w:instrText xml:space="preserve"> PAGEREF _Toc262498684 \h </w:instrText>
        </w:r>
        <w:r>
          <w:rPr>
            <w:noProof/>
            <w:webHidden/>
          </w:rPr>
        </w:r>
        <w:r>
          <w:rPr>
            <w:noProof/>
            <w:webHidden/>
          </w:rPr>
          <w:fldChar w:fldCharType="separate"/>
        </w:r>
        <w:r w:rsidR="00F366DB">
          <w:rPr>
            <w:noProof/>
            <w:webHidden/>
          </w:rPr>
          <w:t>85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85" w:history="1">
        <w:r w:rsidR="00F366DB" w:rsidRPr="00D86FFD">
          <w:rPr>
            <w:rStyle w:val="Hyperlink"/>
            <w:noProof/>
          </w:rPr>
          <w:t>Figur 102 - Startskjerm</w:t>
        </w:r>
        <w:r w:rsidR="00F366DB">
          <w:rPr>
            <w:noProof/>
            <w:webHidden/>
          </w:rPr>
          <w:tab/>
        </w:r>
        <w:r>
          <w:rPr>
            <w:noProof/>
            <w:webHidden/>
          </w:rPr>
          <w:fldChar w:fldCharType="begin"/>
        </w:r>
        <w:r w:rsidR="00F366DB">
          <w:rPr>
            <w:noProof/>
            <w:webHidden/>
          </w:rPr>
          <w:instrText xml:space="preserve"> PAGEREF _Toc262498685 \h </w:instrText>
        </w:r>
        <w:r>
          <w:rPr>
            <w:noProof/>
            <w:webHidden/>
          </w:rPr>
        </w:r>
        <w:r>
          <w:rPr>
            <w:noProof/>
            <w:webHidden/>
          </w:rPr>
          <w:fldChar w:fldCharType="separate"/>
        </w:r>
        <w:r w:rsidR="00F366DB">
          <w:rPr>
            <w:noProof/>
            <w:webHidden/>
          </w:rPr>
          <w:t>87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86" w:history="1">
        <w:r w:rsidR="00F366DB" w:rsidRPr="00D86FFD">
          <w:rPr>
            <w:rStyle w:val="Hyperlink"/>
            <w:noProof/>
          </w:rPr>
          <w:t>Figur 104 - Installasjon Feature .NET Framework 3.5.1</w:t>
        </w:r>
        <w:r w:rsidR="00F366DB">
          <w:rPr>
            <w:noProof/>
            <w:webHidden/>
          </w:rPr>
          <w:tab/>
        </w:r>
        <w:r>
          <w:rPr>
            <w:noProof/>
            <w:webHidden/>
          </w:rPr>
          <w:fldChar w:fldCharType="begin"/>
        </w:r>
        <w:r w:rsidR="00F366DB">
          <w:rPr>
            <w:noProof/>
            <w:webHidden/>
          </w:rPr>
          <w:instrText xml:space="preserve"> PAGEREF _Toc262498686 \h </w:instrText>
        </w:r>
        <w:r>
          <w:rPr>
            <w:noProof/>
            <w:webHidden/>
          </w:rPr>
        </w:r>
        <w:r>
          <w:rPr>
            <w:noProof/>
            <w:webHidden/>
          </w:rPr>
          <w:fldChar w:fldCharType="separate"/>
        </w:r>
        <w:r w:rsidR="00F366DB">
          <w:rPr>
            <w:noProof/>
            <w:webHidden/>
          </w:rPr>
          <w:t>88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38" w:anchor="_Toc262498687" w:history="1">
        <w:r w:rsidR="00F366DB" w:rsidRPr="00D86FFD">
          <w:rPr>
            <w:rStyle w:val="Hyperlink"/>
            <w:noProof/>
          </w:rPr>
          <w:t>Figur 103 - .NET Framework error</w:t>
        </w:r>
        <w:r w:rsidR="00F366DB">
          <w:rPr>
            <w:noProof/>
            <w:webHidden/>
          </w:rPr>
          <w:tab/>
        </w:r>
        <w:r>
          <w:rPr>
            <w:noProof/>
            <w:webHidden/>
          </w:rPr>
          <w:fldChar w:fldCharType="begin"/>
        </w:r>
        <w:r w:rsidR="00F366DB">
          <w:rPr>
            <w:noProof/>
            <w:webHidden/>
          </w:rPr>
          <w:instrText xml:space="preserve"> PAGEREF _Toc262498687 \h </w:instrText>
        </w:r>
        <w:r>
          <w:rPr>
            <w:noProof/>
            <w:webHidden/>
          </w:rPr>
        </w:r>
        <w:r>
          <w:rPr>
            <w:noProof/>
            <w:webHidden/>
          </w:rPr>
          <w:fldChar w:fldCharType="separate"/>
        </w:r>
        <w:r w:rsidR="00F366DB">
          <w:rPr>
            <w:noProof/>
            <w:webHidden/>
          </w:rPr>
          <w:t>88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88" w:history="1">
        <w:r w:rsidR="00F366DB" w:rsidRPr="00D86FFD">
          <w:rPr>
            <w:rStyle w:val="Hyperlink"/>
            <w:noProof/>
          </w:rPr>
          <w:t>Figur 105 - Install IIS 7.5 standard - 1</w:t>
        </w:r>
        <w:r w:rsidR="00F366DB">
          <w:rPr>
            <w:noProof/>
            <w:webHidden/>
          </w:rPr>
          <w:tab/>
        </w:r>
        <w:r>
          <w:rPr>
            <w:noProof/>
            <w:webHidden/>
          </w:rPr>
          <w:fldChar w:fldCharType="begin"/>
        </w:r>
        <w:r w:rsidR="00F366DB">
          <w:rPr>
            <w:noProof/>
            <w:webHidden/>
          </w:rPr>
          <w:instrText xml:space="preserve"> PAGEREF _Toc262498688 \h </w:instrText>
        </w:r>
        <w:r>
          <w:rPr>
            <w:noProof/>
            <w:webHidden/>
          </w:rPr>
        </w:r>
        <w:r>
          <w:rPr>
            <w:noProof/>
            <w:webHidden/>
          </w:rPr>
          <w:fldChar w:fldCharType="separate"/>
        </w:r>
        <w:r w:rsidR="00F366DB">
          <w:rPr>
            <w:noProof/>
            <w:webHidden/>
          </w:rPr>
          <w:t>89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39" w:anchor="_Toc262498689" w:history="1">
        <w:r w:rsidR="00F366DB" w:rsidRPr="00D86FFD">
          <w:rPr>
            <w:rStyle w:val="Hyperlink"/>
            <w:noProof/>
          </w:rPr>
          <w:t>Figur 106 - Install IIS 7.5 standard - 2</w:t>
        </w:r>
        <w:r w:rsidR="00F366DB">
          <w:rPr>
            <w:noProof/>
            <w:webHidden/>
          </w:rPr>
          <w:tab/>
        </w:r>
        <w:r>
          <w:rPr>
            <w:noProof/>
            <w:webHidden/>
          </w:rPr>
          <w:fldChar w:fldCharType="begin"/>
        </w:r>
        <w:r w:rsidR="00F366DB">
          <w:rPr>
            <w:noProof/>
            <w:webHidden/>
          </w:rPr>
          <w:instrText xml:space="preserve"> PAGEREF _Toc262498689 \h </w:instrText>
        </w:r>
        <w:r>
          <w:rPr>
            <w:noProof/>
            <w:webHidden/>
          </w:rPr>
        </w:r>
        <w:r>
          <w:rPr>
            <w:noProof/>
            <w:webHidden/>
          </w:rPr>
          <w:fldChar w:fldCharType="separate"/>
        </w:r>
        <w:r w:rsidR="00F366DB">
          <w:rPr>
            <w:noProof/>
            <w:webHidden/>
          </w:rPr>
          <w:t>89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40" w:anchor="_Toc262498690" w:history="1">
        <w:r w:rsidR="00F366DB" w:rsidRPr="00D86FFD">
          <w:rPr>
            <w:rStyle w:val="Hyperlink"/>
            <w:b/>
            <w:bCs/>
            <w:noProof/>
          </w:rPr>
          <w:t>Figur 107 - Install IIS 7.5 standard - 3</w:t>
        </w:r>
        <w:r w:rsidR="00F366DB">
          <w:rPr>
            <w:noProof/>
            <w:webHidden/>
          </w:rPr>
          <w:tab/>
        </w:r>
        <w:r>
          <w:rPr>
            <w:noProof/>
            <w:webHidden/>
          </w:rPr>
          <w:fldChar w:fldCharType="begin"/>
        </w:r>
        <w:r w:rsidR="00F366DB">
          <w:rPr>
            <w:noProof/>
            <w:webHidden/>
          </w:rPr>
          <w:instrText xml:space="preserve"> PAGEREF _Toc262498690 \h </w:instrText>
        </w:r>
        <w:r>
          <w:rPr>
            <w:noProof/>
            <w:webHidden/>
          </w:rPr>
        </w:r>
        <w:r>
          <w:rPr>
            <w:noProof/>
            <w:webHidden/>
          </w:rPr>
          <w:fldChar w:fldCharType="separate"/>
        </w:r>
        <w:r w:rsidR="00F366DB">
          <w:rPr>
            <w:noProof/>
            <w:webHidden/>
          </w:rPr>
          <w:t>89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91" w:history="1">
        <w:r w:rsidR="00F366DB" w:rsidRPr="00D86FFD">
          <w:rPr>
            <w:rStyle w:val="Hyperlink"/>
            <w:noProof/>
          </w:rPr>
          <w:t>Figur 109 - Språkpakkenedlasting</w:t>
        </w:r>
        <w:r w:rsidR="00F366DB">
          <w:rPr>
            <w:noProof/>
            <w:webHidden/>
          </w:rPr>
          <w:tab/>
        </w:r>
        <w:r>
          <w:rPr>
            <w:noProof/>
            <w:webHidden/>
          </w:rPr>
          <w:fldChar w:fldCharType="begin"/>
        </w:r>
        <w:r w:rsidR="00F366DB">
          <w:rPr>
            <w:noProof/>
            <w:webHidden/>
          </w:rPr>
          <w:instrText xml:space="preserve"> PAGEREF _Toc262498691 \h </w:instrText>
        </w:r>
        <w:r>
          <w:rPr>
            <w:noProof/>
            <w:webHidden/>
          </w:rPr>
        </w:r>
        <w:r>
          <w:rPr>
            <w:noProof/>
            <w:webHidden/>
          </w:rPr>
          <w:fldChar w:fldCharType="separate"/>
        </w:r>
        <w:r w:rsidR="00F366DB">
          <w:rPr>
            <w:noProof/>
            <w:webHidden/>
          </w:rPr>
          <w:t>90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92" w:history="1">
        <w:r w:rsidR="00F366DB" w:rsidRPr="00D86FFD">
          <w:rPr>
            <w:rStyle w:val="Hyperlink"/>
            <w:noProof/>
          </w:rPr>
          <w:t>Figur 110 - installering og klargjøring</w:t>
        </w:r>
        <w:r w:rsidR="00F366DB">
          <w:rPr>
            <w:noProof/>
            <w:webHidden/>
          </w:rPr>
          <w:tab/>
        </w:r>
        <w:r>
          <w:rPr>
            <w:noProof/>
            <w:webHidden/>
          </w:rPr>
          <w:fldChar w:fldCharType="begin"/>
        </w:r>
        <w:r w:rsidR="00F366DB">
          <w:rPr>
            <w:noProof/>
            <w:webHidden/>
          </w:rPr>
          <w:instrText xml:space="preserve"> PAGEREF _Toc262498692 \h </w:instrText>
        </w:r>
        <w:r>
          <w:rPr>
            <w:noProof/>
            <w:webHidden/>
          </w:rPr>
        </w:r>
        <w:r>
          <w:rPr>
            <w:noProof/>
            <w:webHidden/>
          </w:rPr>
          <w:fldChar w:fldCharType="separate"/>
        </w:r>
        <w:r w:rsidR="00F366DB">
          <w:rPr>
            <w:noProof/>
            <w:webHidden/>
          </w:rPr>
          <w:t>90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41" w:anchor="_Toc262498693" w:history="1">
        <w:r w:rsidR="00F366DB" w:rsidRPr="00D86FFD">
          <w:rPr>
            <w:rStyle w:val="Hyperlink"/>
            <w:noProof/>
          </w:rPr>
          <w:t>Figur 108 - Språkvalg</w:t>
        </w:r>
        <w:r w:rsidR="00F366DB">
          <w:rPr>
            <w:noProof/>
            <w:webHidden/>
          </w:rPr>
          <w:tab/>
        </w:r>
        <w:r>
          <w:rPr>
            <w:noProof/>
            <w:webHidden/>
          </w:rPr>
          <w:fldChar w:fldCharType="begin"/>
        </w:r>
        <w:r w:rsidR="00F366DB">
          <w:rPr>
            <w:noProof/>
            <w:webHidden/>
          </w:rPr>
          <w:instrText xml:space="preserve"> PAGEREF _Toc262498693 \h </w:instrText>
        </w:r>
        <w:r>
          <w:rPr>
            <w:noProof/>
            <w:webHidden/>
          </w:rPr>
        </w:r>
        <w:r>
          <w:rPr>
            <w:noProof/>
            <w:webHidden/>
          </w:rPr>
          <w:fldChar w:fldCharType="separate"/>
        </w:r>
        <w:r w:rsidR="00F366DB">
          <w:rPr>
            <w:noProof/>
            <w:webHidden/>
          </w:rPr>
          <w:t>90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94" w:history="1">
        <w:r w:rsidR="00F366DB" w:rsidRPr="00D86FFD">
          <w:rPr>
            <w:rStyle w:val="Hyperlink"/>
            <w:noProof/>
          </w:rPr>
          <w:t>Figur 111 – Introduksjon og lisens</w:t>
        </w:r>
        <w:r w:rsidR="00F366DB">
          <w:rPr>
            <w:noProof/>
            <w:webHidden/>
          </w:rPr>
          <w:tab/>
        </w:r>
        <w:r>
          <w:rPr>
            <w:noProof/>
            <w:webHidden/>
          </w:rPr>
          <w:fldChar w:fldCharType="begin"/>
        </w:r>
        <w:r w:rsidR="00F366DB">
          <w:rPr>
            <w:noProof/>
            <w:webHidden/>
          </w:rPr>
          <w:instrText xml:space="preserve"> PAGEREF _Toc262498694 \h </w:instrText>
        </w:r>
        <w:r>
          <w:rPr>
            <w:noProof/>
            <w:webHidden/>
          </w:rPr>
        </w:r>
        <w:r>
          <w:rPr>
            <w:noProof/>
            <w:webHidden/>
          </w:rPr>
          <w:fldChar w:fldCharType="separate"/>
        </w:r>
        <w:r w:rsidR="00F366DB">
          <w:rPr>
            <w:noProof/>
            <w:webHidden/>
          </w:rPr>
          <w:t>91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95" w:history="1">
        <w:r w:rsidR="00F366DB" w:rsidRPr="00D86FFD">
          <w:rPr>
            <w:rStyle w:val="Hyperlink"/>
            <w:noProof/>
          </w:rPr>
          <w:t>Figur 112 - Feilmeldingsrapportering</w:t>
        </w:r>
        <w:r w:rsidR="00F366DB">
          <w:rPr>
            <w:noProof/>
            <w:webHidden/>
          </w:rPr>
          <w:tab/>
        </w:r>
        <w:r>
          <w:rPr>
            <w:noProof/>
            <w:webHidden/>
          </w:rPr>
          <w:fldChar w:fldCharType="begin"/>
        </w:r>
        <w:r w:rsidR="00F366DB">
          <w:rPr>
            <w:noProof/>
            <w:webHidden/>
          </w:rPr>
          <w:instrText xml:space="preserve"> PAGEREF _Toc262498695 \h </w:instrText>
        </w:r>
        <w:r>
          <w:rPr>
            <w:noProof/>
            <w:webHidden/>
          </w:rPr>
        </w:r>
        <w:r>
          <w:rPr>
            <w:noProof/>
            <w:webHidden/>
          </w:rPr>
          <w:fldChar w:fldCharType="separate"/>
        </w:r>
        <w:r w:rsidR="00F366DB">
          <w:rPr>
            <w:noProof/>
            <w:webHidden/>
          </w:rPr>
          <w:t>91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96" w:history="1">
        <w:r w:rsidR="00F366DB" w:rsidRPr="00D86FFD">
          <w:rPr>
            <w:rStyle w:val="Hyperlink"/>
            <w:noProof/>
          </w:rPr>
          <w:t>Figur 113 - Installasjonstype</w:t>
        </w:r>
        <w:r w:rsidR="00F366DB">
          <w:rPr>
            <w:noProof/>
            <w:webHidden/>
          </w:rPr>
          <w:tab/>
        </w:r>
        <w:r>
          <w:rPr>
            <w:noProof/>
            <w:webHidden/>
          </w:rPr>
          <w:fldChar w:fldCharType="begin"/>
        </w:r>
        <w:r w:rsidR="00F366DB">
          <w:rPr>
            <w:noProof/>
            <w:webHidden/>
          </w:rPr>
          <w:instrText xml:space="preserve"> PAGEREF _Toc262498696 \h </w:instrText>
        </w:r>
        <w:r>
          <w:rPr>
            <w:noProof/>
            <w:webHidden/>
          </w:rPr>
        </w:r>
        <w:r>
          <w:rPr>
            <w:noProof/>
            <w:webHidden/>
          </w:rPr>
          <w:fldChar w:fldCharType="separate"/>
        </w:r>
        <w:r w:rsidR="00F366DB">
          <w:rPr>
            <w:noProof/>
            <w:webHidden/>
          </w:rPr>
          <w:t>92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97" w:history="1">
        <w:r w:rsidR="00F366DB" w:rsidRPr="00D86FFD">
          <w:rPr>
            <w:rStyle w:val="Hyperlink"/>
            <w:noProof/>
          </w:rPr>
          <w:t>Figur 114 - Rollevalg</w:t>
        </w:r>
        <w:r w:rsidR="00F366DB">
          <w:rPr>
            <w:noProof/>
            <w:webHidden/>
          </w:rPr>
          <w:tab/>
        </w:r>
        <w:r>
          <w:rPr>
            <w:noProof/>
            <w:webHidden/>
          </w:rPr>
          <w:fldChar w:fldCharType="begin"/>
        </w:r>
        <w:r w:rsidR="00F366DB">
          <w:rPr>
            <w:noProof/>
            <w:webHidden/>
          </w:rPr>
          <w:instrText xml:space="preserve"> PAGEREF _Toc262498697 \h </w:instrText>
        </w:r>
        <w:r>
          <w:rPr>
            <w:noProof/>
            <w:webHidden/>
          </w:rPr>
        </w:r>
        <w:r>
          <w:rPr>
            <w:noProof/>
            <w:webHidden/>
          </w:rPr>
          <w:fldChar w:fldCharType="separate"/>
        </w:r>
        <w:r w:rsidR="00F366DB">
          <w:rPr>
            <w:noProof/>
            <w:webHidden/>
          </w:rPr>
          <w:t>92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98" w:history="1">
        <w:r w:rsidR="00F366DB" w:rsidRPr="00D86FFD">
          <w:rPr>
            <w:rStyle w:val="Hyperlink"/>
            <w:noProof/>
          </w:rPr>
          <w:t>Figur 115 - Exchange organisasjonsnavn</w:t>
        </w:r>
        <w:r w:rsidR="00F366DB">
          <w:rPr>
            <w:noProof/>
            <w:webHidden/>
          </w:rPr>
          <w:tab/>
        </w:r>
        <w:r>
          <w:rPr>
            <w:noProof/>
            <w:webHidden/>
          </w:rPr>
          <w:fldChar w:fldCharType="begin"/>
        </w:r>
        <w:r w:rsidR="00F366DB">
          <w:rPr>
            <w:noProof/>
            <w:webHidden/>
          </w:rPr>
          <w:instrText xml:space="preserve"> PAGEREF _Toc262498698 \h </w:instrText>
        </w:r>
        <w:r>
          <w:rPr>
            <w:noProof/>
            <w:webHidden/>
          </w:rPr>
        </w:r>
        <w:r>
          <w:rPr>
            <w:noProof/>
            <w:webHidden/>
          </w:rPr>
          <w:fldChar w:fldCharType="separate"/>
        </w:r>
        <w:r w:rsidR="00F366DB">
          <w:rPr>
            <w:noProof/>
            <w:webHidden/>
          </w:rPr>
          <w:t>93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699" w:history="1">
        <w:r w:rsidR="00F366DB" w:rsidRPr="00D86FFD">
          <w:rPr>
            <w:rStyle w:val="Hyperlink"/>
            <w:noProof/>
          </w:rPr>
          <w:t>Figur 116 - Klientoppsett for Outlook 2003</w:t>
        </w:r>
        <w:r w:rsidR="00F366DB">
          <w:rPr>
            <w:noProof/>
            <w:webHidden/>
          </w:rPr>
          <w:tab/>
        </w:r>
        <w:r>
          <w:rPr>
            <w:noProof/>
            <w:webHidden/>
          </w:rPr>
          <w:fldChar w:fldCharType="begin"/>
        </w:r>
        <w:r w:rsidR="00F366DB">
          <w:rPr>
            <w:noProof/>
            <w:webHidden/>
          </w:rPr>
          <w:instrText xml:space="preserve"> PAGEREF _Toc262498699 \h </w:instrText>
        </w:r>
        <w:r>
          <w:rPr>
            <w:noProof/>
            <w:webHidden/>
          </w:rPr>
        </w:r>
        <w:r>
          <w:rPr>
            <w:noProof/>
            <w:webHidden/>
          </w:rPr>
          <w:fldChar w:fldCharType="separate"/>
        </w:r>
        <w:r w:rsidR="00F366DB">
          <w:rPr>
            <w:noProof/>
            <w:webHidden/>
          </w:rPr>
          <w:t>94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42" w:anchor="_Toc262498700" w:history="1">
        <w:r w:rsidR="00F366DB" w:rsidRPr="00D86FFD">
          <w:rPr>
            <w:rStyle w:val="Hyperlink"/>
            <w:noProof/>
          </w:rPr>
          <w:t>Figur 117 - Klient-tilgkobling</w:t>
        </w:r>
        <w:r w:rsidR="00F366DB">
          <w:rPr>
            <w:noProof/>
            <w:webHidden/>
          </w:rPr>
          <w:tab/>
        </w:r>
        <w:r>
          <w:rPr>
            <w:noProof/>
            <w:webHidden/>
          </w:rPr>
          <w:fldChar w:fldCharType="begin"/>
        </w:r>
        <w:r w:rsidR="00F366DB">
          <w:rPr>
            <w:noProof/>
            <w:webHidden/>
          </w:rPr>
          <w:instrText xml:space="preserve"> PAGEREF _Toc262498700 \h </w:instrText>
        </w:r>
        <w:r>
          <w:rPr>
            <w:noProof/>
            <w:webHidden/>
          </w:rPr>
        </w:r>
        <w:r>
          <w:rPr>
            <w:noProof/>
            <w:webHidden/>
          </w:rPr>
          <w:fldChar w:fldCharType="separate"/>
        </w:r>
        <w:r w:rsidR="00F366DB">
          <w:rPr>
            <w:noProof/>
            <w:webHidden/>
          </w:rPr>
          <w:t>94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01" w:history="1">
        <w:r w:rsidR="00F366DB" w:rsidRPr="00D86FFD">
          <w:rPr>
            <w:rStyle w:val="Hyperlink"/>
            <w:noProof/>
          </w:rPr>
          <w:t>Figur 118 - Microsofts informasjonsinnsamling</w:t>
        </w:r>
        <w:r w:rsidR="00F366DB">
          <w:rPr>
            <w:noProof/>
            <w:webHidden/>
          </w:rPr>
          <w:tab/>
        </w:r>
        <w:r>
          <w:rPr>
            <w:noProof/>
            <w:webHidden/>
          </w:rPr>
          <w:fldChar w:fldCharType="begin"/>
        </w:r>
        <w:r w:rsidR="00F366DB">
          <w:rPr>
            <w:noProof/>
            <w:webHidden/>
          </w:rPr>
          <w:instrText xml:space="preserve"> PAGEREF _Toc262498701 \h </w:instrText>
        </w:r>
        <w:r>
          <w:rPr>
            <w:noProof/>
            <w:webHidden/>
          </w:rPr>
        </w:r>
        <w:r>
          <w:rPr>
            <w:noProof/>
            <w:webHidden/>
          </w:rPr>
          <w:fldChar w:fldCharType="separate"/>
        </w:r>
        <w:r w:rsidR="00F366DB">
          <w:rPr>
            <w:noProof/>
            <w:webHidden/>
          </w:rPr>
          <w:t>95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43" w:anchor="_Toc262498702" w:history="1">
        <w:r w:rsidR="00F366DB" w:rsidRPr="00D86FFD">
          <w:rPr>
            <w:rStyle w:val="Hyperlink"/>
            <w:noProof/>
          </w:rPr>
          <w:t>Figur 119 - Readiness check</w:t>
        </w:r>
        <w:r w:rsidR="00F366DB">
          <w:rPr>
            <w:noProof/>
            <w:webHidden/>
          </w:rPr>
          <w:tab/>
        </w:r>
        <w:r>
          <w:rPr>
            <w:noProof/>
            <w:webHidden/>
          </w:rPr>
          <w:fldChar w:fldCharType="begin"/>
        </w:r>
        <w:r w:rsidR="00F366DB">
          <w:rPr>
            <w:noProof/>
            <w:webHidden/>
          </w:rPr>
          <w:instrText xml:space="preserve"> PAGEREF _Toc262498702 \h </w:instrText>
        </w:r>
        <w:r>
          <w:rPr>
            <w:noProof/>
            <w:webHidden/>
          </w:rPr>
        </w:r>
        <w:r>
          <w:rPr>
            <w:noProof/>
            <w:webHidden/>
          </w:rPr>
          <w:fldChar w:fldCharType="separate"/>
        </w:r>
        <w:r w:rsidR="00F366DB">
          <w:rPr>
            <w:noProof/>
            <w:webHidden/>
          </w:rPr>
          <w:t>95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03" w:history="1">
        <w:r w:rsidR="00F366DB" w:rsidRPr="00D86FFD">
          <w:rPr>
            <w:rStyle w:val="Hyperlink"/>
            <w:noProof/>
          </w:rPr>
          <w:t>Figur 120 - Servermanagercmd -i RSAT-ADDS</w:t>
        </w:r>
        <w:r w:rsidR="00F366DB">
          <w:rPr>
            <w:noProof/>
            <w:webHidden/>
          </w:rPr>
          <w:tab/>
        </w:r>
        <w:r>
          <w:rPr>
            <w:noProof/>
            <w:webHidden/>
          </w:rPr>
          <w:fldChar w:fldCharType="begin"/>
        </w:r>
        <w:r w:rsidR="00F366DB">
          <w:rPr>
            <w:noProof/>
            <w:webHidden/>
          </w:rPr>
          <w:instrText xml:space="preserve"> PAGEREF _Toc262498703 \h </w:instrText>
        </w:r>
        <w:r>
          <w:rPr>
            <w:noProof/>
            <w:webHidden/>
          </w:rPr>
        </w:r>
        <w:r>
          <w:rPr>
            <w:noProof/>
            <w:webHidden/>
          </w:rPr>
          <w:fldChar w:fldCharType="separate"/>
        </w:r>
        <w:r w:rsidR="00F366DB">
          <w:rPr>
            <w:noProof/>
            <w:webHidden/>
          </w:rPr>
          <w:t>96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04" w:history="1">
        <w:r w:rsidR="00F366DB" w:rsidRPr="00D86FFD">
          <w:rPr>
            <w:rStyle w:val="Hyperlink"/>
            <w:noProof/>
          </w:rPr>
          <w:t>Figur 121 - ServerManagerCmd -i Web-Metabase</w:t>
        </w:r>
        <w:r w:rsidR="00F366DB">
          <w:rPr>
            <w:noProof/>
            <w:webHidden/>
          </w:rPr>
          <w:tab/>
        </w:r>
        <w:r>
          <w:rPr>
            <w:noProof/>
            <w:webHidden/>
          </w:rPr>
          <w:fldChar w:fldCharType="begin"/>
        </w:r>
        <w:r w:rsidR="00F366DB">
          <w:rPr>
            <w:noProof/>
            <w:webHidden/>
          </w:rPr>
          <w:instrText xml:space="preserve"> PAGEREF _Toc262498704 \h </w:instrText>
        </w:r>
        <w:r>
          <w:rPr>
            <w:noProof/>
            <w:webHidden/>
          </w:rPr>
        </w:r>
        <w:r>
          <w:rPr>
            <w:noProof/>
            <w:webHidden/>
          </w:rPr>
          <w:fldChar w:fldCharType="separate"/>
        </w:r>
        <w:r w:rsidR="00F366DB">
          <w:rPr>
            <w:noProof/>
            <w:webHidden/>
          </w:rPr>
          <w:t>97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05" w:history="1">
        <w:r w:rsidR="00F366DB" w:rsidRPr="00D86FFD">
          <w:rPr>
            <w:rStyle w:val="Hyperlink"/>
            <w:noProof/>
            <w:lang w:val="en-US"/>
          </w:rPr>
          <w:t>Figur 122 - ServerManagerCmd -i Web-Lgcy-Mgmt-Console</w:t>
        </w:r>
        <w:r w:rsidR="00F366DB">
          <w:rPr>
            <w:noProof/>
            <w:webHidden/>
          </w:rPr>
          <w:tab/>
        </w:r>
        <w:r>
          <w:rPr>
            <w:noProof/>
            <w:webHidden/>
          </w:rPr>
          <w:fldChar w:fldCharType="begin"/>
        </w:r>
        <w:r w:rsidR="00F366DB">
          <w:rPr>
            <w:noProof/>
            <w:webHidden/>
          </w:rPr>
          <w:instrText xml:space="preserve"> PAGEREF _Toc262498705 \h </w:instrText>
        </w:r>
        <w:r>
          <w:rPr>
            <w:noProof/>
            <w:webHidden/>
          </w:rPr>
        </w:r>
        <w:r>
          <w:rPr>
            <w:noProof/>
            <w:webHidden/>
          </w:rPr>
          <w:fldChar w:fldCharType="separate"/>
        </w:r>
        <w:r w:rsidR="00F366DB">
          <w:rPr>
            <w:noProof/>
            <w:webHidden/>
          </w:rPr>
          <w:t>97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06" w:history="1">
        <w:r w:rsidR="00F366DB" w:rsidRPr="00D86FFD">
          <w:rPr>
            <w:rStyle w:val="Hyperlink"/>
            <w:noProof/>
          </w:rPr>
          <w:t>Figur 123 - Exchange installasjon og ferdiggjøring</w:t>
        </w:r>
        <w:r w:rsidR="00F366DB">
          <w:rPr>
            <w:noProof/>
            <w:webHidden/>
          </w:rPr>
          <w:tab/>
        </w:r>
        <w:r>
          <w:rPr>
            <w:noProof/>
            <w:webHidden/>
          </w:rPr>
          <w:fldChar w:fldCharType="begin"/>
        </w:r>
        <w:r w:rsidR="00F366DB">
          <w:rPr>
            <w:noProof/>
            <w:webHidden/>
          </w:rPr>
          <w:instrText xml:space="preserve"> PAGEREF _Toc262498706 \h </w:instrText>
        </w:r>
        <w:r>
          <w:rPr>
            <w:noProof/>
            <w:webHidden/>
          </w:rPr>
        </w:r>
        <w:r>
          <w:rPr>
            <w:noProof/>
            <w:webHidden/>
          </w:rPr>
          <w:fldChar w:fldCharType="separate"/>
        </w:r>
        <w:r w:rsidR="00F366DB">
          <w:rPr>
            <w:noProof/>
            <w:webHidden/>
          </w:rPr>
          <w:t>97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07" w:history="1">
        <w:r w:rsidR="00F366DB" w:rsidRPr="00D86FFD">
          <w:rPr>
            <w:rStyle w:val="Hyperlink"/>
            <w:noProof/>
          </w:rPr>
          <w:t>Figur 125 - Edge installasjonsstart</w:t>
        </w:r>
        <w:r w:rsidR="00F366DB">
          <w:rPr>
            <w:noProof/>
            <w:webHidden/>
          </w:rPr>
          <w:tab/>
        </w:r>
        <w:r>
          <w:rPr>
            <w:noProof/>
            <w:webHidden/>
          </w:rPr>
          <w:fldChar w:fldCharType="begin"/>
        </w:r>
        <w:r w:rsidR="00F366DB">
          <w:rPr>
            <w:noProof/>
            <w:webHidden/>
          </w:rPr>
          <w:instrText xml:space="preserve"> PAGEREF _Toc262498707 \h </w:instrText>
        </w:r>
        <w:r>
          <w:rPr>
            <w:noProof/>
            <w:webHidden/>
          </w:rPr>
        </w:r>
        <w:r>
          <w:rPr>
            <w:noProof/>
            <w:webHidden/>
          </w:rPr>
          <w:fldChar w:fldCharType="separate"/>
        </w:r>
        <w:r w:rsidR="00F366DB">
          <w:rPr>
            <w:noProof/>
            <w:webHidden/>
          </w:rPr>
          <w:t>100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44" w:anchor="_Toc262498708" w:history="1">
        <w:r w:rsidR="00F366DB" w:rsidRPr="00D86FFD">
          <w:rPr>
            <w:rStyle w:val="Hyperlink"/>
            <w:noProof/>
          </w:rPr>
          <w:t>Figur 124 - Edge DNS Suffix</w:t>
        </w:r>
        <w:r w:rsidR="00F366DB">
          <w:rPr>
            <w:noProof/>
            <w:webHidden/>
          </w:rPr>
          <w:tab/>
        </w:r>
        <w:r>
          <w:rPr>
            <w:noProof/>
            <w:webHidden/>
          </w:rPr>
          <w:fldChar w:fldCharType="begin"/>
        </w:r>
        <w:r w:rsidR="00F366DB">
          <w:rPr>
            <w:noProof/>
            <w:webHidden/>
          </w:rPr>
          <w:instrText xml:space="preserve"> PAGEREF _Toc262498708 \h </w:instrText>
        </w:r>
        <w:r>
          <w:rPr>
            <w:noProof/>
            <w:webHidden/>
          </w:rPr>
        </w:r>
        <w:r>
          <w:rPr>
            <w:noProof/>
            <w:webHidden/>
          </w:rPr>
          <w:fldChar w:fldCharType="separate"/>
        </w:r>
        <w:r w:rsidR="00F366DB">
          <w:rPr>
            <w:noProof/>
            <w:webHidden/>
          </w:rPr>
          <w:t>100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09" w:history="1">
        <w:r w:rsidR="00F366DB" w:rsidRPr="00D86FFD">
          <w:rPr>
            <w:rStyle w:val="Hyperlink"/>
            <w:noProof/>
          </w:rPr>
          <w:t>Figur 126 - Edge Custom valg</w:t>
        </w:r>
        <w:r w:rsidR="00F366DB">
          <w:rPr>
            <w:noProof/>
            <w:webHidden/>
          </w:rPr>
          <w:tab/>
        </w:r>
        <w:r>
          <w:rPr>
            <w:noProof/>
            <w:webHidden/>
          </w:rPr>
          <w:fldChar w:fldCharType="begin"/>
        </w:r>
        <w:r w:rsidR="00F366DB">
          <w:rPr>
            <w:noProof/>
            <w:webHidden/>
          </w:rPr>
          <w:instrText xml:space="preserve"> PAGEREF _Toc262498709 \h </w:instrText>
        </w:r>
        <w:r>
          <w:rPr>
            <w:noProof/>
            <w:webHidden/>
          </w:rPr>
        </w:r>
        <w:r>
          <w:rPr>
            <w:noProof/>
            <w:webHidden/>
          </w:rPr>
          <w:fldChar w:fldCharType="separate"/>
        </w:r>
        <w:r w:rsidR="00F366DB">
          <w:rPr>
            <w:noProof/>
            <w:webHidden/>
          </w:rPr>
          <w:t>101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10" w:history="1">
        <w:r w:rsidR="00F366DB" w:rsidRPr="00D86FFD">
          <w:rPr>
            <w:rStyle w:val="Hyperlink"/>
            <w:noProof/>
          </w:rPr>
          <w:t>Figur 127 - Edge installasjon valg</w:t>
        </w:r>
        <w:r w:rsidR="00F366DB">
          <w:rPr>
            <w:noProof/>
            <w:webHidden/>
          </w:rPr>
          <w:tab/>
        </w:r>
        <w:r>
          <w:rPr>
            <w:noProof/>
            <w:webHidden/>
          </w:rPr>
          <w:fldChar w:fldCharType="begin"/>
        </w:r>
        <w:r w:rsidR="00F366DB">
          <w:rPr>
            <w:noProof/>
            <w:webHidden/>
          </w:rPr>
          <w:instrText xml:space="preserve"> PAGEREF _Toc262498710 \h </w:instrText>
        </w:r>
        <w:r>
          <w:rPr>
            <w:noProof/>
            <w:webHidden/>
          </w:rPr>
        </w:r>
        <w:r>
          <w:rPr>
            <w:noProof/>
            <w:webHidden/>
          </w:rPr>
          <w:fldChar w:fldCharType="separate"/>
        </w:r>
        <w:r w:rsidR="00F366DB">
          <w:rPr>
            <w:noProof/>
            <w:webHidden/>
          </w:rPr>
          <w:t>101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11" w:history="1">
        <w:r w:rsidR="00F366DB" w:rsidRPr="00D86FFD">
          <w:rPr>
            <w:rStyle w:val="Hyperlink"/>
            <w:noProof/>
          </w:rPr>
          <w:t>Figur 128 - Edge installasjonsklart og oppsummering</w:t>
        </w:r>
        <w:r w:rsidR="00F366DB">
          <w:rPr>
            <w:noProof/>
            <w:webHidden/>
          </w:rPr>
          <w:tab/>
        </w:r>
        <w:r>
          <w:rPr>
            <w:noProof/>
            <w:webHidden/>
          </w:rPr>
          <w:fldChar w:fldCharType="begin"/>
        </w:r>
        <w:r w:rsidR="00F366DB">
          <w:rPr>
            <w:noProof/>
            <w:webHidden/>
          </w:rPr>
          <w:instrText xml:space="preserve"> PAGEREF _Toc262498711 \h </w:instrText>
        </w:r>
        <w:r>
          <w:rPr>
            <w:noProof/>
            <w:webHidden/>
          </w:rPr>
        </w:r>
        <w:r>
          <w:rPr>
            <w:noProof/>
            <w:webHidden/>
          </w:rPr>
          <w:fldChar w:fldCharType="separate"/>
        </w:r>
        <w:r w:rsidR="00F366DB">
          <w:rPr>
            <w:noProof/>
            <w:webHidden/>
          </w:rPr>
          <w:t>102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12" w:history="1">
        <w:r w:rsidR="00F366DB" w:rsidRPr="00D86FFD">
          <w:rPr>
            <w:rStyle w:val="Hyperlink"/>
            <w:noProof/>
          </w:rPr>
          <w:t>Figur 129 - Exchange Edge etterkonfigurering.</w:t>
        </w:r>
        <w:r w:rsidR="00F366DB">
          <w:rPr>
            <w:noProof/>
            <w:webHidden/>
          </w:rPr>
          <w:tab/>
        </w:r>
        <w:r>
          <w:rPr>
            <w:noProof/>
            <w:webHidden/>
          </w:rPr>
          <w:fldChar w:fldCharType="begin"/>
        </w:r>
        <w:r w:rsidR="00F366DB">
          <w:rPr>
            <w:noProof/>
            <w:webHidden/>
          </w:rPr>
          <w:instrText xml:space="preserve"> PAGEREF _Toc262498712 \h </w:instrText>
        </w:r>
        <w:r>
          <w:rPr>
            <w:noProof/>
            <w:webHidden/>
          </w:rPr>
        </w:r>
        <w:r>
          <w:rPr>
            <w:noProof/>
            <w:webHidden/>
          </w:rPr>
          <w:fldChar w:fldCharType="separate"/>
        </w:r>
        <w:r w:rsidR="00F366DB">
          <w:rPr>
            <w:noProof/>
            <w:webHidden/>
          </w:rPr>
          <w:t>102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13" w:history="1">
        <w:r w:rsidR="00F366DB" w:rsidRPr="00D86FFD">
          <w:rPr>
            <w:rStyle w:val="Hyperlink"/>
            <w:noProof/>
          </w:rPr>
          <w:t>Figur 130 - Edge konfigurasjon, Exchange Management Console</w:t>
        </w:r>
        <w:r w:rsidR="00F366DB">
          <w:rPr>
            <w:noProof/>
            <w:webHidden/>
          </w:rPr>
          <w:tab/>
        </w:r>
        <w:r>
          <w:rPr>
            <w:noProof/>
            <w:webHidden/>
          </w:rPr>
          <w:fldChar w:fldCharType="begin"/>
        </w:r>
        <w:r w:rsidR="00F366DB">
          <w:rPr>
            <w:noProof/>
            <w:webHidden/>
          </w:rPr>
          <w:instrText xml:space="preserve"> PAGEREF _Toc262498713 \h </w:instrText>
        </w:r>
        <w:r>
          <w:rPr>
            <w:noProof/>
            <w:webHidden/>
          </w:rPr>
        </w:r>
        <w:r>
          <w:rPr>
            <w:noProof/>
            <w:webHidden/>
          </w:rPr>
          <w:fldChar w:fldCharType="separate"/>
        </w:r>
        <w:r w:rsidR="00F366DB">
          <w:rPr>
            <w:noProof/>
            <w:webHidden/>
          </w:rPr>
          <w:t>103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14" w:history="1">
        <w:r w:rsidR="00F366DB" w:rsidRPr="00D86FFD">
          <w:rPr>
            <w:rStyle w:val="Hyperlink"/>
            <w:noProof/>
          </w:rPr>
          <w:t>Figur 131 - Edge DNSoppsett 1</w:t>
        </w:r>
        <w:r w:rsidR="00F366DB">
          <w:rPr>
            <w:noProof/>
            <w:webHidden/>
          </w:rPr>
          <w:tab/>
        </w:r>
        <w:r>
          <w:rPr>
            <w:noProof/>
            <w:webHidden/>
          </w:rPr>
          <w:fldChar w:fldCharType="begin"/>
        </w:r>
        <w:r w:rsidR="00F366DB">
          <w:rPr>
            <w:noProof/>
            <w:webHidden/>
          </w:rPr>
          <w:instrText xml:space="preserve"> PAGEREF _Toc262498714 \h </w:instrText>
        </w:r>
        <w:r>
          <w:rPr>
            <w:noProof/>
            <w:webHidden/>
          </w:rPr>
        </w:r>
        <w:r>
          <w:rPr>
            <w:noProof/>
            <w:webHidden/>
          </w:rPr>
          <w:fldChar w:fldCharType="separate"/>
        </w:r>
        <w:r w:rsidR="00F366DB">
          <w:rPr>
            <w:noProof/>
            <w:webHidden/>
          </w:rPr>
          <w:t>103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15" w:history="1">
        <w:r w:rsidR="00F366DB" w:rsidRPr="00D86FFD">
          <w:rPr>
            <w:rStyle w:val="Hyperlink"/>
            <w:noProof/>
          </w:rPr>
          <w:t>Figur 132 - Edge1 subscription eksportering fra Edge1</w:t>
        </w:r>
        <w:r w:rsidR="00F366DB">
          <w:rPr>
            <w:noProof/>
            <w:webHidden/>
          </w:rPr>
          <w:tab/>
        </w:r>
        <w:r>
          <w:rPr>
            <w:noProof/>
            <w:webHidden/>
          </w:rPr>
          <w:fldChar w:fldCharType="begin"/>
        </w:r>
        <w:r w:rsidR="00F366DB">
          <w:rPr>
            <w:noProof/>
            <w:webHidden/>
          </w:rPr>
          <w:instrText xml:space="preserve"> PAGEREF _Toc262498715 \h </w:instrText>
        </w:r>
        <w:r>
          <w:rPr>
            <w:noProof/>
            <w:webHidden/>
          </w:rPr>
        </w:r>
        <w:r>
          <w:rPr>
            <w:noProof/>
            <w:webHidden/>
          </w:rPr>
          <w:fldChar w:fldCharType="separate"/>
        </w:r>
        <w:r w:rsidR="00F366DB">
          <w:rPr>
            <w:noProof/>
            <w:webHidden/>
          </w:rPr>
          <w:t>104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16" w:history="1">
        <w:r w:rsidR="00F366DB" w:rsidRPr="00D86FFD">
          <w:rPr>
            <w:rStyle w:val="Hyperlink"/>
            <w:noProof/>
          </w:rPr>
          <w:t>Figur 133 - Edge - Subscription tillegg og synkronisering</w:t>
        </w:r>
        <w:r w:rsidR="00F366DB">
          <w:rPr>
            <w:noProof/>
            <w:webHidden/>
          </w:rPr>
          <w:tab/>
        </w:r>
        <w:r>
          <w:rPr>
            <w:noProof/>
            <w:webHidden/>
          </w:rPr>
          <w:fldChar w:fldCharType="begin"/>
        </w:r>
        <w:r w:rsidR="00F366DB">
          <w:rPr>
            <w:noProof/>
            <w:webHidden/>
          </w:rPr>
          <w:instrText xml:space="preserve"> PAGEREF _Toc262498716 \h </w:instrText>
        </w:r>
        <w:r>
          <w:rPr>
            <w:noProof/>
            <w:webHidden/>
          </w:rPr>
        </w:r>
        <w:r>
          <w:rPr>
            <w:noProof/>
            <w:webHidden/>
          </w:rPr>
          <w:fldChar w:fldCharType="separate"/>
        </w:r>
        <w:r w:rsidR="00F366DB">
          <w:rPr>
            <w:noProof/>
            <w:webHidden/>
          </w:rPr>
          <w:t>104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17" w:history="1">
        <w:r w:rsidR="00F366DB" w:rsidRPr="00D86FFD">
          <w:rPr>
            <w:rStyle w:val="Hyperlink"/>
            <w:noProof/>
          </w:rPr>
          <w:t>Figur 134 - Edge - Test av synkronisering</w:t>
        </w:r>
        <w:r w:rsidR="00F366DB">
          <w:rPr>
            <w:noProof/>
            <w:webHidden/>
          </w:rPr>
          <w:tab/>
        </w:r>
        <w:r>
          <w:rPr>
            <w:noProof/>
            <w:webHidden/>
          </w:rPr>
          <w:fldChar w:fldCharType="begin"/>
        </w:r>
        <w:r w:rsidR="00F366DB">
          <w:rPr>
            <w:noProof/>
            <w:webHidden/>
          </w:rPr>
          <w:instrText xml:space="preserve"> PAGEREF _Toc262498717 \h </w:instrText>
        </w:r>
        <w:r>
          <w:rPr>
            <w:noProof/>
            <w:webHidden/>
          </w:rPr>
        </w:r>
        <w:r>
          <w:rPr>
            <w:noProof/>
            <w:webHidden/>
          </w:rPr>
          <w:fldChar w:fldCharType="separate"/>
        </w:r>
        <w:r w:rsidR="00F366DB">
          <w:rPr>
            <w:noProof/>
            <w:webHidden/>
          </w:rPr>
          <w:t>105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18" w:history="1">
        <w:r w:rsidR="00F366DB" w:rsidRPr="00D86FFD">
          <w:rPr>
            <w:rStyle w:val="Hyperlink"/>
            <w:noProof/>
          </w:rPr>
          <w:t>Figur 135 - Edge - Starte synkroniseringen</w:t>
        </w:r>
        <w:r w:rsidR="00F366DB">
          <w:rPr>
            <w:noProof/>
            <w:webHidden/>
          </w:rPr>
          <w:tab/>
        </w:r>
        <w:r>
          <w:rPr>
            <w:noProof/>
            <w:webHidden/>
          </w:rPr>
          <w:fldChar w:fldCharType="begin"/>
        </w:r>
        <w:r w:rsidR="00F366DB">
          <w:rPr>
            <w:noProof/>
            <w:webHidden/>
          </w:rPr>
          <w:instrText xml:space="preserve"> PAGEREF _Toc262498718 \h </w:instrText>
        </w:r>
        <w:r>
          <w:rPr>
            <w:noProof/>
            <w:webHidden/>
          </w:rPr>
        </w:r>
        <w:r>
          <w:rPr>
            <w:noProof/>
            <w:webHidden/>
          </w:rPr>
          <w:fldChar w:fldCharType="separate"/>
        </w:r>
        <w:r w:rsidR="00F366DB">
          <w:rPr>
            <w:noProof/>
            <w:webHidden/>
          </w:rPr>
          <w:t>106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19" w:history="1">
        <w:r w:rsidR="00F366DB" w:rsidRPr="00D86FFD">
          <w:rPr>
            <w:rStyle w:val="Hyperlink"/>
            <w:noProof/>
          </w:rPr>
          <w:t>Figur 136 - Forefront installasjon oppstart 1</w:t>
        </w:r>
        <w:r w:rsidR="00F366DB">
          <w:rPr>
            <w:noProof/>
            <w:webHidden/>
          </w:rPr>
          <w:tab/>
        </w:r>
        <w:r>
          <w:rPr>
            <w:noProof/>
            <w:webHidden/>
          </w:rPr>
          <w:fldChar w:fldCharType="begin"/>
        </w:r>
        <w:r w:rsidR="00F366DB">
          <w:rPr>
            <w:noProof/>
            <w:webHidden/>
          </w:rPr>
          <w:instrText xml:space="preserve"> PAGEREF _Toc262498719 \h </w:instrText>
        </w:r>
        <w:r>
          <w:rPr>
            <w:noProof/>
            <w:webHidden/>
          </w:rPr>
        </w:r>
        <w:r>
          <w:rPr>
            <w:noProof/>
            <w:webHidden/>
          </w:rPr>
          <w:fldChar w:fldCharType="separate"/>
        </w:r>
        <w:r w:rsidR="00F366DB">
          <w:rPr>
            <w:noProof/>
            <w:webHidden/>
          </w:rPr>
          <w:t>108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20" w:history="1">
        <w:r w:rsidR="00F366DB" w:rsidRPr="00D86FFD">
          <w:rPr>
            <w:rStyle w:val="Hyperlink"/>
            <w:noProof/>
          </w:rPr>
          <w:t>Figur 137 - Forefront nedlasting</w:t>
        </w:r>
        <w:r w:rsidR="00F366DB">
          <w:rPr>
            <w:noProof/>
            <w:webHidden/>
          </w:rPr>
          <w:tab/>
        </w:r>
        <w:r>
          <w:rPr>
            <w:noProof/>
            <w:webHidden/>
          </w:rPr>
          <w:fldChar w:fldCharType="begin"/>
        </w:r>
        <w:r w:rsidR="00F366DB">
          <w:rPr>
            <w:noProof/>
            <w:webHidden/>
          </w:rPr>
          <w:instrText xml:space="preserve"> PAGEREF _Toc262498720 \h </w:instrText>
        </w:r>
        <w:r>
          <w:rPr>
            <w:noProof/>
            <w:webHidden/>
          </w:rPr>
        </w:r>
        <w:r>
          <w:rPr>
            <w:noProof/>
            <w:webHidden/>
          </w:rPr>
          <w:fldChar w:fldCharType="separate"/>
        </w:r>
        <w:r w:rsidR="00F366DB">
          <w:rPr>
            <w:noProof/>
            <w:webHidden/>
          </w:rPr>
          <w:t>109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21" w:history="1">
        <w:r w:rsidR="00F366DB" w:rsidRPr="00D86FFD">
          <w:rPr>
            <w:rStyle w:val="Hyperlink"/>
            <w:noProof/>
          </w:rPr>
          <w:t>Figur 138 - Lisens og services</w:t>
        </w:r>
        <w:r w:rsidR="00F366DB">
          <w:rPr>
            <w:noProof/>
            <w:webHidden/>
          </w:rPr>
          <w:tab/>
        </w:r>
        <w:r>
          <w:rPr>
            <w:noProof/>
            <w:webHidden/>
          </w:rPr>
          <w:fldChar w:fldCharType="begin"/>
        </w:r>
        <w:r w:rsidR="00F366DB">
          <w:rPr>
            <w:noProof/>
            <w:webHidden/>
          </w:rPr>
          <w:instrText xml:space="preserve"> PAGEREF _Toc262498721 \h </w:instrText>
        </w:r>
        <w:r>
          <w:rPr>
            <w:noProof/>
            <w:webHidden/>
          </w:rPr>
        </w:r>
        <w:r>
          <w:rPr>
            <w:noProof/>
            <w:webHidden/>
          </w:rPr>
          <w:fldChar w:fldCharType="separate"/>
        </w:r>
        <w:r w:rsidR="00F366DB">
          <w:rPr>
            <w:noProof/>
            <w:webHidden/>
          </w:rPr>
          <w:t>109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45" w:anchor="_Toc262498722" w:history="1">
        <w:r w:rsidR="00F366DB" w:rsidRPr="00D86FFD">
          <w:rPr>
            <w:rStyle w:val="Hyperlink"/>
            <w:noProof/>
          </w:rPr>
          <w:t>Figur 139 - Program og dataplassering</w:t>
        </w:r>
        <w:r w:rsidR="00F366DB">
          <w:rPr>
            <w:noProof/>
            <w:webHidden/>
          </w:rPr>
          <w:tab/>
        </w:r>
        <w:r>
          <w:rPr>
            <w:noProof/>
            <w:webHidden/>
          </w:rPr>
          <w:fldChar w:fldCharType="begin"/>
        </w:r>
        <w:r w:rsidR="00F366DB">
          <w:rPr>
            <w:noProof/>
            <w:webHidden/>
          </w:rPr>
          <w:instrText xml:space="preserve"> PAGEREF _Toc262498722 \h </w:instrText>
        </w:r>
        <w:r>
          <w:rPr>
            <w:noProof/>
            <w:webHidden/>
          </w:rPr>
        </w:r>
        <w:r>
          <w:rPr>
            <w:noProof/>
            <w:webHidden/>
          </w:rPr>
          <w:fldChar w:fldCharType="separate"/>
        </w:r>
        <w:r w:rsidR="00F366DB">
          <w:rPr>
            <w:noProof/>
            <w:webHidden/>
          </w:rPr>
          <w:t>109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46" w:anchor="_Toc262498723" w:history="1">
        <w:r w:rsidR="00F366DB" w:rsidRPr="00D86FFD">
          <w:rPr>
            <w:rStyle w:val="Hyperlink"/>
            <w:noProof/>
          </w:rPr>
          <w:t>Figur 140 - Proxyinstillinger</w:t>
        </w:r>
        <w:r w:rsidR="00F366DB">
          <w:rPr>
            <w:noProof/>
            <w:webHidden/>
          </w:rPr>
          <w:tab/>
        </w:r>
        <w:r>
          <w:rPr>
            <w:noProof/>
            <w:webHidden/>
          </w:rPr>
          <w:fldChar w:fldCharType="begin"/>
        </w:r>
        <w:r w:rsidR="00F366DB">
          <w:rPr>
            <w:noProof/>
            <w:webHidden/>
          </w:rPr>
          <w:instrText xml:space="preserve"> PAGEREF _Toc262498723 \h </w:instrText>
        </w:r>
        <w:r>
          <w:rPr>
            <w:noProof/>
            <w:webHidden/>
          </w:rPr>
        </w:r>
        <w:r>
          <w:rPr>
            <w:noProof/>
            <w:webHidden/>
          </w:rPr>
          <w:fldChar w:fldCharType="separate"/>
        </w:r>
        <w:r w:rsidR="00F366DB">
          <w:rPr>
            <w:noProof/>
            <w:webHidden/>
          </w:rPr>
          <w:t>110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47" w:anchor="_Toc262498724" w:history="1">
        <w:r w:rsidR="00F366DB" w:rsidRPr="00D86FFD">
          <w:rPr>
            <w:rStyle w:val="Hyperlink"/>
            <w:noProof/>
          </w:rPr>
          <w:t>Figur 141 - Spamaktivering</w:t>
        </w:r>
        <w:r w:rsidR="00F366DB">
          <w:rPr>
            <w:noProof/>
            <w:webHidden/>
          </w:rPr>
          <w:tab/>
        </w:r>
        <w:r>
          <w:rPr>
            <w:noProof/>
            <w:webHidden/>
          </w:rPr>
          <w:fldChar w:fldCharType="begin"/>
        </w:r>
        <w:r w:rsidR="00F366DB">
          <w:rPr>
            <w:noProof/>
            <w:webHidden/>
          </w:rPr>
          <w:instrText xml:space="preserve"> PAGEREF _Toc262498724 \h </w:instrText>
        </w:r>
        <w:r>
          <w:rPr>
            <w:noProof/>
            <w:webHidden/>
          </w:rPr>
        </w:r>
        <w:r>
          <w:rPr>
            <w:noProof/>
            <w:webHidden/>
          </w:rPr>
          <w:fldChar w:fldCharType="separate"/>
        </w:r>
        <w:r w:rsidR="00F366DB">
          <w:rPr>
            <w:noProof/>
            <w:webHidden/>
          </w:rPr>
          <w:t>110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48" w:anchor="_Toc262498725" w:history="1">
        <w:r w:rsidR="00F366DB" w:rsidRPr="00D86FFD">
          <w:rPr>
            <w:rStyle w:val="Hyperlink"/>
            <w:noProof/>
          </w:rPr>
          <w:t>Figur 142 - Erfaringsmedelelese til Microsoft</w:t>
        </w:r>
        <w:r w:rsidR="00F366DB">
          <w:rPr>
            <w:noProof/>
            <w:webHidden/>
          </w:rPr>
          <w:tab/>
        </w:r>
        <w:r>
          <w:rPr>
            <w:noProof/>
            <w:webHidden/>
          </w:rPr>
          <w:fldChar w:fldCharType="begin"/>
        </w:r>
        <w:r w:rsidR="00F366DB">
          <w:rPr>
            <w:noProof/>
            <w:webHidden/>
          </w:rPr>
          <w:instrText xml:space="preserve"> PAGEREF _Toc262498725 \h </w:instrText>
        </w:r>
        <w:r>
          <w:rPr>
            <w:noProof/>
            <w:webHidden/>
          </w:rPr>
        </w:r>
        <w:r>
          <w:rPr>
            <w:noProof/>
            <w:webHidden/>
          </w:rPr>
          <w:fldChar w:fldCharType="separate"/>
        </w:r>
        <w:r w:rsidR="00F366DB">
          <w:rPr>
            <w:noProof/>
            <w:webHidden/>
          </w:rPr>
          <w:t>110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49" w:anchor="_Toc262498726" w:history="1">
        <w:r w:rsidR="00F366DB" w:rsidRPr="00D86FFD">
          <w:rPr>
            <w:rStyle w:val="Hyperlink"/>
            <w:noProof/>
          </w:rPr>
          <w:t>Figur 143 - Oppsummering av installasjon</w:t>
        </w:r>
        <w:r w:rsidR="00F366DB">
          <w:rPr>
            <w:noProof/>
            <w:webHidden/>
          </w:rPr>
          <w:tab/>
        </w:r>
        <w:r>
          <w:rPr>
            <w:noProof/>
            <w:webHidden/>
          </w:rPr>
          <w:fldChar w:fldCharType="begin"/>
        </w:r>
        <w:r w:rsidR="00F366DB">
          <w:rPr>
            <w:noProof/>
            <w:webHidden/>
          </w:rPr>
          <w:instrText xml:space="preserve"> PAGEREF _Toc262498726 \h </w:instrText>
        </w:r>
        <w:r>
          <w:rPr>
            <w:noProof/>
            <w:webHidden/>
          </w:rPr>
        </w:r>
        <w:r>
          <w:rPr>
            <w:noProof/>
            <w:webHidden/>
          </w:rPr>
          <w:fldChar w:fldCharType="separate"/>
        </w:r>
        <w:r w:rsidR="00F366DB">
          <w:rPr>
            <w:noProof/>
            <w:webHidden/>
          </w:rPr>
          <w:t>110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50" w:anchor="_Toc262498727" w:history="1">
        <w:r w:rsidR="00F366DB" w:rsidRPr="00D86FFD">
          <w:rPr>
            <w:rStyle w:val="Hyperlink"/>
            <w:noProof/>
          </w:rPr>
          <w:t>Figur 144 - Forefront Protection fullførelse</w:t>
        </w:r>
        <w:r w:rsidR="00F366DB">
          <w:rPr>
            <w:noProof/>
            <w:webHidden/>
          </w:rPr>
          <w:tab/>
        </w:r>
        <w:r>
          <w:rPr>
            <w:noProof/>
            <w:webHidden/>
          </w:rPr>
          <w:fldChar w:fldCharType="begin"/>
        </w:r>
        <w:r w:rsidR="00F366DB">
          <w:rPr>
            <w:noProof/>
            <w:webHidden/>
          </w:rPr>
          <w:instrText xml:space="preserve"> PAGEREF _Toc262498727 \h </w:instrText>
        </w:r>
        <w:r>
          <w:rPr>
            <w:noProof/>
            <w:webHidden/>
          </w:rPr>
        </w:r>
        <w:r>
          <w:rPr>
            <w:noProof/>
            <w:webHidden/>
          </w:rPr>
          <w:fldChar w:fldCharType="separate"/>
        </w:r>
        <w:r w:rsidR="00F366DB">
          <w:rPr>
            <w:noProof/>
            <w:webHidden/>
          </w:rPr>
          <w:t>111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51" w:anchor="_Toc262498728" w:history="1">
        <w:r w:rsidR="00F366DB" w:rsidRPr="00D86FFD">
          <w:rPr>
            <w:rStyle w:val="Hyperlink"/>
            <w:noProof/>
          </w:rPr>
          <w:t>Figur 145 - Aktivering</w:t>
        </w:r>
        <w:r w:rsidR="00F366DB">
          <w:rPr>
            <w:noProof/>
            <w:webHidden/>
          </w:rPr>
          <w:tab/>
        </w:r>
        <w:r>
          <w:rPr>
            <w:noProof/>
            <w:webHidden/>
          </w:rPr>
          <w:fldChar w:fldCharType="begin"/>
        </w:r>
        <w:r w:rsidR="00F366DB">
          <w:rPr>
            <w:noProof/>
            <w:webHidden/>
          </w:rPr>
          <w:instrText xml:space="preserve"> PAGEREF _Toc262498728 \h </w:instrText>
        </w:r>
        <w:r>
          <w:rPr>
            <w:noProof/>
            <w:webHidden/>
          </w:rPr>
        </w:r>
        <w:r>
          <w:rPr>
            <w:noProof/>
            <w:webHidden/>
          </w:rPr>
          <w:fldChar w:fldCharType="separate"/>
        </w:r>
        <w:r w:rsidR="00F366DB">
          <w:rPr>
            <w:noProof/>
            <w:webHidden/>
          </w:rPr>
          <w:t>111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52" w:anchor="_Toc262498729" w:history="1">
        <w:r w:rsidR="00F366DB" w:rsidRPr="00D86FFD">
          <w:rPr>
            <w:rStyle w:val="Hyperlink"/>
            <w:noProof/>
          </w:rPr>
          <w:t>Figur 146 - Forefront Dashboard - Monitoring</w:t>
        </w:r>
        <w:r w:rsidR="00F366DB">
          <w:rPr>
            <w:noProof/>
            <w:webHidden/>
          </w:rPr>
          <w:tab/>
        </w:r>
        <w:r>
          <w:rPr>
            <w:noProof/>
            <w:webHidden/>
          </w:rPr>
          <w:fldChar w:fldCharType="begin"/>
        </w:r>
        <w:r w:rsidR="00F366DB">
          <w:rPr>
            <w:noProof/>
            <w:webHidden/>
          </w:rPr>
          <w:instrText xml:space="preserve"> PAGEREF _Toc262498729 \h </w:instrText>
        </w:r>
        <w:r>
          <w:rPr>
            <w:noProof/>
            <w:webHidden/>
          </w:rPr>
        </w:r>
        <w:r>
          <w:rPr>
            <w:noProof/>
            <w:webHidden/>
          </w:rPr>
          <w:fldChar w:fldCharType="separate"/>
        </w:r>
        <w:r w:rsidR="00F366DB">
          <w:rPr>
            <w:noProof/>
            <w:webHidden/>
          </w:rPr>
          <w:t>111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30" w:history="1">
        <w:r w:rsidR="00F366DB" w:rsidRPr="00D86FFD">
          <w:rPr>
            <w:rStyle w:val="Hyperlink"/>
            <w:noProof/>
          </w:rPr>
          <w:t>Figur 147 - Forefront Dashboard – Tasks</w:t>
        </w:r>
        <w:r w:rsidR="00F366DB">
          <w:rPr>
            <w:noProof/>
            <w:webHidden/>
          </w:rPr>
          <w:tab/>
        </w:r>
        <w:r>
          <w:rPr>
            <w:noProof/>
            <w:webHidden/>
          </w:rPr>
          <w:fldChar w:fldCharType="begin"/>
        </w:r>
        <w:r w:rsidR="00F366DB">
          <w:rPr>
            <w:noProof/>
            <w:webHidden/>
          </w:rPr>
          <w:instrText xml:space="preserve"> PAGEREF _Toc262498730 \h </w:instrText>
        </w:r>
        <w:r>
          <w:rPr>
            <w:noProof/>
            <w:webHidden/>
          </w:rPr>
        </w:r>
        <w:r>
          <w:rPr>
            <w:noProof/>
            <w:webHidden/>
          </w:rPr>
          <w:fldChar w:fldCharType="separate"/>
        </w:r>
        <w:r w:rsidR="00F366DB">
          <w:rPr>
            <w:noProof/>
            <w:webHidden/>
          </w:rPr>
          <w:t>112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31" w:history="1">
        <w:r w:rsidR="00F366DB" w:rsidRPr="00D86FFD">
          <w:rPr>
            <w:rStyle w:val="Hyperlink"/>
            <w:noProof/>
          </w:rPr>
          <w:t>Figur 148 - Forefront Dashboard – Policymanagement</w:t>
        </w:r>
        <w:r w:rsidR="00F366DB">
          <w:rPr>
            <w:noProof/>
            <w:webHidden/>
          </w:rPr>
          <w:tab/>
        </w:r>
        <w:r>
          <w:rPr>
            <w:noProof/>
            <w:webHidden/>
          </w:rPr>
          <w:fldChar w:fldCharType="begin"/>
        </w:r>
        <w:r w:rsidR="00F366DB">
          <w:rPr>
            <w:noProof/>
            <w:webHidden/>
          </w:rPr>
          <w:instrText xml:space="preserve"> PAGEREF _Toc262498731 \h </w:instrText>
        </w:r>
        <w:r>
          <w:rPr>
            <w:noProof/>
            <w:webHidden/>
          </w:rPr>
        </w:r>
        <w:r>
          <w:rPr>
            <w:noProof/>
            <w:webHidden/>
          </w:rPr>
          <w:fldChar w:fldCharType="separate"/>
        </w:r>
        <w:r w:rsidR="00F366DB">
          <w:rPr>
            <w:noProof/>
            <w:webHidden/>
          </w:rPr>
          <w:t>113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53" w:anchor="_Toc262498732" w:history="1">
        <w:r w:rsidR="00F366DB" w:rsidRPr="00D86FFD">
          <w:rPr>
            <w:rStyle w:val="Hyperlink"/>
            <w:noProof/>
          </w:rPr>
          <w:t>Figur 149 - Antispam filter aktivering (enable)</w:t>
        </w:r>
        <w:r w:rsidR="00F366DB">
          <w:rPr>
            <w:noProof/>
            <w:webHidden/>
          </w:rPr>
          <w:tab/>
        </w:r>
        <w:r>
          <w:rPr>
            <w:noProof/>
            <w:webHidden/>
          </w:rPr>
          <w:fldChar w:fldCharType="begin"/>
        </w:r>
        <w:r w:rsidR="00F366DB">
          <w:rPr>
            <w:noProof/>
            <w:webHidden/>
          </w:rPr>
          <w:instrText xml:space="preserve"> PAGEREF _Toc262498732 \h </w:instrText>
        </w:r>
        <w:r>
          <w:rPr>
            <w:noProof/>
            <w:webHidden/>
          </w:rPr>
        </w:r>
        <w:r>
          <w:rPr>
            <w:noProof/>
            <w:webHidden/>
          </w:rPr>
          <w:fldChar w:fldCharType="separate"/>
        </w:r>
        <w:r w:rsidR="00F366DB">
          <w:rPr>
            <w:noProof/>
            <w:webHidden/>
          </w:rPr>
          <w:t>113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54" w:anchor="_Toc262498733" w:history="1">
        <w:r w:rsidR="00F366DB" w:rsidRPr="00D86FFD">
          <w:rPr>
            <w:rStyle w:val="Hyperlink"/>
            <w:noProof/>
          </w:rPr>
          <w:t>Figur 150 - Installasjon av XAMPP</w:t>
        </w:r>
        <w:r w:rsidR="00F366DB">
          <w:rPr>
            <w:noProof/>
            <w:webHidden/>
          </w:rPr>
          <w:tab/>
        </w:r>
        <w:r>
          <w:rPr>
            <w:noProof/>
            <w:webHidden/>
          </w:rPr>
          <w:fldChar w:fldCharType="begin"/>
        </w:r>
        <w:r w:rsidR="00F366DB">
          <w:rPr>
            <w:noProof/>
            <w:webHidden/>
          </w:rPr>
          <w:instrText xml:space="preserve"> PAGEREF _Toc262498733 \h </w:instrText>
        </w:r>
        <w:r>
          <w:rPr>
            <w:noProof/>
            <w:webHidden/>
          </w:rPr>
        </w:r>
        <w:r>
          <w:rPr>
            <w:noProof/>
            <w:webHidden/>
          </w:rPr>
          <w:fldChar w:fldCharType="separate"/>
        </w:r>
        <w:r w:rsidR="00F366DB">
          <w:rPr>
            <w:noProof/>
            <w:webHidden/>
          </w:rPr>
          <w:t>115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55" w:anchor="_Toc262498734" w:history="1">
        <w:r w:rsidR="00F366DB" w:rsidRPr="00D86FFD">
          <w:rPr>
            <w:rStyle w:val="Hyperlink"/>
            <w:noProof/>
          </w:rPr>
          <w:t>Figur 151 - Oppsett av XAMPP</w:t>
        </w:r>
        <w:r w:rsidR="00F366DB">
          <w:rPr>
            <w:noProof/>
            <w:webHidden/>
          </w:rPr>
          <w:tab/>
        </w:r>
        <w:r>
          <w:rPr>
            <w:noProof/>
            <w:webHidden/>
          </w:rPr>
          <w:fldChar w:fldCharType="begin"/>
        </w:r>
        <w:r w:rsidR="00F366DB">
          <w:rPr>
            <w:noProof/>
            <w:webHidden/>
          </w:rPr>
          <w:instrText xml:space="preserve"> PAGEREF _Toc262498734 \h </w:instrText>
        </w:r>
        <w:r>
          <w:rPr>
            <w:noProof/>
            <w:webHidden/>
          </w:rPr>
        </w:r>
        <w:r>
          <w:rPr>
            <w:noProof/>
            <w:webHidden/>
          </w:rPr>
          <w:fldChar w:fldCharType="separate"/>
        </w:r>
        <w:r w:rsidR="00F366DB">
          <w:rPr>
            <w:noProof/>
            <w:webHidden/>
          </w:rPr>
          <w:t>115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56" w:anchor="_Toc262498735" w:history="1">
        <w:r w:rsidR="00F366DB" w:rsidRPr="00D86FFD">
          <w:rPr>
            <w:rStyle w:val="Hyperlink"/>
            <w:noProof/>
          </w:rPr>
          <w:t>Figur 152 - XAMPP kontrollpanel</w:t>
        </w:r>
        <w:r w:rsidR="00F366DB">
          <w:rPr>
            <w:noProof/>
            <w:webHidden/>
          </w:rPr>
          <w:tab/>
        </w:r>
        <w:r>
          <w:rPr>
            <w:noProof/>
            <w:webHidden/>
          </w:rPr>
          <w:fldChar w:fldCharType="begin"/>
        </w:r>
        <w:r w:rsidR="00F366DB">
          <w:rPr>
            <w:noProof/>
            <w:webHidden/>
          </w:rPr>
          <w:instrText xml:space="preserve"> PAGEREF _Toc262498735 \h </w:instrText>
        </w:r>
        <w:r>
          <w:rPr>
            <w:noProof/>
            <w:webHidden/>
          </w:rPr>
        </w:r>
        <w:r>
          <w:rPr>
            <w:noProof/>
            <w:webHidden/>
          </w:rPr>
          <w:fldChar w:fldCharType="separate"/>
        </w:r>
        <w:r w:rsidR="00F366DB">
          <w:rPr>
            <w:noProof/>
            <w:webHidden/>
          </w:rPr>
          <w:t>116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36" w:history="1">
        <w:r w:rsidR="00F366DB" w:rsidRPr="00D86FFD">
          <w:rPr>
            <w:rStyle w:val="Hyperlink"/>
            <w:noProof/>
          </w:rPr>
          <w:t>Figur 153 - Finne IP-adresse til Webserver</w:t>
        </w:r>
        <w:r w:rsidR="00F366DB">
          <w:rPr>
            <w:noProof/>
            <w:webHidden/>
          </w:rPr>
          <w:tab/>
        </w:r>
        <w:r>
          <w:rPr>
            <w:noProof/>
            <w:webHidden/>
          </w:rPr>
          <w:fldChar w:fldCharType="begin"/>
        </w:r>
        <w:r w:rsidR="00F366DB">
          <w:rPr>
            <w:noProof/>
            <w:webHidden/>
          </w:rPr>
          <w:instrText xml:space="preserve"> PAGEREF _Toc262498736 \h </w:instrText>
        </w:r>
        <w:r>
          <w:rPr>
            <w:noProof/>
            <w:webHidden/>
          </w:rPr>
        </w:r>
        <w:r>
          <w:rPr>
            <w:noProof/>
            <w:webHidden/>
          </w:rPr>
          <w:fldChar w:fldCharType="separate"/>
        </w:r>
        <w:r w:rsidR="00F366DB">
          <w:rPr>
            <w:noProof/>
            <w:webHidden/>
          </w:rPr>
          <w:t>117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37" w:history="1">
        <w:r w:rsidR="00F366DB" w:rsidRPr="00D86FFD">
          <w:rPr>
            <w:rStyle w:val="Hyperlink"/>
            <w:noProof/>
          </w:rPr>
          <w:t>Figur 154 - Legge til en A-record i DNS</w:t>
        </w:r>
        <w:r w:rsidR="00F366DB">
          <w:rPr>
            <w:noProof/>
            <w:webHidden/>
          </w:rPr>
          <w:tab/>
        </w:r>
        <w:r>
          <w:rPr>
            <w:noProof/>
            <w:webHidden/>
          </w:rPr>
          <w:fldChar w:fldCharType="begin"/>
        </w:r>
        <w:r w:rsidR="00F366DB">
          <w:rPr>
            <w:noProof/>
            <w:webHidden/>
          </w:rPr>
          <w:instrText xml:space="preserve"> PAGEREF _Toc262498737 \h </w:instrText>
        </w:r>
        <w:r>
          <w:rPr>
            <w:noProof/>
            <w:webHidden/>
          </w:rPr>
        </w:r>
        <w:r>
          <w:rPr>
            <w:noProof/>
            <w:webHidden/>
          </w:rPr>
          <w:fldChar w:fldCharType="separate"/>
        </w:r>
        <w:r w:rsidR="00F366DB">
          <w:rPr>
            <w:noProof/>
            <w:webHidden/>
          </w:rPr>
          <w:t>117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38" w:history="1">
        <w:r w:rsidR="00F366DB" w:rsidRPr="00D86FFD">
          <w:rPr>
            <w:rStyle w:val="Hyperlink"/>
            <w:noProof/>
          </w:rPr>
          <w:t>Figur 155 - Åpningsside for webgrensesnitt</w:t>
        </w:r>
        <w:r w:rsidR="00F366DB">
          <w:rPr>
            <w:noProof/>
            <w:webHidden/>
          </w:rPr>
          <w:tab/>
        </w:r>
        <w:r>
          <w:rPr>
            <w:noProof/>
            <w:webHidden/>
          </w:rPr>
          <w:fldChar w:fldCharType="begin"/>
        </w:r>
        <w:r w:rsidR="00F366DB">
          <w:rPr>
            <w:noProof/>
            <w:webHidden/>
          </w:rPr>
          <w:instrText xml:space="preserve"> PAGEREF _Toc262498738 \h </w:instrText>
        </w:r>
        <w:r>
          <w:rPr>
            <w:noProof/>
            <w:webHidden/>
          </w:rPr>
        </w:r>
        <w:r>
          <w:rPr>
            <w:noProof/>
            <w:webHidden/>
          </w:rPr>
          <w:fldChar w:fldCharType="separate"/>
        </w:r>
        <w:r w:rsidR="00F366DB">
          <w:rPr>
            <w:noProof/>
            <w:webHidden/>
          </w:rPr>
          <w:t>118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39" w:history="1">
        <w:r w:rsidR="00F366DB" w:rsidRPr="00D86FFD">
          <w:rPr>
            <w:rStyle w:val="Hyperlink"/>
            <w:noProof/>
          </w:rPr>
          <w:t>Figur 156 – Epostutlisting</w:t>
        </w:r>
        <w:r w:rsidR="00F366DB">
          <w:rPr>
            <w:noProof/>
            <w:webHidden/>
          </w:rPr>
          <w:tab/>
        </w:r>
        <w:r>
          <w:rPr>
            <w:noProof/>
            <w:webHidden/>
          </w:rPr>
          <w:fldChar w:fldCharType="begin"/>
        </w:r>
        <w:r w:rsidR="00F366DB">
          <w:rPr>
            <w:noProof/>
            <w:webHidden/>
          </w:rPr>
          <w:instrText xml:space="preserve"> PAGEREF _Toc262498739 \h </w:instrText>
        </w:r>
        <w:r>
          <w:rPr>
            <w:noProof/>
            <w:webHidden/>
          </w:rPr>
        </w:r>
        <w:r>
          <w:rPr>
            <w:noProof/>
            <w:webHidden/>
          </w:rPr>
          <w:fldChar w:fldCharType="separate"/>
        </w:r>
        <w:r w:rsidR="00F366DB">
          <w:rPr>
            <w:noProof/>
            <w:webHidden/>
          </w:rPr>
          <w:t>118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57" w:anchor="_Toc262498740" w:history="1">
        <w:r w:rsidR="00F366DB" w:rsidRPr="00D86FFD">
          <w:rPr>
            <w:rStyle w:val="Hyperlink"/>
            <w:noProof/>
          </w:rPr>
          <w:t>Figur 157 - Utlisting av serverstatistikk</w:t>
        </w:r>
        <w:r w:rsidR="00F366DB">
          <w:rPr>
            <w:noProof/>
            <w:webHidden/>
          </w:rPr>
          <w:tab/>
        </w:r>
        <w:r>
          <w:rPr>
            <w:noProof/>
            <w:webHidden/>
          </w:rPr>
          <w:fldChar w:fldCharType="begin"/>
        </w:r>
        <w:r w:rsidR="00F366DB">
          <w:rPr>
            <w:noProof/>
            <w:webHidden/>
          </w:rPr>
          <w:instrText xml:space="preserve"> PAGEREF _Toc262498740 \h </w:instrText>
        </w:r>
        <w:r>
          <w:rPr>
            <w:noProof/>
            <w:webHidden/>
          </w:rPr>
        </w:r>
        <w:r>
          <w:rPr>
            <w:noProof/>
            <w:webHidden/>
          </w:rPr>
          <w:fldChar w:fldCharType="separate"/>
        </w:r>
        <w:r w:rsidR="00F366DB">
          <w:rPr>
            <w:noProof/>
            <w:webHidden/>
          </w:rPr>
          <w:t>119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58" w:anchor="_Toc262498741" w:history="1">
        <w:r w:rsidR="00F366DB" w:rsidRPr="00D86FFD">
          <w:rPr>
            <w:rStyle w:val="Hyperlink"/>
            <w:noProof/>
          </w:rPr>
          <w:t>Figur 158 - Ny postkasse</w:t>
        </w:r>
        <w:r w:rsidR="00F366DB">
          <w:rPr>
            <w:noProof/>
            <w:webHidden/>
          </w:rPr>
          <w:tab/>
        </w:r>
        <w:r>
          <w:rPr>
            <w:noProof/>
            <w:webHidden/>
          </w:rPr>
          <w:fldChar w:fldCharType="begin"/>
        </w:r>
        <w:r w:rsidR="00F366DB">
          <w:rPr>
            <w:noProof/>
            <w:webHidden/>
          </w:rPr>
          <w:instrText xml:space="preserve"> PAGEREF _Toc262498741 \h </w:instrText>
        </w:r>
        <w:r>
          <w:rPr>
            <w:noProof/>
            <w:webHidden/>
          </w:rPr>
        </w:r>
        <w:r>
          <w:rPr>
            <w:noProof/>
            <w:webHidden/>
          </w:rPr>
          <w:fldChar w:fldCharType="separate"/>
        </w:r>
        <w:r w:rsidR="00F366DB">
          <w:rPr>
            <w:noProof/>
            <w:webHidden/>
          </w:rPr>
          <w:t>120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59" w:anchor="_Toc262498742" w:history="1">
        <w:r w:rsidR="00F366DB" w:rsidRPr="00D86FFD">
          <w:rPr>
            <w:rStyle w:val="Hyperlink"/>
            <w:noProof/>
          </w:rPr>
          <w:t>Figur 159 - Ny epostbruker - Usertype</w:t>
        </w:r>
        <w:r w:rsidR="00F366DB">
          <w:rPr>
            <w:noProof/>
            <w:webHidden/>
          </w:rPr>
          <w:tab/>
        </w:r>
        <w:r>
          <w:rPr>
            <w:noProof/>
            <w:webHidden/>
          </w:rPr>
          <w:fldChar w:fldCharType="begin"/>
        </w:r>
        <w:r w:rsidR="00F366DB">
          <w:rPr>
            <w:noProof/>
            <w:webHidden/>
          </w:rPr>
          <w:instrText xml:space="preserve"> PAGEREF _Toc262498742 \h </w:instrText>
        </w:r>
        <w:r>
          <w:rPr>
            <w:noProof/>
            <w:webHidden/>
          </w:rPr>
        </w:r>
        <w:r>
          <w:rPr>
            <w:noProof/>
            <w:webHidden/>
          </w:rPr>
          <w:fldChar w:fldCharType="separate"/>
        </w:r>
        <w:r w:rsidR="00F366DB">
          <w:rPr>
            <w:noProof/>
            <w:webHidden/>
          </w:rPr>
          <w:t>120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60" w:anchor="_Toc262498743" w:history="1">
        <w:r w:rsidR="00F366DB" w:rsidRPr="00D86FFD">
          <w:rPr>
            <w:rStyle w:val="Hyperlink"/>
            <w:noProof/>
          </w:rPr>
          <w:t>Figur 160 - Brukerinformasjon til AD</w:t>
        </w:r>
        <w:r w:rsidR="00F366DB">
          <w:rPr>
            <w:noProof/>
            <w:webHidden/>
          </w:rPr>
          <w:tab/>
        </w:r>
        <w:r>
          <w:rPr>
            <w:noProof/>
            <w:webHidden/>
          </w:rPr>
          <w:fldChar w:fldCharType="begin"/>
        </w:r>
        <w:r w:rsidR="00F366DB">
          <w:rPr>
            <w:noProof/>
            <w:webHidden/>
          </w:rPr>
          <w:instrText xml:space="preserve"> PAGEREF _Toc262498743 \h </w:instrText>
        </w:r>
        <w:r>
          <w:rPr>
            <w:noProof/>
            <w:webHidden/>
          </w:rPr>
        </w:r>
        <w:r>
          <w:rPr>
            <w:noProof/>
            <w:webHidden/>
          </w:rPr>
          <w:fldChar w:fldCharType="separate"/>
        </w:r>
        <w:r w:rsidR="00F366DB">
          <w:rPr>
            <w:noProof/>
            <w:webHidden/>
          </w:rPr>
          <w:t>121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61" w:anchor="_Toc262498744" w:history="1">
        <w:r w:rsidR="00F366DB" w:rsidRPr="00D86FFD">
          <w:rPr>
            <w:rStyle w:val="Hyperlink"/>
            <w:noProof/>
          </w:rPr>
          <w:t>Figur 161 - Mailbox plassering og policyer</w:t>
        </w:r>
        <w:r w:rsidR="00F366DB">
          <w:rPr>
            <w:noProof/>
            <w:webHidden/>
          </w:rPr>
          <w:tab/>
        </w:r>
        <w:r>
          <w:rPr>
            <w:noProof/>
            <w:webHidden/>
          </w:rPr>
          <w:fldChar w:fldCharType="begin"/>
        </w:r>
        <w:r w:rsidR="00F366DB">
          <w:rPr>
            <w:noProof/>
            <w:webHidden/>
          </w:rPr>
          <w:instrText xml:space="preserve"> PAGEREF _Toc262498744 \h </w:instrText>
        </w:r>
        <w:r>
          <w:rPr>
            <w:noProof/>
            <w:webHidden/>
          </w:rPr>
        </w:r>
        <w:r>
          <w:rPr>
            <w:noProof/>
            <w:webHidden/>
          </w:rPr>
          <w:fldChar w:fldCharType="separate"/>
        </w:r>
        <w:r w:rsidR="00F366DB">
          <w:rPr>
            <w:noProof/>
            <w:webHidden/>
          </w:rPr>
          <w:t>121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62" w:anchor="_Toc262498745" w:history="1">
        <w:r w:rsidR="00F366DB" w:rsidRPr="00D86FFD">
          <w:rPr>
            <w:rStyle w:val="Hyperlink"/>
            <w:noProof/>
          </w:rPr>
          <w:t>Figur 162 - Mailboks Archive settings</w:t>
        </w:r>
        <w:r w:rsidR="00F366DB">
          <w:rPr>
            <w:noProof/>
            <w:webHidden/>
          </w:rPr>
          <w:tab/>
        </w:r>
        <w:r>
          <w:rPr>
            <w:noProof/>
            <w:webHidden/>
          </w:rPr>
          <w:fldChar w:fldCharType="begin"/>
        </w:r>
        <w:r w:rsidR="00F366DB">
          <w:rPr>
            <w:noProof/>
            <w:webHidden/>
          </w:rPr>
          <w:instrText xml:space="preserve"> PAGEREF _Toc262498745 \h </w:instrText>
        </w:r>
        <w:r>
          <w:rPr>
            <w:noProof/>
            <w:webHidden/>
          </w:rPr>
        </w:r>
        <w:r>
          <w:rPr>
            <w:noProof/>
            <w:webHidden/>
          </w:rPr>
          <w:fldChar w:fldCharType="separate"/>
        </w:r>
        <w:r w:rsidR="00F366DB">
          <w:rPr>
            <w:noProof/>
            <w:webHidden/>
          </w:rPr>
          <w:t>122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63" w:anchor="_Toc262498746" w:history="1">
        <w:r w:rsidR="00F366DB" w:rsidRPr="00D86FFD">
          <w:rPr>
            <w:rStyle w:val="Hyperlink"/>
            <w:noProof/>
          </w:rPr>
          <w:t>Figur 163 - Mailboks og brukerresyme</w:t>
        </w:r>
        <w:r w:rsidR="00F366DB">
          <w:rPr>
            <w:noProof/>
            <w:webHidden/>
          </w:rPr>
          <w:tab/>
        </w:r>
        <w:r>
          <w:rPr>
            <w:noProof/>
            <w:webHidden/>
          </w:rPr>
          <w:fldChar w:fldCharType="begin"/>
        </w:r>
        <w:r w:rsidR="00F366DB">
          <w:rPr>
            <w:noProof/>
            <w:webHidden/>
          </w:rPr>
          <w:instrText xml:space="preserve"> PAGEREF _Toc262498746 \h </w:instrText>
        </w:r>
        <w:r>
          <w:rPr>
            <w:noProof/>
            <w:webHidden/>
          </w:rPr>
        </w:r>
        <w:r>
          <w:rPr>
            <w:noProof/>
            <w:webHidden/>
          </w:rPr>
          <w:fldChar w:fldCharType="separate"/>
        </w:r>
        <w:r w:rsidR="00F366DB">
          <w:rPr>
            <w:noProof/>
            <w:webHidden/>
          </w:rPr>
          <w:t>122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64" w:anchor="_Toc262498747" w:history="1">
        <w:r w:rsidR="00F366DB" w:rsidRPr="00D86FFD">
          <w:rPr>
            <w:rStyle w:val="Hyperlink"/>
            <w:noProof/>
          </w:rPr>
          <w:t>Figur 164 - Mailboks for ny bruker, PowerShell</w:t>
        </w:r>
        <w:r w:rsidR="00F366DB">
          <w:rPr>
            <w:noProof/>
            <w:webHidden/>
          </w:rPr>
          <w:tab/>
        </w:r>
        <w:r>
          <w:rPr>
            <w:noProof/>
            <w:webHidden/>
          </w:rPr>
          <w:fldChar w:fldCharType="begin"/>
        </w:r>
        <w:r w:rsidR="00F366DB">
          <w:rPr>
            <w:noProof/>
            <w:webHidden/>
          </w:rPr>
          <w:instrText xml:space="preserve"> PAGEREF _Toc262498747 \h </w:instrText>
        </w:r>
        <w:r>
          <w:rPr>
            <w:noProof/>
            <w:webHidden/>
          </w:rPr>
        </w:r>
        <w:r>
          <w:rPr>
            <w:noProof/>
            <w:webHidden/>
          </w:rPr>
          <w:fldChar w:fldCharType="separate"/>
        </w:r>
        <w:r w:rsidR="00F366DB">
          <w:rPr>
            <w:noProof/>
            <w:webHidden/>
          </w:rPr>
          <w:t>122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48" w:history="1">
        <w:r w:rsidR="00F366DB" w:rsidRPr="00D86FFD">
          <w:rPr>
            <w:rStyle w:val="Hyperlink"/>
            <w:noProof/>
          </w:rPr>
          <w:t>Figur 165 - Mailbokser opprettet</w:t>
        </w:r>
        <w:r w:rsidR="00F366DB">
          <w:rPr>
            <w:noProof/>
            <w:webHidden/>
          </w:rPr>
          <w:tab/>
        </w:r>
        <w:r>
          <w:rPr>
            <w:noProof/>
            <w:webHidden/>
          </w:rPr>
          <w:fldChar w:fldCharType="begin"/>
        </w:r>
        <w:r w:rsidR="00F366DB">
          <w:rPr>
            <w:noProof/>
            <w:webHidden/>
          </w:rPr>
          <w:instrText xml:space="preserve"> PAGEREF _Toc262498748 \h </w:instrText>
        </w:r>
        <w:r>
          <w:rPr>
            <w:noProof/>
            <w:webHidden/>
          </w:rPr>
        </w:r>
        <w:r>
          <w:rPr>
            <w:noProof/>
            <w:webHidden/>
          </w:rPr>
          <w:fldChar w:fldCharType="separate"/>
        </w:r>
        <w:r w:rsidR="00F366DB">
          <w:rPr>
            <w:noProof/>
            <w:webHidden/>
          </w:rPr>
          <w:t>123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49" w:history="1">
        <w:r w:rsidR="00F366DB" w:rsidRPr="00D86FFD">
          <w:rPr>
            <w:rStyle w:val="Hyperlink"/>
            <w:noProof/>
            <w:lang w:val="en-US"/>
          </w:rPr>
          <w:t>Figur 166 - Exchange postmasterkonto administrator</w:t>
        </w:r>
        <w:r w:rsidR="00F366DB">
          <w:rPr>
            <w:noProof/>
            <w:webHidden/>
          </w:rPr>
          <w:tab/>
        </w:r>
        <w:r>
          <w:rPr>
            <w:noProof/>
            <w:webHidden/>
          </w:rPr>
          <w:fldChar w:fldCharType="begin"/>
        </w:r>
        <w:r w:rsidR="00F366DB">
          <w:rPr>
            <w:noProof/>
            <w:webHidden/>
          </w:rPr>
          <w:instrText xml:space="preserve"> PAGEREF _Toc262498749 \h </w:instrText>
        </w:r>
        <w:r>
          <w:rPr>
            <w:noProof/>
            <w:webHidden/>
          </w:rPr>
        </w:r>
        <w:r>
          <w:rPr>
            <w:noProof/>
            <w:webHidden/>
          </w:rPr>
          <w:fldChar w:fldCharType="separate"/>
        </w:r>
        <w:r w:rsidR="00F366DB">
          <w:rPr>
            <w:noProof/>
            <w:webHidden/>
          </w:rPr>
          <w:t>124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50" w:history="1">
        <w:r w:rsidR="00F366DB" w:rsidRPr="00D86FFD">
          <w:rPr>
            <w:rStyle w:val="Hyperlink"/>
            <w:noProof/>
          </w:rPr>
          <w:t>Figur 167 - Exchange postmaster epostadresser</w:t>
        </w:r>
        <w:r w:rsidR="00F366DB">
          <w:rPr>
            <w:noProof/>
            <w:webHidden/>
          </w:rPr>
          <w:tab/>
        </w:r>
        <w:r>
          <w:rPr>
            <w:noProof/>
            <w:webHidden/>
          </w:rPr>
          <w:fldChar w:fldCharType="begin"/>
        </w:r>
        <w:r w:rsidR="00F366DB">
          <w:rPr>
            <w:noProof/>
            <w:webHidden/>
          </w:rPr>
          <w:instrText xml:space="preserve"> PAGEREF _Toc262498750 \h </w:instrText>
        </w:r>
        <w:r>
          <w:rPr>
            <w:noProof/>
            <w:webHidden/>
          </w:rPr>
        </w:r>
        <w:r>
          <w:rPr>
            <w:noProof/>
            <w:webHidden/>
          </w:rPr>
          <w:fldChar w:fldCharType="separate"/>
        </w:r>
        <w:r w:rsidR="00F366DB">
          <w:rPr>
            <w:noProof/>
            <w:webHidden/>
          </w:rPr>
          <w:t>124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51" w:history="1">
        <w:r w:rsidR="00F366DB" w:rsidRPr="00D86FFD">
          <w:rPr>
            <w:rStyle w:val="Hyperlink"/>
            <w:noProof/>
          </w:rPr>
          <w:t>Figur 168 - opprette postmasteradresse</w:t>
        </w:r>
        <w:r w:rsidR="00F366DB">
          <w:rPr>
            <w:noProof/>
            <w:webHidden/>
          </w:rPr>
          <w:tab/>
        </w:r>
        <w:r>
          <w:rPr>
            <w:noProof/>
            <w:webHidden/>
          </w:rPr>
          <w:fldChar w:fldCharType="begin"/>
        </w:r>
        <w:r w:rsidR="00F366DB">
          <w:rPr>
            <w:noProof/>
            <w:webHidden/>
          </w:rPr>
          <w:instrText xml:space="preserve"> PAGEREF _Toc262498751 \h </w:instrText>
        </w:r>
        <w:r>
          <w:rPr>
            <w:noProof/>
            <w:webHidden/>
          </w:rPr>
        </w:r>
        <w:r>
          <w:rPr>
            <w:noProof/>
            <w:webHidden/>
          </w:rPr>
          <w:fldChar w:fldCharType="separate"/>
        </w:r>
        <w:r w:rsidR="00F366DB">
          <w:rPr>
            <w:noProof/>
            <w:webHidden/>
          </w:rPr>
          <w:t>124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52" w:history="1">
        <w:r w:rsidR="00F366DB" w:rsidRPr="00D86FFD">
          <w:rPr>
            <w:rStyle w:val="Hyperlink"/>
            <w:noProof/>
          </w:rPr>
          <w:t>Figur 170 - Postmastermailboks verifisert</w:t>
        </w:r>
        <w:r w:rsidR="00F366DB">
          <w:rPr>
            <w:noProof/>
            <w:webHidden/>
          </w:rPr>
          <w:tab/>
        </w:r>
        <w:r>
          <w:rPr>
            <w:noProof/>
            <w:webHidden/>
          </w:rPr>
          <w:fldChar w:fldCharType="begin"/>
        </w:r>
        <w:r w:rsidR="00F366DB">
          <w:rPr>
            <w:noProof/>
            <w:webHidden/>
          </w:rPr>
          <w:instrText xml:space="preserve"> PAGEREF _Toc262498752 \h </w:instrText>
        </w:r>
        <w:r>
          <w:rPr>
            <w:noProof/>
            <w:webHidden/>
          </w:rPr>
        </w:r>
        <w:r>
          <w:rPr>
            <w:noProof/>
            <w:webHidden/>
          </w:rPr>
          <w:fldChar w:fldCharType="separate"/>
        </w:r>
        <w:r w:rsidR="00F366DB">
          <w:rPr>
            <w:noProof/>
            <w:webHidden/>
          </w:rPr>
          <w:t>125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65" w:anchor="_Toc262498753" w:history="1">
        <w:r w:rsidR="00F366DB" w:rsidRPr="00D86FFD">
          <w:rPr>
            <w:rStyle w:val="Hyperlink"/>
            <w:noProof/>
          </w:rPr>
          <w:t>Figur 169 - Lagt til epostadresse til brukren Administrator</w:t>
        </w:r>
        <w:r w:rsidR="00F366DB">
          <w:rPr>
            <w:noProof/>
            <w:webHidden/>
          </w:rPr>
          <w:tab/>
        </w:r>
        <w:r>
          <w:rPr>
            <w:noProof/>
            <w:webHidden/>
          </w:rPr>
          <w:fldChar w:fldCharType="begin"/>
        </w:r>
        <w:r w:rsidR="00F366DB">
          <w:rPr>
            <w:noProof/>
            <w:webHidden/>
          </w:rPr>
          <w:instrText xml:space="preserve"> PAGEREF _Toc262498753 \h </w:instrText>
        </w:r>
        <w:r>
          <w:rPr>
            <w:noProof/>
            <w:webHidden/>
          </w:rPr>
        </w:r>
        <w:r>
          <w:rPr>
            <w:noProof/>
            <w:webHidden/>
          </w:rPr>
          <w:fldChar w:fldCharType="separate"/>
        </w:r>
        <w:r w:rsidR="00F366DB">
          <w:rPr>
            <w:noProof/>
            <w:webHidden/>
          </w:rPr>
          <w:t>125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54" w:history="1">
        <w:r w:rsidR="00F366DB" w:rsidRPr="00D86FFD">
          <w:rPr>
            <w:rStyle w:val="Hyperlink"/>
            <w:noProof/>
          </w:rPr>
          <w:t>Figur 171 - Distribusjonsgrupper</w:t>
        </w:r>
        <w:r w:rsidR="00F366DB">
          <w:rPr>
            <w:noProof/>
            <w:webHidden/>
          </w:rPr>
          <w:tab/>
        </w:r>
        <w:r>
          <w:rPr>
            <w:noProof/>
            <w:webHidden/>
          </w:rPr>
          <w:fldChar w:fldCharType="begin"/>
        </w:r>
        <w:r w:rsidR="00F366DB">
          <w:rPr>
            <w:noProof/>
            <w:webHidden/>
          </w:rPr>
          <w:instrText xml:space="preserve"> PAGEREF _Toc262498754 \h </w:instrText>
        </w:r>
        <w:r>
          <w:rPr>
            <w:noProof/>
            <w:webHidden/>
          </w:rPr>
        </w:r>
        <w:r>
          <w:rPr>
            <w:noProof/>
            <w:webHidden/>
          </w:rPr>
          <w:fldChar w:fldCharType="separate"/>
        </w:r>
        <w:r w:rsidR="00F366DB">
          <w:rPr>
            <w:noProof/>
            <w:webHidden/>
          </w:rPr>
          <w:t>126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55" w:history="1">
        <w:r w:rsidR="00F366DB" w:rsidRPr="00D86FFD">
          <w:rPr>
            <w:rStyle w:val="Hyperlink"/>
            <w:noProof/>
          </w:rPr>
          <w:t>Figur 172 - Bruk eksisterende gruppe</w:t>
        </w:r>
        <w:r w:rsidR="00F366DB">
          <w:rPr>
            <w:noProof/>
            <w:webHidden/>
          </w:rPr>
          <w:tab/>
        </w:r>
        <w:r>
          <w:rPr>
            <w:noProof/>
            <w:webHidden/>
          </w:rPr>
          <w:fldChar w:fldCharType="begin"/>
        </w:r>
        <w:r w:rsidR="00F366DB">
          <w:rPr>
            <w:noProof/>
            <w:webHidden/>
          </w:rPr>
          <w:instrText xml:space="preserve"> PAGEREF _Toc262498755 \h </w:instrText>
        </w:r>
        <w:r>
          <w:rPr>
            <w:noProof/>
            <w:webHidden/>
          </w:rPr>
        </w:r>
        <w:r>
          <w:rPr>
            <w:noProof/>
            <w:webHidden/>
          </w:rPr>
          <w:fldChar w:fldCharType="separate"/>
        </w:r>
        <w:r w:rsidR="00F366DB">
          <w:rPr>
            <w:noProof/>
            <w:webHidden/>
          </w:rPr>
          <w:t>127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56" w:history="1">
        <w:r w:rsidR="00F366DB" w:rsidRPr="00D86FFD">
          <w:rPr>
            <w:rStyle w:val="Hyperlink"/>
            <w:noProof/>
          </w:rPr>
          <w:t>Figur 173 - Ferdigfylt groupdata</w:t>
        </w:r>
        <w:r w:rsidR="00F366DB">
          <w:rPr>
            <w:noProof/>
            <w:webHidden/>
          </w:rPr>
          <w:tab/>
        </w:r>
        <w:r>
          <w:rPr>
            <w:noProof/>
            <w:webHidden/>
          </w:rPr>
          <w:fldChar w:fldCharType="begin"/>
        </w:r>
        <w:r w:rsidR="00F366DB">
          <w:rPr>
            <w:noProof/>
            <w:webHidden/>
          </w:rPr>
          <w:instrText xml:space="preserve"> PAGEREF _Toc262498756 \h </w:instrText>
        </w:r>
        <w:r>
          <w:rPr>
            <w:noProof/>
            <w:webHidden/>
          </w:rPr>
        </w:r>
        <w:r>
          <w:rPr>
            <w:noProof/>
            <w:webHidden/>
          </w:rPr>
          <w:fldChar w:fldCharType="separate"/>
        </w:r>
        <w:r w:rsidR="00F366DB">
          <w:rPr>
            <w:noProof/>
            <w:webHidden/>
          </w:rPr>
          <w:t>127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57" w:history="1">
        <w:r w:rsidR="00F366DB" w:rsidRPr="00D86FFD">
          <w:rPr>
            <w:rStyle w:val="Hyperlink"/>
            <w:noProof/>
          </w:rPr>
          <w:t>Figur 174 - Ny distribusjonsgruppe</w:t>
        </w:r>
        <w:r w:rsidR="00F366DB">
          <w:rPr>
            <w:noProof/>
            <w:webHidden/>
          </w:rPr>
          <w:tab/>
        </w:r>
        <w:r>
          <w:rPr>
            <w:noProof/>
            <w:webHidden/>
          </w:rPr>
          <w:fldChar w:fldCharType="begin"/>
        </w:r>
        <w:r w:rsidR="00F366DB">
          <w:rPr>
            <w:noProof/>
            <w:webHidden/>
          </w:rPr>
          <w:instrText xml:space="preserve"> PAGEREF _Toc262498757 \h </w:instrText>
        </w:r>
        <w:r>
          <w:rPr>
            <w:noProof/>
            <w:webHidden/>
          </w:rPr>
        </w:r>
        <w:r>
          <w:rPr>
            <w:noProof/>
            <w:webHidden/>
          </w:rPr>
          <w:fldChar w:fldCharType="separate"/>
        </w:r>
        <w:r w:rsidR="00F366DB">
          <w:rPr>
            <w:noProof/>
            <w:webHidden/>
          </w:rPr>
          <w:t>128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66" w:anchor="_Toc262498758" w:history="1">
        <w:r w:rsidR="00F366DB" w:rsidRPr="00D86FFD">
          <w:rPr>
            <w:rStyle w:val="Hyperlink"/>
            <w:noProof/>
          </w:rPr>
          <w:t>Figur 175 - Recipient Configuration</w:t>
        </w:r>
        <w:r w:rsidR="00F366DB">
          <w:rPr>
            <w:noProof/>
            <w:webHidden/>
          </w:rPr>
          <w:tab/>
        </w:r>
        <w:r>
          <w:rPr>
            <w:noProof/>
            <w:webHidden/>
          </w:rPr>
          <w:fldChar w:fldCharType="begin"/>
        </w:r>
        <w:r w:rsidR="00F366DB">
          <w:rPr>
            <w:noProof/>
            <w:webHidden/>
          </w:rPr>
          <w:instrText xml:space="preserve"> PAGEREF _Toc262498758 \h </w:instrText>
        </w:r>
        <w:r>
          <w:rPr>
            <w:noProof/>
            <w:webHidden/>
          </w:rPr>
        </w:r>
        <w:r>
          <w:rPr>
            <w:noProof/>
            <w:webHidden/>
          </w:rPr>
          <w:fldChar w:fldCharType="separate"/>
        </w:r>
        <w:r w:rsidR="00F366DB">
          <w:rPr>
            <w:noProof/>
            <w:webHidden/>
          </w:rPr>
          <w:t>128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67" w:anchor="_Toc262498759" w:history="1">
        <w:r w:rsidR="00F366DB" w:rsidRPr="00D86FFD">
          <w:rPr>
            <w:rStyle w:val="Hyperlink"/>
            <w:noProof/>
          </w:rPr>
          <w:t>Figur 176 - Kontakt eller brukere</w:t>
        </w:r>
        <w:r w:rsidR="00F366DB">
          <w:rPr>
            <w:noProof/>
            <w:webHidden/>
          </w:rPr>
          <w:tab/>
        </w:r>
        <w:r>
          <w:rPr>
            <w:noProof/>
            <w:webHidden/>
          </w:rPr>
          <w:fldChar w:fldCharType="begin"/>
        </w:r>
        <w:r w:rsidR="00F366DB">
          <w:rPr>
            <w:noProof/>
            <w:webHidden/>
          </w:rPr>
          <w:instrText xml:space="preserve"> PAGEREF _Toc262498759 \h </w:instrText>
        </w:r>
        <w:r>
          <w:rPr>
            <w:noProof/>
            <w:webHidden/>
          </w:rPr>
        </w:r>
        <w:r>
          <w:rPr>
            <w:noProof/>
            <w:webHidden/>
          </w:rPr>
          <w:fldChar w:fldCharType="separate"/>
        </w:r>
        <w:r w:rsidR="00F366DB">
          <w:rPr>
            <w:noProof/>
            <w:webHidden/>
          </w:rPr>
          <w:t>128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60" w:history="1">
        <w:r w:rsidR="00F366DB" w:rsidRPr="00D86FFD">
          <w:rPr>
            <w:rStyle w:val="Hyperlink"/>
            <w:noProof/>
          </w:rPr>
          <w:t>Figur 177 – Mailboksegenskaper</w:t>
        </w:r>
        <w:r w:rsidR="00F366DB">
          <w:rPr>
            <w:noProof/>
            <w:webHidden/>
          </w:rPr>
          <w:tab/>
        </w:r>
        <w:r>
          <w:rPr>
            <w:noProof/>
            <w:webHidden/>
          </w:rPr>
          <w:fldChar w:fldCharType="begin"/>
        </w:r>
        <w:r w:rsidR="00F366DB">
          <w:rPr>
            <w:noProof/>
            <w:webHidden/>
          </w:rPr>
          <w:instrText xml:space="preserve"> PAGEREF _Toc262498760 \h </w:instrText>
        </w:r>
        <w:r>
          <w:rPr>
            <w:noProof/>
            <w:webHidden/>
          </w:rPr>
        </w:r>
        <w:r>
          <w:rPr>
            <w:noProof/>
            <w:webHidden/>
          </w:rPr>
          <w:fldChar w:fldCharType="separate"/>
        </w:r>
        <w:r w:rsidR="00F366DB">
          <w:rPr>
            <w:noProof/>
            <w:webHidden/>
          </w:rPr>
          <w:t>129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61" w:history="1">
        <w:r w:rsidR="00F366DB" w:rsidRPr="00D86FFD">
          <w:rPr>
            <w:rStyle w:val="Hyperlink"/>
            <w:noProof/>
          </w:rPr>
          <w:t>Figur 178 - Mailboks oppsett</w:t>
        </w:r>
        <w:r w:rsidR="00F366DB">
          <w:rPr>
            <w:noProof/>
            <w:webHidden/>
          </w:rPr>
          <w:tab/>
        </w:r>
        <w:r>
          <w:rPr>
            <w:noProof/>
            <w:webHidden/>
          </w:rPr>
          <w:fldChar w:fldCharType="begin"/>
        </w:r>
        <w:r w:rsidR="00F366DB">
          <w:rPr>
            <w:noProof/>
            <w:webHidden/>
          </w:rPr>
          <w:instrText xml:space="preserve"> PAGEREF _Toc262498761 \h </w:instrText>
        </w:r>
        <w:r>
          <w:rPr>
            <w:noProof/>
            <w:webHidden/>
          </w:rPr>
        </w:r>
        <w:r>
          <w:rPr>
            <w:noProof/>
            <w:webHidden/>
          </w:rPr>
          <w:fldChar w:fldCharType="separate"/>
        </w:r>
        <w:r w:rsidR="00F366DB">
          <w:rPr>
            <w:noProof/>
            <w:webHidden/>
          </w:rPr>
          <w:t>130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68" w:anchor="_Toc262498762" w:history="1">
        <w:r w:rsidR="00F366DB" w:rsidRPr="00D86FFD">
          <w:rPr>
            <w:rStyle w:val="Hyperlink"/>
            <w:noProof/>
          </w:rPr>
          <w:t>Figur 179 - Storage Quotas</w:t>
        </w:r>
        <w:r w:rsidR="00F366DB">
          <w:rPr>
            <w:noProof/>
            <w:webHidden/>
          </w:rPr>
          <w:tab/>
        </w:r>
        <w:r>
          <w:rPr>
            <w:noProof/>
            <w:webHidden/>
          </w:rPr>
          <w:fldChar w:fldCharType="begin"/>
        </w:r>
        <w:r w:rsidR="00F366DB">
          <w:rPr>
            <w:noProof/>
            <w:webHidden/>
          </w:rPr>
          <w:instrText xml:space="preserve"> PAGEREF _Toc262498762 \h </w:instrText>
        </w:r>
        <w:r>
          <w:rPr>
            <w:noProof/>
            <w:webHidden/>
          </w:rPr>
        </w:r>
        <w:r>
          <w:rPr>
            <w:noProof/>
            <w:webHidden/>
          </w:rPr>
          <w:fldChar w:fldCharType="separate"/>
        </w:r>
        <w:r w:rsidR="00F366DB">
          <w:rPr>
            <w:noProof/>
            <w:webHidden/>
          </w:rPr>
          <w:t>130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69" w:anchor="_Toc262498763" w:history="1">
        <w:r w:rsidR="00F366DB" w:rsidRPr="00D86FFD">
          <w:rPr>
            <w:rStyle w:val="Hyperlink"/>
            <w:noProof/>
          </w:rPr>
          <w:t>Figur 180 - Distribusjonsgruppeegenskaper</w:t>
        </w:r>
        <w:r w:rsidR="00F366DB">
          <w:rPr>
            <w:noProof/>
            <w:webHidden/>
          </w:rPr>
          <w:tab/>
        </w:r>
        <w:r>
          <w:rPr>
            <w:noProof/>
            <w:webHidden/>
          </w:rPr>
          <w:fldChar w:fldCharType="begin"/>
        </w:r>
        <w:r w:rsidR="00F366DB">
          <w:rPr>
            <w:noProof/>
            <w:webHidden/>
          </w:rPr>
          <w:instrText xml:space="preserve"> PAGEREF _Toc262498763 \h </w:instrText>
        </w:r>
        <w:r>
          <w:rPr>
            <w:noProof/>
            <w:webHidden/>
          </w:rPr>
        </w:r>
        <w:r>
          <w:rPr>
            <w:noProof/>
            <w:webHidden/>
          </w:rPr>
          <w:fldChar w:fldCharType="separate"/>
        </w:r>
        <w:r w:rsidR="00F366DB">
          <w:rPr>
            <w:noProof/>
            <w:webHidden/>
          </w:rPr>
          <w:t>131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64" w:history="1">
        <w:r w:rsidR="00F366DB" w:rsidRPr="00D86FFD">
          <w:rPr>
            <w:rStyle w:val="Hyperlink"/>
            <w:noProof/>
          </w:rPr>
          <w:t>Figur 181 - SCVMM hovedvindu</w:t>
        </w:r>
        <w:r w:rsidR="00F366DB">
          <w:rPr>
            <w:noProof/>
            <w:webHidden/>
          </w:rPr>
          <w:tab/>
        </w:r>
        <w:r>
          <w:rPr>
            <w:noProof/>
            <w:webHidden/>
          </w:rPr>
          <w:fldChar w:fldCharType="begin"/>
        </w:r>
        <w:r w:rsidR="00F366DB">
          <w:rPr>
            <w:noProof/>
            <w:webHidden/>
          </w:rPr>
          <w:instrText xml:space="preserve"> PAGEREF _Toc262498764 \h </w:instrText>
        </w:r>
        <w:r>
          <w:rPr>
            <w:noProof/>
            <w:webHidden/>
          </w:rPr>
        </w:r>
        <w:r>
          <w:rPr>
            <w:noProof/>
            <w:webHidden/>
          </w:rPr>
          <w:fldChar w:fldCharType="separate"/>
        </w:r>
        <w:r w:rsidR="00F366DB">
          <w:rPr>
            <w:noProof/>
            <w:webHidden/>
          </w:rPr>
          <w:t>132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70" w:anchor="_Toc262498765" w:history="1">
        <w:r w:rsidR="00F366DB" w:rsidRPr="00D86FFD">
          <w:rPr>
            <w:rStyle w:val="Hyperlink"/>
            <w:noProof/>
          </w:rPr>
          <w:t>Figur 182 – SCVMM Host Groups</w:t>
        </w:r>
        <w:r w:rsidR="00F366DB">
          <w:rPr>
            <w:noProof/>
            <w:webHidden/>
          </w:rPr>
          <w:tab/>
        </w:r>
        <w:r>
          <w:rPr>
            <w:noProof/>
            <w:webHidden/>
          </w:rPr>
          <w:fldChar w:fldCharType="begin"/>
        </w:r>
        <w:r w:rsidR="00F366DB">
          <w:rPr>
            <w:noProof/>
            <w:webHidden/>
          </w:rPr>
          <w:instrText xml:space="preserve"> PAGEREF _Toc262498765 \h </w:instrText>
        </w:r>
        <w:r>
          <w:rPr>
            <w:noProof/>
            <w:webHidden/>
          </w:rPr>
        </w:r>
        <w:r>
          <w:rPr>
            <w:noProof/>
            <w:webHidden/>
          </w:rPr>
          <w:fldChar w:fldCharType="separate"/>
        </w:r>
        <w:r w:rsidR="00F366DB">
          <w:rPr>
            <w:noProof/>
            <w:webHidden/>
          </w:rPr>
          <w:t>134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71" w:anchor="_Toc262498766" w:history="1">
        <w:r w:rsidR="00F366DB" w:rsidRPr="00D86FFD">
          <w:rPr>
            <w:rStyle w:val="Hyperlink"/>
            <w:noProof/>
          </w:rPr>
          <w:t>Figur 183 – SCVMM New Virtual Machine</w:t>
        </w:r>
        <w:r w:rsidR="00F366DB">
          <w:rPr>
            <w:noProof/>
            <w:webHidden/>
          </w:rPr>
          <w:tab/>
        </w:r>
        <w:r>
          <w:rPr>
            <w:noProof/>
            <w:webHidden/>
          </w:rPr>
          <w:fldChar w:fldCharType="begin"/>
        </w:r>
        <w:r w:rsidR="00F366DB">
          <w:rPr>
            <w:noProof/>
            <w:webHidden/>
          </w:rPr>
          <w:instrText xml:space="preserve"> PAGEREF _Toc262498766 \h </w:instrText>
        </w:r>
        <w:r>
          <w:rPr>
            <w:noProof/>
            <w:webHidden/>
          </w:rPr>
        </w:r>
        <w:r>
          <w:rPr>
            <w:noProof/>
            <w:webHidden/>
          </w:rPr>
          <w:fldChar w:fldCharType="separate"/>
        </w:r>
        <w:r w:rsidR="00F366DB">
          <w:rPr>
            <w:noProof/>
            <w:webHidden/>
          </w:rPr>
          <w:t>134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72" w:anchor="_Toc262498767" w:history="1">
        <w:r w:rsidR="00F366DB" w:rsidRPr="00D86FFD">
          <w:rPr>
            <w:rStyle w:val="Hyperlink"/>
            <w:noProof/>
          </w:rPr>
          <w:t>Figur 184 - SCVMM Lage helt ny maskin</w:t>
        </w:r>
        <w:r w:rsidR="00F366DB">
          <w:rPr>
            <w:noProof/>
            <w:webHidden/>
          </w:rPr>
          <w:tab/>
        </w:r>
        <w:r>
          <w:rPr>
            <w:noProof/>
            <w:webHidden/>
          </w:rPr>
          <w:fldChar w:fldCharType="begin"/>
        </w:r>
        <w:r w:rsidR="00F366DB">
          <w:rPr>
            <w:noProof/>
            <w:webHidden/>
          </w:rPr>
          <w:instrText xml:space="preserve"> PAGEREF _Toc262498767 \h </w:instrText>
        </w:r>
        <w:r>
          <w:rPr>
            <w:noProof/>
            <w:webHidden/>
          </w:rPr>
        </w:r>
        <w:r>
          <w:rPr>
            <w:noProof/>
            <w:webHidden/>
          </w:rPr>
          <w:fldChar w:fldCharType="separate"/>
        </w:r>
        <w:r w:rsidR="00F366DB">
          <w:rPr>
            <w:noProof/>
            <w:webHidden/>
          </w:rPr>
          <w:t>134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73" w:anchor="_Toc262498768" w:history="1">
        <w:r w:rsidR="00F366DB" w:rsidRPr="00D86FFD">
          <w:rPr>
            <w:rStyle w:val="Hyperlink"/>
            <w:noProof/>
          </w:rPr>
          <w:t>Figur 185 - SCVMM Ny maskin informasjon</w:t>
        </w:r>
        <w:r w:rsidR="00F366DB">
          <w:rPr>
            <w:noProof/>
            <w:webHidden/>
          </w:rPr>
          <w:tab/>
        </w:r>
        <w:r>
          <w:rPr>
            <w:noProof/>
            <w:webHidden/>
          </w:rPr>
          <w:fldChar w:fldCharType="begin"/>
        </w:r>
        <w:r w:rsidR="00F366DB">
          <w:rPr>
            <w:noProof/>
            <w:webHidden/>
          </w:rPr>
          <w:instrText xml:space="preserve"> PAGEREF _Toc262498768 \h </w:instrText>
        </w:r>
        <w:r>
          <w:rPr>
            <w:noProof/>
            <w:webHidden/>
          </w:rPr>
        </w:r>
        <w:r>
          <w:rPr>
            <w:noProof/>
            <w:webHidden/>
          </w:rPr>
          <w:fldChar w:fldCharType="separate"/>
        </w:r>
        <w:r w:rsidR="00F366DB">
          <w:rPr>
            <w:noProof/>
            <w:webHidden/>
          </w:rPr>
          <w:t>134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69" w:history="1">
        <w:r w:rsidR="00F366DB" w:rsidRPr="00D86FFD">
          <w:rPr>
            <w:rStyle w:val="Hyperlink"/>
            <w:noProof/>
            <w:lang w:val="en-US"/>
          </w:rPr>
          <w:t>Figur 186 - SCVMM Ny maskin - Hardware configuration</w:t>
        </w:r>
        <w:r w:rsidR="00F366DB">
          <w:rPr>
            <w:noProof/>
            <w:webHidden/>
          </w:rPr>
          <w:tab/>
        </w:r>
        <w:r>
          <w:rPr>
            <w:noProof/>
            <w:webHidden/>
          </w:rPr>
          <w:fldChar w:fldCharType="begin"/>
        </w:r>
        <w:r w:rsidR="00F366DB">
          <w:rPr>
            <w:noProof/>
            <w:webHidden/>
          </w:rPr>
          <w:instrText xml:space="preserve"> PAGEREF _Toc262498769 \h </w:instrText>
        </w:r>
        <w:r>
          <w:rPr>
            <w:noProof/>
            <w:webHidden/>
          </w:rPr>
        </w:r>
        <w:r>
          <w:rPr>
            <w:noProof/>
            <w:webHidden/>
          </w:rPr>
          <w:fldChar w:fldCharType="separate"/>
        </w:r>
        <w:r w:rsidR="00F366DB">
          <w:rPr>
            <w:noProof/>
            <w:webHidden/>
          </w:rPr>
          <w:t>135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70" w:history="1">
        <w:r w:rsidR="00F366DB" w:rsidRPr="00D86FFD">
          <w:rPr>
            <w:rStyle w:val="Hyperlink"/>
            <w:noProof/>
          </w:rPr>
          <w:t>Figur 187 - HWprofile – Prosessor</w:t>
        </w:r>
        <w:r w:rsidR="00F366DB">
          <w:rPr>
            <w:noProof/>
            <w:webHidden/>
          </w:rPr>
          <w:tab/>
        </w:r>
        <w:r>
          <w:rPr>
            <w:noProof/>
            <w:webHidden/>
          </w:rPr>
          <w:fldChar w:fldCharType="begin"/>
        </w:r>
        <w:r w:rsidR="00F366DB">
          <w:rPr>
            <w:noProof/>
            <w:webHidden/>
          </w:rPr>
          <w:instrText xml:space="preserve"> PAGEREF _Toc262498770 \h </w:instrText>
        </w:r>
        <w:r>
          <w:rPr>
            <w:noProof/>
            <w:webHidden/>
          </w:rPr>
        </w:r>
        <w:r>
          <w:rPr>
            <w:noProof/>
            <w:webHidden/>
          </w:rPr>
          <w:fldChar w:fldCharType="separate"/>
        </w:r>
        <w:r w:rsidR="00F366DB">
          <w:rPr>
            <w:noProof/>
            <w:webHidden/>
          </w:rPr>
          <w:t>136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71" w:history="1">
        <w:r w:rsidR="00F366DB" w:rsidRPr="00D86FFD">
          <w:rPr>
            <w:rStyle w:val="Hyperlink"/>
            <w:noProof/>
          </w:rPr>
          <w:t>Figur 188 - HWprofile – Minne</w:t>
        </w:r>
        <w:r w:rsidR="00F366DB">
          <w:rPr>
            <w:noProof/>
            <w:webHidden/>
          </w:rPr>
          <w:tab/>
        </w:r>
        <w:r>
          <w:rPr>
            <w:noProof/>
            <w:webHidden/>
          </w:rPr>
          <w:fldChar w:fldCharType="begin"/>
        </w:r>
        <w:r w:rsidR="00F366DB">
          <w:rPr>
            <w:noProof/>
            <w:webHidden/>
          </w:rPr>
          <w:instrText xml:space="preserve"> PAGEREF _Toc262498771 \h </w:instrText>
        </w:r>
        <w:r>
          <w:rPr>
            <w:noProof/>
            <w:webHidden/>
          </w:rPr>
        </w:r>
        <w:r>
          <w:rPr>
            <w:noProof/>
            <w:webHidden/>
          </w:rPr>
          <w:fldChar w:fldCharType="separate"/>
        </w:r>
        <w:r w:rsidR="00F366DB">
          <w:rPr>
            <w:noProof/>
            <w:webHidden/>
          </w:rPr>
          <w:t>136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72" w:history="1">
        <w:r w:rsidR="00F366DB" w:rsidRPr="00D86FFD">
          <w:rPr>
            <w:rStyle w:val="Hyperlink"/>
            <w:noProof/>
          </w:rPr>
          <w:t>Figur 189 - HWprofile – Floppy</w:t>
        </w:r>
        <w:r w:rsidR="00F366DB">
          <w:rPr>
            <w:noProof/>
            <w:webHidden/>
          </w:rPr>
          <w:tab/>
        </w:r>
        <w:r>
          <w:rPr>
            <w:noProof/>
            <w:webHidden/>
          </w:rPr>
          <w:fldChar w:fldCharType="begin"/>
        </w:r>
        <w:r w:rsidR="00F366DB">
          <w:rPr>
            <w:noProof/>
            <w:webHidden/>
          </w:rPr>
          <w:instrText xml:space="preserve"> PAGEREF _Toc262498772 \h </w:instrText>
        </w:r>
        <w:r>
          <w:rPr>
            <w:noProof/>
            <w:webHidden/>
          </w:rPr>
        </w:r>
        <w:r>
          <w:rPr>
            <w:noProof/>
            <w:webHidden/>
          </w:rPr>
          <w:fldChar w:fldCharType="separate"/>
        </w:r>
        <w:r w:rsidR="00F366DB">
          <w:rPr>
            <w:noProof/>
            <w:webHidden/>
          </w:rPr>
          <w:t>137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73" w:history="1">
        <w:r w:rsidR="00F366DB" w:rsidRPr="00D86FFD">
          <w:rPr>
            <w:rStyle w:val="Hyperlink"/>
            <w:noProof/>
          </w:rPr>
          <w:t>Figur 190 - HWprofile – COM</w:t>
        </w:r>
        <w:r w:rsidR="00F366DB">
          <w:rPr>
            <w:noProof/>
            <w:webHidden/>
          </w:rPr>
          <w:tab/>
        </w:r>
        <w:r>
          <w:rPr>
            <w:noProof/>
            <w:webHidden/>
          </w:rPr>
          <w:fldChar w:fldCharType="begin"/>
        </w:r>
        <w:r w:rsidR="00F366DB">
          <w:rPr>
            <w:noProof/>
            <w:webHidden/>
          </w:rPr>
          <w:instrText xml:space="preserve"> PAGEREF _Toc262498773 \h </w:instrText>
        </w:r>
        <w:r>
          <w:rPr>
            <w:noProof/>
            <w:webHidden/>
          </w:rPr>
        </w:r>
        <w:r>
          <w:rPr>
            <w:noProof/>
            <w:webHidden/>
          </w:rPr>
          <w:fldChar w:fldCharType="separate"/>
        </w:r>
        <w:r w:rsidR="00F366DB">
          <w:rPr>
            <w:noProof/>
            <w:webHidden/>
          </w:rPr>
          <w:t>137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74" w:history="1">
        <w:r w:rsidR="00F366DB" w:rsidRPr="00D86FFD">
          <w:rPr>
            <w:rStyle w:val="Hyperlink"/>
            <w:noProof/>
          </w:rPr>
          <w:t>Figur 191 - HWprofile – IDE Disk</w:t>
        </w:r>
        <w:r w:rsidR="00F366DB">
          <w:rPr>
            <w:noProof/>
            <w:webHidden/>
          </w:rPr>
          <w:tab/>
        </w:r>
        <w:r>
          <w:rPr>
            <w:noProof/>
            <w:webHidden/>
          </w:rPr>
          <w:fldChar w:fldCharType="begin"/>
        </w:r>
        <w:r w:rsidR="00F366DB">
          <w:rPr>
            <w:noProof/>
            <w:webHidden/>
          </w:rPr>
          <w:instrText xml:space="preserve"> PAGEREF _Toc262498774 \h </w:instrText>
        </w:r>
        <w:r>
          <w:rPr>
            <w:noProof/>
            <w:webHidden/>
          </w:rPr>
        </w:r>
        <w:r>
          <w:rPr>
            <w:noProof/>
            <w:webHidden/>
          </w:rPr>
          <w:fldChar w:fldCharType="separate"/>
        </w:r>
        <w:r w:rsidR="00F366DB">
          <w:rPr>
            <w:noProof/>
            <w:webHidden/>
          </w:rPr>
          <w:t>137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75" w:history="1">
        <w:r w:rsidR="00F366DB" w:rsidRPr="00D86FFD">
          <w:rPr>
            <w:rStyle w:val="Hyperlink"/>
            <w:noProof/>
          </w:rPr>
          <w:t>Figur 192 - HWprofile – IDE CDdrive</w:t>
        </w:r>
        <w:r w:rsidR="00F366DB">
          <w:rPr>
            <w:noProof/>
            <w:webHidden/>
          </w:rPr>
          <w:tab/>
        </w:r>
        <w:r>
          <w:rPr>
            <w:noProof/>
            <w:webHidden/>
          </w:rPr>
          <w:fldChar w:fldCharType="begin"/>
        </w:r>
        <w:r w:rsidR="00F366DB">
          <w:rPr>
            <w:noProof/>
            <w:webHidden/>
          </w:rPr>
          <w:instrText xml:space="preserve"> PAGEREF _Toc262498775 \h </w:instrText>
        </w:r>
        <w:r>
          <w:rPr>
            <w:noProof/>
            <w:webHidden/>
          </w:rPr>
        </w:r>
        <w:r>
          <w:rPr>
            <w:noProof/>
            <w:webHidden/>
          </w:rPr>
          <w:fldChar w:fldCharType="separate"/>
        </w:r>
        <w:r w:rsidR="00F366DB">
          <w:rPr>
            <w:noProof/>
            <w:webHidden/>
          </w:rPr>
          <w:t>138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76" w:history="1">
        <w:r w:rsidR="00F366DB" w:rsidRPr="00D86FFD">
          <w:rPr>
            <w:rStyle w:val="Hyperlink"/>
            <w:noProof/>
          </w:rPr>
          <w:t>Figur 193 - HWprofile – Network Adapter</w:t>
        </w:r>
        <w:r w:rsidR="00F366DB">
          <w:rPr>
            <w:noProof/>
            <w:webHidden/>
          </w:rPr>
          <w:tab/>
        </w:r>
        <w:r>
          <w:rPr>
            <w:noProof/>
            <w:webHidden/>
          </w:rPr>
          <w:fldChar w:fldCharType="begin"/>
        </w:r>
        <w:r w:rsidR="00F366DB">
          <w:rPr>
            <w:noProof/>
            <w:webHidden/>
          </w:rPr>
          <w:instrText xml:space="preserve"> PAGEREF _Toc262498776 \h </w:instrText>
        </w:r>
        <w:r>
          <w:rPr>
            <w:noProof/>
            <w:webHidden/>
          </w:rPr>
        </w:r>
        <w:r>
          <w:rPr>
            <w:noProof/>
            <w:webHidden/>
          </w:rPr>
          <w:fldChar w:fldCharType="separate"/>
        </w:r>
        <w:r w:rsidR="00F366DB">
          <w:rPr>
            <w:noProof/>
            <w:webHidden/>
          </w:rPr>
          <w:t>139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77" w:history="1">
        <w:r w:rsidR="00F366DB" w:rsidRPr="00D86FFD">
          <w:rPr>
            <w:rStyle w:val="Hyperlink"/>
            <w:noProof/>
          </w:rPr>
          <w:t>Figur 194 - HWprofile – Kjøreegenskaper</w:t>
        </w:r>
        <w:r w:rsidR="00F366DB">
          <w:rPr>
            <w:noProof/>
            <w:webHidden/>
          </w:rPr>
          <w:tab/>
        </w:r>
        <w:r>
          <w:rPr>
            <w:noProof/>
            <w:webHidden/>
          </w:rPr>
          <w:fldChar w:fldCharType="begin"/>
        </w:r>
        <w:r w:rsidR="00F366DB">
          <w:rPr>
            <w:noProof/>
            <w:webHidden/>
          </w:rPr>
          <w:instrText xml:space="preserve"> PAGEREF _Toc262498777 \h </w:instrText>
        </w:r>
        <w:r>
          <w:rPr>
            <w:noProof/>
            <w:webHidden/>
          </w:rPr>
        </w:r>
        <w:r>
          <w:rPr>
            <w:noProof/>
            <w:webHidden/>
          </w:rPr>
          <w:fldChar w:fldCharType="separate"/>
        </w:r>
        <w:r w:rsidR="00F366DB">
          <w:rPr>
            <w:noProof/>
            <w:webHidden/>
          </w:rPr>
          <w:t>139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78" w:history="1">
        <w:r w:rsidR="00F366DB" w:rsidRPr="00D86FFD">
          <w:rPr>
            <w:rStyle w:val="Hyperlink"/>
            <w:noProof/>
          </w:rPr>
          <w:t>Figur 195 - HWprofile – Highly availability</w:t>
        </w:r>
        <w:r w:rsidR="00F366DB">
          <w:rPr>
            <w:noProof/>
            <w:webHidden/>
          </w:rPr>
          <w:tab/>
        </w:r>
        <w:r>
          <w:rPr>
            <w:noProof/>
            <w:webHidden/>
          </w:rPr>
          <w:fldChar w:fldCharType="begin"/>
        </w:r>
        <w:r w:rsidR="00F366DB">
          <w:rPr>
            <w:noProof/>
            <w:webHidden/>
          </w:rPr>
          <w:instrText xml:space="preserve"> PAGEREF _Toc262498778 \h </w:instrText>
        </w:r>
        <w:r>
          <w:rPr>
            <w:noProof/>
            <w:webHidden/>
          </w:rPr>
        </w:r>
        <w:r>
          <w:rPr>
            <w:noProof/>
            <w:webHidden/>
          </w:rPr>
          <w:fldChar w:fldCharType="separate"/>
        </w:r>
        <w:r w:rsidR="00F366DB">
          <w:rPr>
            <w:noProof/>
            <w:webHidden/>
          </w:rPr>
          <w:t>140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74" w:anchor="_Toc262498779" w:history="1">
        <w:r w:rsidR="00F366DB" w:rsidRPr="00D86FFD">
          <w:rPr>
            <w:rStyle w:val="Hyperlink"/>
            <w:noProof/>
          </w:rPr>
          <w:t>Figur 196 - SCVMM maskinplassering</w:t>
        </w:r>
        <w:r w:rsidR="00F366DB">
          <w:rPr>
            <w:noProof/>
            <w:webHidden/>
          </w:rPr>
          <w:tab/>
        </w:r>
        <w:r>
          <w:rPr>
            <w:noProof/>
            <w:webHidden/>
          </w:rPr>
          <w:fldChar w:fldCharType="begin"/>
        </w:r>
        <w:r w:rsidR="00F366DB">
          <w:rPr>
            <w:noProof/>
            <w:webHidden/>
          </w:rPr>
          <w:instrText xml:space="preserve"> PAGEREF _Toc262498779 \h </w:instrText>
        </w:r>
        <w:r>
          <w:rPr>
            <w:noProof/>
            <w:webHidden/>
          </w:rPr>
        </w:r>
        <w:r>
          <w:rPr>
            <w:noProof/>
            <w:webHidden/>
          </w:rPr>
          <w:fldChar w:fldCharType="separate"/>
        </w:r>
        <w:r w:rsidR="00F366DB">
          <w:rPr>
            <w:noProof/>
            <w:webHidden/>
          </w:rPr>
          <w:t>140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75" w:anchor="_Toc262498780" w:history="1">
        <w:r w:rsidR="00F366DB" w:rsidRPr="00D86FFD">
          <w:rPr>
            <w:rStyle w:val="Hyperlink"/>
            <w:noProof/>
          </w:rPr>
          <w:t>Figur 197 - SCVMM hostvalg</w:t>
        </w:r>
        <w:r w:rsidR="00F366DB">
          <w:rPr>
            <w:noProof/>
            <w:webHidden/>
          </w:rPr>
          <w:tab/>
        </w:r>
        <w:r>
          <w:rPr>
            <w:noProof/>
            <w:webHidden/>
          </w:rPr>
          <w:fldChar w:fldCharType="begin"/>
        </w:r>
        <w:r w:rsidR="00F366DB">
          <w:rPr>
            <w:noProof/>
            <w:webHidden/>
          </w:rPr>
          <w:instrText xml:space="preserve"> PAGEREF _Toc262498780 \h </w:instrText>
        </w:r>
        <w:r>
          <w:rPr>
            <w:noProof/>
            <w:webHidden/>
          </w:rPr>
        </w:r>
        <w:r>
          <w:rPr>
            <w:noProof/>
            <w:webHidden/>
          </w:rPr>
          <w:fldChar w:fldCharType="separate"/>
        </w:r>
        <w:r w:rsidR="00F366DB">
          <w:rPr>
            <w:noProof/>
            <w:webHidden/>
          </w:rPr>
          <w:t>140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76" w:anchor="_Toc262498781" w:history="1">
        <w:r w:rsidR="00F366DB" w:rsidRPr="00D86FFD">
          <w:rPr>
            <w:rStyle w:val="Hyperlink"/>
            <w:noProof/>
          </w:rPr>
          <w:t>Figur 198 - SCVMM Plassering på host</w:t>
        </w:r>
        <w:r w:rsidR="00F366DB">
          <w:rPr>
            <w:noProof/>
            <w:webHidden/>
          </w:rPr>
          <w:tab/>
        </w:r>
        <w:r>
          <w:rPr>
            <w:noProof/>
            <w:webHidden/>
          </w:rPr>
          <w:fldChar w:fldCharType="begin"/>
        </w:r>
        <w:r w:rsidR="00F366DB">
          <w:rPr>
            <w:noProof/>
            <w:webHidden/>
          </w:rPr>
          <w:instrText xml:space="preserve"> PAGEREF _Toc262498781 \h </w:instrText>
        </w:r>
        <w:r>
          <w:rPr>
            <w:noProof/>
            <w:webHidden/>
          </w:rPr>
        </w:r>
        <w:r>
          <w:rPr>
            <w:noProof/>
            <w:webHidden/>
          </w:rPr>
          <w:fldChar w:fldCharType="separate"/>
        </w:r>
        <w:r w:rsidR="00F366DB">
          <w:rPr>
            <w:noProof/>
            <w:webHidden/>
          </w:rPr>
          <w:t>141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77" w:anchor="_Toc262498782" w:history="1">
        <w:r w:rsidR="00F366DB" w:rsidRPr="00D86FFD">
          <w:rPr>
            <w:rStyle w:val="Hyperlink"/>
            <w:noProof/>
          </w:rPr>
          <w:t>Figur 199 - SCVMM Nettverksadapter</w:t>
        </w:r>
        <w:r w:rsidR="00F366DB">
          <w:rPr>
            <w:noProof/>
            <w:webHidden/>
          </w:rPr>
          <w:tab/>
        </w:r>
        <w:r>
          <w:rPr>
            <w:noProof/>
            <w:webHidden/>
          </w:rPr>
          <w:fldChar w:fldCharType="begin"/>
        </w:r>
        <w:r w:rsidR="00F366DB">
          <w:rPr>
            <w:noProof/>
            <w:webHidden/>
          </w:rPr>
          <w:instrText xml:space="preserve"> PAGEREF _Toc262498782 \h </w:instrText>
        </w:r>
        <w:r>
          <w:rPr>
            <w:noProof/>
            <w:webHidden/>
          </w:rPr>
        </w:r>
        <w:r>
          <w:rPr>
            <w:noProof/>
            <w:webHidden/>
          </w:rPr>
          <w:fldChar w:fldCharType="separate"/>
        </w:r>
        <w:r w:rsidR="00F366DB">
          <w:rPr>
            <w:noProof/>
            <w:webHidden/>
          </w:rPr>
          <w:t>141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78" w:anchor="_Toc262498783" w:history="1">
        <w:r w:rsidR="00F366DB" w:rsidRPr="00D86FFD">
          <w:rPr>
            <w:rStyle w:val="Hyperlink"/>
            <w:noProof/>
          </w:rPr>
          <w:t>Figur 200 - SCVMM ekstra egenskaper</w:t>
        </w:r>
        <w:r w:rsidR="00F366DB">
          <w:rPr>
            <w:noProof/>
            <w:webHidden/>
          </w:rPr>
          <w:tab/>
        </w:r>
        <w:r>
          <w:rPr>
            <w:noProof/>
            <w:webHidden/>
          </w:rPr>
          <w:fldChar w:fldCharType="begin"/>
        </w:r>
        <w:r w:rsidR="00F366DB">
          <w:rPr>
            <w:noProof/>
            <w:webHidden/>
          </w:rPr>
          <w:instrText xml:space="preserve"> PAGEREF _Toc262498783 \h </w:instrText>
        </w:r>
        <w:r>
          <w:rPr>
            <w:noProof/>
            <w:webHidden/>
          </w:rPr>
        </w:r>
        <w:r>
          <w:rPr>
            <w:noProof/>
            <w:webHidden/>
          </w:rPr>
          <w:fldChar w:fldCharType="separate"/>
        </w:r>
        <w:r w:rsidR="00F366DB">
          <w:rPr>
            <w:noProof/>
            <w:webHidden/>
          </w:rPr>
          <w:t>141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79" w:anchor="_Toc262498784" w:history="1">
        <w:r w:rsidR="00F366DB" w:rsidRPr="00D86FFD">
          <w:rPr>
            <w:rStyle w:val="Hyperlink"/>
            <w:noProof/>
          </w:rPr>
          <w:t>Figur 201 - SCVMM Ny maskin oppsummering</w:t>
        </w:r>
        <w:r w:rsidR="00F366DB">
          <w:rPr>
            <w:noProof/>
            <w:webHidden/>
          </w:rPr>
          <w:tab/>
        </w:r>
        <w:r>
          <w:rPr>
            <w:noProof/>
            <w:webHidden/>
          </w:rPr>
          <w:fldChar w:fldCharType="begin"/>
        </w:r>
        <w:r w:rsidR="00F366DB">
          <w:rPr>
            <w:noProof/>
            <w:webHidden/>
          </w:rPr>
          <w:instrText xml:space="preserve"> PAGEREF _Toc262498784 \h </w:instrText>
        </w:r>
        <w:r>
          <w:rPr>
            <w:noProof/>
            <w:webHidden/>
          </w:rPr>
        </w:r>
        <w:r>
          <w:rPr>
            <w:noProof/>
            <w:webHidden/>
          </w:rPr>
          <w:fldChar w:fldCharType="separate"/>
        </w:r>
        <w:r w:rsidR="00F366DB">
          <w:rPr>
            <w:noProof/>
            <w:webHidden/>
          </w:rPr>
          <w:t>141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85" w:history="1">
        <w:r w:rsidR="00F366DB" w:rsidRPr="00D86FFD">
          <w:rPr>
            <w:rStyle w:val="Hyperlink"/>
            <w:noProof/>
          </w:rPr>
          <w:t>Figur 202 - Clone maskin for template</w:t>
        </w:r>
        <w:r w:rsidR="00F366DB">
          <w:rPr>
            <w:noProof/>
            <w:webHidden/>
          </w:rPr>
          <w:tab/>
        </w:r>
        <w:r>
          <w:rPr>
            <w:noProof/>
            <w:webHidden/>
          </w:rPr>
          <w:fldChar w:fldCharType="begin"/>
        </w:r>
        <w:r w:rsidR="00F366DB">
          <w:rPr>
            <w:noProof/>
            <w:webHidden/>
          </w:rPr>
          <w:instrText xml:space="preserve"> PAGEREF _Toc262498785 \h </w:instrText>
        </w:r>
        <w:r>
          <w:rPr>
            <w:noProof/>
            <w:webHidden/>
          </w:rPr>
        </w:r>
        <w:r>
          <w:rPr>
            <w:noProof/>
            <w:webHidden/>
          </w:rPr>
          <w:fldChar w:fldCharType="separate"/>
        </w:r>
        <w:r w:rsidR="00F366DB">
          <w:rPr>
            <w:noProof/>
            <w:webHidden/>
          </w:rPr>
          <w:t>142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86" w:history="1">
        <w:r w:rsidR="00F366DB" w:rsidRPr="00D86FFD">
          <w:rPr>
            <w:rStyle w:val="Hyperlink"/>
            <w:noProof/>
          </w:rPr>
          <w:t>Figur 203 - Eier av virtuell maskin</w:t>
        </w:r>
        <w:r w:rsidR="00F366DB">
          <w:rPr>
            <w:noProof/>
            <w:webHidden/>
          </w:rPr>
          <w:tab/>
        </w:r>
        <w:r>
          <w:rPr>
            <w:noProof/>
            <w:webHidden/>
          </w:rPr>
          <w:fldChar w:fldCharType="begin"/>
        </w:r>
        <w:r w:rsidR="00F366DB">
          <w:rPr>
            <w:noProof/>
            <w:webHidden/>
          </w:rPr>
          <w:instrText xml:space="preserve"> PAGEREF _Toc262498786 \h </w:instrText>
        </w:r>
        <w:r>
          <w:rPr>
            <w:noProof/>
            <w:webHidden/>
          </w:rPr>
        </w:r>
        <w:r>
          <w:rPr>
            <w:noProof/>
            <w:webHidden/>
          </w:rPr>
          <w:fldChar w:fldCharType="separate"/>
        </w:r>
        <w:r w:rsidR="00F366DB">
          <w:rPr>
            <w:noProof/>
            <w:webHidden/>
          </w:rPr>
          <w:t>143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87" w:history="1">
        <w:r w:rsidR="00F366DB" w:rsidRPr="00D86FFD">
          <w:rPr>
            <w:rStyle w:val="Hyperlink"/>
            <w:noProof/>
          </w:rPr>
          <w:t>Figur 204 - Hardware konfigurasjon</w:t>
        </w:r>
        <w:r w:rsidR="00F366DB">
          <w:rPr>
            <w:noProof/>
            <w:webHidden/>
          </w:rPr>
          <w:tab/>
        </w:r>
        <w:r>
          <w:rPr>
            <w:noProof/>
            <w:webHidden/>
          </w:rPr>
          <w:fldChar w:fldCharType="begin"/>
        </w:r>
        <w:r w:rsidR="00F366DB">
          <w:rPr>
            <w:noProof/>
            <w:webHidden/>
          </w:rPr>
          <w:instrText xml:space="preserve"> PAGEREF _Toc262498787 \h </w:instrText>
        </w:r>
        <w:r>
          <w:rPr>
            <w:noProof/>
            <w:webHidden/>
          </w:rPr>
        </w:r>
        <w:r>
          <w:rPr>
            <w:noProof/>
            <w:webHidden/>
          </w:rPr>
          <w:fldChar w:fldCharType="separate"/>
        </w:r>
        <w:r w:rsidR="00F366DB">
          <w:rPr>
            <w:noProof/>
            <w:webHidden/>
          </w:rPr>
          <w:t>143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88" w:history="1">
        <w:r w:rsidR="00F366DB" w:rsidRPr="00D86FFD">
          <w:rPr>
            <w:rStyle w:val="Hyperlink"/>
            <w:noProof/>
          </w:rPr>
          <w:t>Figur 205 - Plassering av klonen</w:t>
        </w:r>
        <w:r w:rsidR="00F366DB">
          <w:rPr>
            <w:noProof/>
            <w:webHidden/>
          </w:rPr>
          <w:tab/>
        </w:r>
        <w:r>
          <w:rPr>
            <w:noProof/>
            <w:webHidden/>
          </w:rPr>
          <w:fldChar w:fldCharType="begin"/>
        </w:r>
        <w:r w:rsidR="00F366DB">
          <w:rPr>
            <w:noProof/>
            <w:webHidden/>
          </w:rPr>
          <w:instrText xml:space="preserve"> PAGEREF _Toc262498788 \h </w:instrText>
        </w:r>
        <w:r>
          <w:rPr>
            <w:noProof/>
            <w:webHidden/>
          </w:rPr>
        </w:r>
        <w:r>
          <w:rPr>
            <w:noProof/>
            <w:webHidden/>
          </w:rPr>
          <w:fldChar w:fldCharType="separate"/>
        </w:r>
        <w:r w:rsidR="00F366DB">
          <w:rPr>
            <w:noProof/>
            <w:webHidden/>
          </w:rPr>
          <w:t>144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89" w:history="1">
        <w:r w:rsidR="00F366DB" w:rsidRPr="00D86FFD">
          <w:rPr>
            <w:rStyle w:val="Hyperlink"/>
            <w:noProof/>
          </w:rPr>
          <w:t>Figur 206 - Velge host for klone og sted for plassering</w:t>
        </w:r>
        <w:r w:rsidR="00F366DB">
          <w:rPr>
            <w:noProof/>
            <w:webHidden/>
          </w:rPr>
          <w:tab/>
        </w:r>
        <w:r>
          <w:rPr>
            <w:noProof/>
            <w:webHidden/>
          </w:rPr>
          <w:fldChar w:fldCharType="begin"/>
        </w:r>
        <w:r w:rsidR="00F366DB">
          <w:rPr>
            <w:noProof/>
            <w:webHidden/>
          </w:rPr>
          <w:instrText xml:space="preserve"> PAGEREF _Toc262498789 \h </w:instrText>
        </w:r>
        <w:r>
          <w:rPr>
            <w:noProof/>
            <w:webHidden/>
          </w:rPr>
        </w:r>
        <w:r>
          <w:rPr>
            <w:noProof/>
            <w:webHidden/>
          </w:rPr>
          <w:fldChar w:fldCharType="separate"/>
        </w:r>
        <w:r w:rsidR="00F366DB">
          <w:rPr>
            <w:noProof/>
            <w:webHidden/>
          </w:rPr>
          <w:t>144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90" w:history="1">
        <w:r w:rsidR="00F366DB" w:rsidRPr="00D86FFD">
          <w:rPr>
            <w:rStyle w:val="Hyperlink"/>
            <w:noProof/>
          </w:rPr>
          <w:t>Figur 207 - Status for klonen</w:t>
        </w:r>
        <w:r w:rsidR="00F366DB">
          <w:rPr>
            <w:noProof/>
            <w:webHidden/>
          </w:rPr>
          <w:tab/>
        </w:r>
        <w:r>
          <w:rPr>
            <w:noProof/>
            <w:webHidden/>
          </w:rPr>
          <w:fldChar w:fldCharType="begin"/>
        </w:r>
        <w:r w:rsidR="00F366DB">
          <w:rPr>
            <w:noProof/>
            <w:webHidden/>
          </w:rPr>
          <w:instrText xml:space="preserve"> PAGEREF _Toc262498790 \h </w:instrText>
        </w:r>
        <w:r>
          <w:rPr>
            <w:noProof/>
            <w:webHidden/>
          </w:rPr>
        </w:r>
        <w:r>
          <w:rPr>
            <w:noProof/>
            <w:webHidden/>
          </w:rPr>
          <w:fldChar w:fldCharType="separate"/>
        </w:r>
        <w:r w:rsidR="00F366DB">
          <w:rPr>
            <w:noProof/>
            <w:webHidden/>
          </w:rPr>
          <w:t>145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91" w:history="1">
        <w:r w:rsidR="00F366DB" w:rsidRPr="00D86FFD">
          <w:rPr>
            <w:rStyle w:val="Hyperlink"/>
            <w:noProof/>
          </w:rPr>
          <w:t>Figur 208 - Kloneoppsummering</w:t>
        </w:r>
        <w:r w:rsidR="00F366DB">
          <w:rPr>
            <w:noProof/>
            <w:webHidden/>
          </w:rPr>
          <w:tab/>
        </w:r>
        <w:r>
          <w:rPr>
            <w:noProof/>
            <w:webHidden/>
          </w:rPr>
          <w:fldChar w:fldCharType="begin"/>
        </w:r>
        <w:r w:rsidR="00F366DB">
          <w:rPr>
            <w:noProof/>
            <w:webHidden/>
          </w:rPr>
          <w:instrText xml:space="preserve"> PAGEREF _Toc262498791 \h </w:instrText>
        </w:r>
        <w:r>
          <w:rPr>
            <w:noProof/>
            <w:webHidden/>
          </w:rPr>
        </w:r>
        <w:r>
          <w:rPr>
            <w:noProof/>
            <w:webHidden/>
          </w:rPr>
          <w:fldChar w:fldCharType="separate"/>
        </w:r>
        <w:r w:rsidR="00F366DB">
          <w:rPr>
            <w:noProof/>
            <w:webHidden/>
          </w:rPr>
          <w:t>145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92" w:history="1">
        <w:r w:rsidR="00F366DB" w:rsidRPr="00D86FFD">
          <w:rPr>
            <w:rStyle w:val="Hyperlink"/>
            <w:noProof/>
          </w:rPr>
          <w:t>Figur 209 - Valg av maskin for template</w:t>
        </w:r>
        <w:r w:rsidR="00F366DB">
          <w:rPr>
            <w:noProof/>
            <w:webHidden/>
          </w:rPr>
          <w:tab/>
        </w:r>
        <w:r>
          <w:rPr>
            <w:noProof/>
            <w:webHidden/>
          </w:rPr>
          <w:fldChar w:fldCharType="begin"/>
        </w:r>
        <w:r w:rsidR="00F366DB">
          <w:rPr>
            <w:noProof/>
            <w:webHidden/>
          </w:rPr>
          <w:instrText xml:space="preserve"> PAGEREF _Toc262498792 \h </w:instrText>
        </w:r>
        <w:r>
          <w:rPr>
            <w:noProof/>
            <w:webHidden/>
          </w:rPr>
        </w:r>
        <w:r>
          <w:rPr>
            <w:noProof/>
            <w:webHidden/>
          </w:rPr>
          <w:fldChar w:fldCharType="separate"/>
        </w:r>
        <w:r w:rsidR="00F366DB">
          <w:rPr>
            <w:noProof/>
            <w:webHidden/>
          </w:rPr>
          <w:t>146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93" w:history="1">
        <w:r w:rsidR="00F366DB" w:rsidRPr="00D86FFD">
          <w:rPr>
            <w:rStyle w:val="Hyperlink"/>
            <w:noProof/>
          </w:rPr>
          <w:t>Figur 210 - Template navn og hardware</w:t>
        </w:r>
        <w:r w:rsidR="00F366DB">
          <w:rPr>
            <w:noProof/>
            <w:webHidden/>
          </w:rPr>
          <w:tab/>
        </w:r>
        <w:r>
          <w:rPr>
            <w:noProof/>
            <w:webHidden/>
          </w:rPr>
          <w:fldChar w:fldCharType="begin"/>
        </w:r>
        <w:r w:rsidR="00F366DB">
          <w:rPr>
            <w:noProof/>
            <w:webHidden/>
          </w:rPr>
          <w:instrText xml:space="preserve"> PAGEREF _Toc262498793 \h </w:instrText>
        </w:r>
        <w:r>
          <w:rPr>
            <w:noProof/>
            <w:webHidden/>
          </w:rPr>
        </w:r>
        <w:r>
          <w:rPr>
            <w:noProof/>
            <w:webHidden/>
          </w:rPr>
          <w:fldChar w:fldCharType="separate"/>
        </w:r>
        <w:r w:rsidR="00F366DB">
          <w:rPr>
            <w:noProof/>
            <w:webHidden/>
          </w:rPr>
          <w:t>146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94" w:history="1">
        <w:r w:rsidR="00F366DB" w:rsidRPr="00D86FFD">
          <w:rPr>
            <w:rStyle w:val="Hyperlink"/>
            <w:noProof/>
          </w:rPr>
          <w:t>Figur 211 - Template systemprofiloppsett</w:t>
        </w:r>
        <w:r w:rsidR="00F366DB">
          <w:rPr>
            <w:noProof/>
            <w:webHidden/>
          </w:rPr>
          <w:tab/>
        </w:r>
        <w:r>
          <w:rPr>
            <w:noProof/>
            <w:webHidden/>
          </w:rPr>
          <w:fldChar w:fldCharType="begin"/>
        </w:r>
        <w:r w:rsidR="00F366DB">
          <w:rPr>
            <w:noProof/>
            <w:webHidden/>
          </w:rPr>
          <w:instrText xml:space="preserve"> PAGEREF _Toc262498794 \h </w:instrText>
        </w:r>
        <w:r>
          <w:rPr>
            <w:noProof/>
            <w:webHidden/>
          </w:rPr>
        </w:r>
        <w:r>
          <w:rPr>
            <w:noProof/>
            <w:webHidden/>
          </w:rPr>
          <w:fldChar w:fldCharType="separate"/>
        </w:r>
        <w:r w:rsidR="00F366DB">
          <w:rPr>
            <w:noProof/>
            <w:webHidden/>
          </w:rPr>
          <w:t>147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95" w:history="1">
        <w:r w:rsidR="00F366DB" w:rsidRPr="00D86FFD">
          <w:rPr>
            <w:rStyle w:val="Hyperlink"/>
            <w:noProof/>
          </w:rPr>
          <w:t>Figur 212 - Server og maskinpath</w:t>
        </w:r>
        <w:r w:rsidR="00F366DB">
          <w:rPr>
            <w:noProof/>
            <w:webHidden/>
          </w:rPr>
          <w:tab/>
        </w:r>
        <w:r>
          <w:rPr>
            <w:noProof/>
            <w:webHidden/>
          </w:rPr>
          <w:fldChar w:fldCharType="begin"/>
        </w:r>
        <w:r w:rsidR="00F366DB">
          <w:rPr>
            <w:noProof/>
            <w:webHidden/>
          </w:rPr>
          <w:instrText xml:space="preserve"> PAGEREF _Toc262498795 \h </w:instrText>
        </w:r>
        <w:r>
          <w:rPr>
            <w:noProof/>
            <w:webHidden/>
          </w:rPr>
        </w:r>
        <w:r>
          <w:rPr>
            <w:noProof/>
            <w:webHidden/>
          </w:rPr>
          <w:fldChar w:fldCharType="separate"/>
        </w:r>
        <w:r w:rsidR="00F366DB">
          <w:rPr>
            <w:noProof/>
            <w:webHidden/>
          </w:rPr>
          <w:t>147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96" w:history="1">
        <w:r w:rsidR="00F366DB" w:rsidRPr="00D86FFD">
          <w:rPr>
            <w:rStyle w:val="Hyperlink"/>
            <w:noProof/>
          </w:rPr>
          <w:t>Figur 213 - Template summary</w:t>
        </w:r>
        <w:r w:rsidR="00F366DB">
          <w:rPr>
            <w:noProof/>
            <w:webHidden/>
          </w:rPr>
          <w:tab/>
        </w:r>
        <w:r>
          <w:rPr>
            <w:noProof/>
            <w:webHidden/>
          </w:rPr>
          <w:fldChar w:fldCharType="begin"/>
        </w:r>
        <w:r w:rsidR="00F366DB">
          <w:rPr>
            <w:noProof/>
            <w:webHidden/>
          </w:rPr>
          <w:instrText xml:space="preserve"> PAGEREF _Toc262498796 \h </w:instrText>
        </w:r>
        <w:r>
          <w:rPr>
            <w:noProof/>
            <w:webHidden/>
          </w:rPr>
        </w:r>
        <w:r>
          <w:rPr>
            <w:noProof/>
            <w:webHidden/>
          </w:rPr>
          <w:fldChar w:fldCharType="separate"/>
        </w:r>
        <w:r w:rsidR="00F366DB">
          <w:rPr>
            <w:noProof/>
            <w:webHidden/>
          </w:rPr>
          <w:t>148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97" w:history="1">
        <w:r w:rsidR="00F366DB" w:rsidRPr="00D86FFD">
          <w:rPr>
            <w:rStyle w:val="Hyperlink"/>
            <w:noProof/>
          </w:rPr>
          <w:t>Figur 214 - Konvertering av fysisk maskin (1)</w:t>
        </w:r>
        <w:r w:rsidR="00F366DB">
          <w:rPr>
            <w:noProof/>
            <w:webHidden/>
          </w:rPr>
          <w:tab/>
        </w:r>
        <w:r>
          <w:rPr>
            <w:noProof/>
            <w:webHidden/>
          </w:rPr>
          <w:fldChar w:fldCharType="begin"/>
        </w:r>
        <w:r w:rsidR="00F366DB">
          <w:rPr>
            <w:noProof/>
            <w:webHidden/>
          </w:rPr>
          <w:instrText xml:space="preserve"> PAGEREF _Toc262498797 \h </w:instrText>
        </w:r>
        <w:r>
          <w:rPr>
            <w:noProof/>
            <w:webHidden/>
          </w:rPr>
        </w:r>
        <w:r>
          <w:rPr>
            <w:noProof/>
            <w:webHidden/>
          </w:rPr>
          <w:fldChar w:fldCharType="separate"/>
        </w:r>
        <w:r w:rsidR="00F366DB">
          <w:rPr>
            <w:noProof/>
            <w:webHidden/>
          </w:rPr>
          <w:t>148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98" w:history="1">
        <w:r w:rsidR="00F366DB" w:rsidRPr="00D86FFD">
          <w:rPr>
            <w:rStyle w:val="Hyperlink"/>
            <w:noProof/>
          </w:rPr>
          <w:t>Figur 215 - Konverteringsveiviser (1)</w:t>
        </w:r>
        <w:r w:rsidR="00F366DB">
          <w:rPr>
            <w:noProof/>
            <w:webHidden/>
          </w:rPr>
          <w:tab/>
        </w:r>
        <w:r>
          <w:rPr>
            <w:noProof/>
            <w:webHidden/>
          </w:rPr>
          <w:fldChar w:fldCharType="begin"/>
        </w:r>
        <w:r w:rsidR="00F366DB">
          <w:rPr>
            <w:noProof/>
            <w:webHidden/>
          </w:rPr>
          <w:instrText xml:space="preserve"> PAGEREF _Toc262498798 \h </w:instrText>
        </w:r>
        <w:r>
          <w:rPr>
            <w:noProof/>
            <w:webHidden/>
          </w:rPr>
        </w:r>
        <w:r>
          <w:rPr>
            <w:noProof/>
            <w:webHidden/>
          </w:rPr>
          <w:fldChar w:fldCharType="separate"/>
        </w:r>
        <w:r w:rsidR="00F366DB">
          <w:rPr>
            <w:noProof/>
            <w:webHidden/>
          </w:rPr>
          <w:t>149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799" w:history="1">
        <w:r w:rsidR="00F366DB" w:rsidRPr="00D86FFD">
          <w:rPr>
            <w:rStyle w:val="Hyperlink"/>
            <w:noProof/>
          </w:rPr>
          <w:t>Figur 216 - Konverteringsveiviser (2) - destinasjon</w:t>
        </w:r>
        <w:r w:rsidR="00F366DB">
          <w:rPr>
            <w:noProof/>
            <w:webHidden/>
          </w:rPr>
          <w:tab/>
        </w:r>
        <w:r>
          <w:rPr>
            <w:noProof/>
            <w:webHidden/>
          </w:rPr>
          <w:fldChar w:fldCharType="begin"/>
        </w:r>
        <w:r w:rsidR="00F366DB">
          <w:rPr>
            <w:noProof/>
            <w:webHidden/>
          </w:rPr>
          <w:instrText xml:space="preserve"> PAGEREF _Toc262498799 \h </w:instrText>
        </w:r>
        <w:r>
          <w:rPr>
            <w:noProof/>
            <w:webHidden/>
          </w:rPr>
        </w:r>
        <w:r>
          <w:rPr>
            <w:noProof/>
            <w:webHidden/>
          </w:rPr>
          <w:fldChar w:fldCharType="separate"/>
        </w:r>
        <w:r w:rsidR="00F366DB">
          <w:rPr>
            <w:noProof/>
            <w:webHidden/>
          </w:rPr>
          <w:t>149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00" w:history="1">
        <w:r w:rsidR="00F366DB" w:rsidRPr="00D86FFD">
          <w:rPr>
            <w:rStyle w:val="Hyperlink"/>
            <w:noProof/>
          </w:rPr>
          <w:t>Figur 217 - Konverteringsveiviser (3) – informasjonssjekk</w:t>
        </w:r>
        <w:r w:rsidR="00F366DB">
          <w:rPr>
            <w:noProof/>
            <w:webHidden/>
          </w:rPr>
          <w:tab/>
        </w:r>
        <w:r>
          <w:rPr>
            <w:noProof/>
            <w:webHidden/>
          </w:rPr>
          <w:fldChar w:fldCharType="begin"/>
        </w:r>
        <w:r w:rsidR="00F366DB">
          <w:rPr>
            <w:noProof/>
            <w:webHidden/>
          </w:rPr>
          <w:instrText xml:space="preserve"> PAGEREF _Toc262498800 \h </w:instrText>
        </w:r>
        <w:r>
          <w:rPr>
            <w:noProof/>
            <w:webHidden/>
          </w:rPr>
        </w:r>
        <w:r>
          <w:rPr>
            <w:noProof/>
            <w:webHidden/>
          </w:rPr>
          <w:fldChar w:fldCharType="separate"/>
        </w:r>
        <w:r w:rsidR="00F366DB">
          <w:rPr>
            <w:noProof/>
            <w:webHidden/>
          </w:rPr>
          <w:t>150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01" w:history="1">
        <w:r w:rsidR="00F366DB" w:rsidRPr="00D86FFD">
          <w:rPr>
            <w:rStyle w:val="Hyperlink"/>
            <w:noProof/>
          </w:rPr>
          <w:t>Figur 218 - Konverteringsveiviser (4) – HW-oppsett</w:t>
        </w:r>
        <w:r w:rsidR="00F366DB">
          <w:rPr>
            <w:noProof/>
            <w:webHidden/>
          </w:rPr>
          <w:tab/>
        </w:r>
        <w:r>
          <w:rPr>
            <w:noProof/>
            <w:webHidden/>
          </w:rPr>
          <w:fldChar w:fldCharType="begin"/>
        </w:r>
        <w:r w:rsidR="00F366DB">
          <w:rPr>
            <w:noProof/>
            <w:webHidden/>
          </w:rPr>
          <w:instrText xml:space="preserve"> PAGEREF _Toc262498801 \h </w:instrText>
        </w:r>
        <w:r>
          <w:rPr>
            <w:noProof/>
            <w:webHidden/>
          </w:rPr>
        </w:r>
        <w:r>
          <w:rPr>
            <w:noProof/>
            <w:webHidden/>
          </w:rPr>
          <w:fldChar w:fldCharType="separate"/>
        </w:r>
        <w:r w:rsidR="00F366DB">
          <w:rPr>
            <w:noProof/>
            <w:webHidden/>
          </w:rPr>
          <w:t>150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02" w:history="1">
        <w:r w:rsidR="00F366DB" w:rsidRPr="00D86FFD">
          <w:rPr>
            <w:rStyle w:val="Hyperlink"/>
            <w:noProof/>
          </w:rPr>
          <w:t>Figur 219 - Konverteringsveiviser (5) – Hostplassering</w:t>
        </w:r>
        <w:r w:rsidR="00F366DB">
          <w:rPr>
            <w:noProof/>
            <w:webHidden/>
          </w:rPr>
          <w:tab/>
        </w:r>
        <w:r>
          <w:rPr>
            <w:noProof/>
            <w:webHidden/>
          </w:rPr>
          <w:fldChar w:fldCharType="begin"/>
        </w:r>
        <w:r w:rsidR="00F366DB">
          <w:rPr>
            <w:noProof/>
            <w:webHidden/>
          </w:rPr>
          <w:instrText xml:space="preserve"> PAGEREF _Toc262498802 \h </w:instrText>
        </w:r>
        <w:r>
          <w:rPr>
            <w:noProof/>
            <w:webHidden/>
          </w:rPr>
        </w:r>
        <w:r>
          <w:rPr>
            <w:noProof/>
            <w:webHidden/>
          </w:rPr>
          <w:fldChar w:fldCharType="separate"/>
        </w:r>
        <w:r w:rsidR="00F366DB">
          <w:rPr>
            <w:noProof/>
            <w:webHidden/>
          </w:rPr>
          <w:t>151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03" w:history="1">
        <w:r w:rsidR="00F366DB" w:rsidRPr="00D86FFD">
          <w:rPr>
            <w:rStyle w:val="Hyperlink"/>
            <w:noProof/>
          </w:rPr>
          <w:t>Figur 220 - Konverteringsveiviser (6) - Higly available</w:t>
        </w:r>
        <w:r w:rsidR="00F366DB">
          <w:rPr>
            <w:noProof/>
            <w:webHidden/>
          </w:rPr>
          <w:tab/>
        </w:r>
        <w:r>
          <w:rPr>
            <w:noProof/>
            <w:webHidden/>
          </w:rPr>
          <w:fldChar w:fldCharType="begin"/>
        </w:r>
        <w:r w:rsidR="00F366DB">
          <w:rPr>
            <w:noProof/>
            <w:webHidden/>
          </w:rPr>
          <w:instrText xml:space="preserve"> PAGEREF _Toc262498803 \h </w:instrText>
        </w:r>
        <w:r>
          <w:rPr>
            <w:noProof/>
            <w:webHidden/>
          </w:rPr>
        </w:r>
        <w:r>
          <w:rPr>
            <w:noProof/>
            <w:webHidden/>
          </w:rPr>
          <w:fldChar w:fldCharType="separate"/>
        </w:r>
        <w:r w:rsidR="00F366DB">
          <w:rPr>
            <w:noProof/>
            <w:webHidden/>
          </w:rPr>
          <w:t>151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04" w:history="1">
        <w:r w:rsidR="00F366DB" w:rsidRPr="00D86FFD">
          <w:rPr>
            <w:rStyle w:val="Hyperlink"/>
            <w:noProof/>
          </w:rPr>
          <w:t>Figur 221 - Konverteringsveiviser (7) – clusterpath</w:t>
        </w:r>
        <w:r w:rsidR="00F366DB">
          <w:rPr>
            <w:noProof/>
            <w:webHidden/>
          </w:rPr>
          <w:tab/>
        </w:r>
        <w:r>
          <w:rPr>
            <w:noProof/>
            <w:webHidden/>
          </w:rPr>
          <w:fldChar w:fldCharType="begin"/>
        </w:r>
        <w:r w:rsidR="00F366DB">
          <w:rPr>
            <w:noProof/>
            <w:webHidden/>
          </w:rPr>
          <w:instrText xml:space="preserve"> PAGEREF _Toc262498804 \h </w:instrText>
        </w:r>
        <w:r>
          <w:rPr>
            <w:noProof/>
            <w:webHidden/>
          </w:rPr>
        </w:r>
        <w:r>
          <w:rPr>
            <w:noProof/>
            <w:webHidden/>
          </w:rPr>
          <w:fldChar w:fldCharType="separate"/>
        </w:r>
        <w:r w:rsidR="00F366DB">
          <w:rPr>
            <w:noProof/>
            <w:webHidden/>
          </w:rPr>
          <w:t>152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05" w:history="1">
        <w:r w:rsidR="00F366DB" w:rsidRPr="00D86FFD">
          <w:rPr>
            <w:rStyle w:val="Hyperlink"/>
            <w:noProof/>
          </w:rPr>
          <w:t>Figur 222 - Konverteringsveiviser (8) – NICs</w:t>
        </w:r>
        <w:r w:rsidR="00F366DB">
          <w:rPr>
            <w:noProof/>
            <w:webHidden/>
          </w:rPr>
          <w:tab/>
        </w:r>
        <w:r>
          <w:rPr>
            <w:noProof/>
            <w:webHidden/>
          </w:rPr>
          <w:fldChar w:fldCharType="begin"/>
        </w:r>
        <w:r w:rsidR="00F366DB">
          <w:rPr>
            <w:noProof/>
            <w:webHidden/>
          </w:rPr>
          <w:instrText xml:space="preserve"> PAGEREF _Toc262498805 \h </w:instrText>
        </w:r>
        <w:r>
          <w:rPr>
            <w:noProof/>
            <w:webHidden/>
          </w:rPr>
        </w:r>
        <w:r>
          <w:rPr>
            <w:noProof/>
            <w:webHidden/>
          </w:rPr>
          <w:fldChar w:fldCharType="separate"/>
        </w:r>
        <w:r w:rsidR="00F366DB">
          <w:rPr>
            <w:noProof/>
            <w:webHidden/>
          </w:rPr>
          <w:t>152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06" w:history="1">
        <w:r w:rsidR="00F366DB" w:rsidRPr="00D86FFD">
          <w:rPr>
            <w:rStyle w:val="Hyperlink"/>
            <w:noProof/>
          </w:rPr>
          <w:t>Figur 223 - Konverteringsveiviser (9) – Tillegsoppsett</w:t>
        </w:r>
        <w:r w:rsidR="00F366DB">
          <w:rPr>
            <w:noProof/>
            <w:webHidden/>
          </w:rPr>
          <w:tab/>
        </w:r>
        <w:r>
          <w:rPr>
            <w:noProof/>
            <w:webHidden/>
          </w:rPr>
          <w:fldChar w:fldCharType="begin"/>
        </w:r>
        <w:r w:rsidR="00F366DB">
          <w:rPr>
            <w:noProof/>
            <w:webHidden/>
          </w:rPr>
          <w:instrText xml:space="preserve"> PAGEREF _Toc262498806 \h </w:instrText>
        </w:r>
        <w:r>
          <w:rPr>
            <w:noProof/>
            <w:webHidden/>
          </w:rPr>
        </w:r>
        <w:r>
          <w:rPr>
            <w:noProof/>
            <w:webHidden/>
          </w:rPr>
          <w:fldChar w:fldCharType="separate"/>
        </w:r>
        <w:r w:rsidR="00F366DB">
          <w:rPr>
            <w:noProof/>
            <w:webHidden/>
          </w:rPr>
          <w:t>152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07" w:history="1">
        <w:r w:rsidR="00F366DB" w:rsidRPr="00D86FFD">
          <w:rPr>
            <w:rStyle w:val="Hyperlink"/>
            <w:noProof/>
          </w:rPr>
          <w:t>Figur 224 - Konverteringsveiviser (10) – Sjekk av hinder</w:t>
        </w:r>
        <w:r w:rsidR="00F366DB">
          <w:rPr>
            <w:noProof/>
            <w:webHidden/>
          </w:rPr>
          <w:tab/>
        </w:r>
        <w:r>
          <w:rPr>
            <w:noProof/>
            <w:webHidden/>
          </w:rPr>
          <w:fldChar w:fldCharType="begin"/>
        </w:r>
        <w:r w:rsidR="00F366DB">
          <w:rPr>
            <w:noProof/>
            <w:webHidden/>
          </w:rPr>
          <w:instrText xml:space="preserve"> PAGEREF _Toc262498807 \h </w:instrText>
        </w:r>
        <w:r>
          <w:rPr>
            <w:noProof/>
            <w:webHidden/>
          </w:rPr>
        </w:r>
        <w:r>
          <w:rPr>
            <w:noProof/>
            <w:webHidden/>
          </w:rPr>
          <w:fldChar w:fldCharType="separate"/>
        </w:r>
        <w:r w:rsidR="00F366DB">
          <w:rPr>
            <w:noProof/>
            <w:webHidden/>
          </w:rPr>
          <w:t>153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08" w:history="1">
        <w:r w:rsidR="00F366DB" w:rsidRPr="00D86FFD">
          <w:rPr>
            <w:rStyle w:val="Hyperlink"/>
            <w:noProof/>
          </w:rPr>
          <w:t>Figur 225 - Konverteringsveiviser (11) – Opppsummering</w:t>
        </w:r>
        <w:r w:rsidR="00F366DB">
          <w:rPr>
            <w:noProof/>
            <w:webHidden/>
          </w:rPr>
          <w:tab/>
        </w:r>
        <w:r>
          <w:rPr>
            <w:noProof/>
            <w:webHidden/>
          </w:rPr>
          <w:fldChar w:fldCharType="begin"/>
        </w:r>
        <w:r w:rsidR="00F366DB">
          <w:rPr>
            <w:noProof/>
            <w:webHidden/>
          </w:rPr>
          <w:instrText xml:space="preserve"> PAGEREF _Toc262498808 \h </w:instrText>
        </w:r>
        <w:r>
          <w:rPr>
            <w:noProof/>
            <w:webHidden/>
          </w:rPr>
        </w:r>
        <w:r>
          <w:rPr>
            <w:noProof/>
            <w:webHidden/>
          </w:rPr>
          <w:fldChar w:fldCharType="separate"/>
        </w:r>
        <w:r w:rsidR="00F366DB">
          <w:rPr>
            <w:noProof/>
            <w:webHidden/>
          </w:rPr>
          <w:t>153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09" w:history="1">
        <w:r w:rsidR="00F366DB" w:rsidRPr="00D86FFD">
          <w:rPr>
            <w:rStyle w:val="Hyperlink"/>
            <w:noProof/>
          </w:rPr>
          <w:t>Figur 226 - Konverteringsveiviser (12) – Konvertering</w:t>
        </w:r>
        <w:r w:rsidR="00F366DB">
          <w:rPr>
            <w:noProof/>
            <w:webHidden/>
          </w:rPr>
          <w:tab/>
        </w:r>
        <w:r>
          <w:rPr>
            <w:noProof/>
            <w:webHidden/>
          </w:rPr>
          <w:fldChar w:fldCharType="begin"/>
        </w:r>
        <w:r w:rsidR="00F366DB">
          <w:rPr>
            <w:noProof/>
            <w:webHidden/>
          </w:rPr>
          <w:instrText xml:space="preserve"> PAGEREF _Toc262498809 \h </w:instrText>
        </w:r>
        <w:r>
          <w:rPr>
            <w:noProof/>
            <w:webHidden/>
          </w:rPr>
        </w:r>
        <w:r>
          <w:rPr>
            <w:noProof/>
            <w:webHidden/>
          </w:rPr>
          <w:fldChar w:fldCharType="separate"/>
        </w:r>
        <w:r w:rsidR="00F366DB">
          <w:rPr>
            <w:noProof/>
            <w:webHidden/>
          </w:rPr>
          <w:t>154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10" w:history="1">
        <w:r w:rsidR="00F366DB" w:rsidRPr="00D86FFD">
          <w:rPr>
            <w:rStyle w:val="Hyperlink"/>
            <w:noProof/>
          </w:rPr>
          <w:t>Figur 227 - Konverteringsveiviser (13) – ferdig</w:t>
        </w:r>
        <w:r w:rsidR="00F366DB">
          <w:rPr>
            <w:noProof/>
            <w:webHidden/>
          </w:rPr>
          <w:tab/>
        </w:r>
        <w:r>
          <w:rPr>
            <w:noProof/>
            <w:webHidden/>
          </w:rPr>
          <w:fldChar w:fldCharType="begin"/>
        </w:r>
        <w:r w:rsidR="00F366DB">
          <w:rPr>
            <w:noProof/>
            <w:webHidden/>
          </w:rPr>
          <w:instrText xml:space="preserve"> PAGEREF _Toc262498810 \h </w:instrText>
        </w:r>
        <w:r>
          <w:rPr>
            <w:noProof/>
            <w:webHidden/>
          </w:rPr>
        </w:r>
        <w:r>
          <w:rPr>
            <w:noProof/>
            <w:webHidden/>
          </w:rPr>
          <w:fldChar w:fldCharType="separate"/>
        </w:r>
        <w:r w:rsidR="00F366DB">
          <w:rPr>
            <w:noProof/>
            <w:webHidden/>
          </w:rPr>
          <w:t>154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11" w:history="1">
        <w:r w:rsidR="00F366DB" w:rsidRPr="00D86FFD">
          <w:rPr>
            <w:rStyle w:val="Hyperlink"/>
            <w:noProof/>
          </w:rPr>
          <w:t>Figur 229 - SCVMM ESX-tilkobling</w:t>
        </w:r>
        <w:r w:rsidR="00F366DB">
          <w:rPr>
            <w:noProof/>
            <w:webHidden/>
          </w:rPr>
          <w:tab/>
        </w:r>
        <w:r>
          <w:rPr>
            <w:noProof/>
            <w:webHidden/>
          </w:rPr>
          <w:fldChar w:fldCharType="begin"/>
        </w:r>
        <w:r w:rsidR="00F366DB">
          <w:rPr>
            <w:noProof/>
            <w:webHidden/>
          </w:rPr>
          <w:instrText xml:space="preserve"> PAGEREF _Toc262498811 \h </w:instrText>
        </w:r>
        <w:r>
          <w:rPr>
            <w:noProof/>
            <w:webHidden/>
          </w:rPr>
        </w:r>
        <w:r>
          <w:rPr>
            <w:noProof/>
            <w:webHidden/>
          </w:rPr>
          <w:fldChar w:fldCharType="separate"/>
        </w:r>
        <w:r w:rsidR="00F366DB">
          <w:rPr>
            <w:noProof/>
            <w:webHidden/>
          </w:rPr>
          <w:t>155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80" w:anchor="_Toc262498812" w:history="1">
        <w:r w:rsidR="00F366DB" w:rsidRPr="00D86FFD">
          <w:rPr>
            <w:rStyle w:val="Hyperlink"/>
            <w:noProof/>
          </w:rPr>
          <w:t>Figur 228 - VMware kobling</w:t>
        </w:r>
        <w:r w:rsidR="00F366DB">
          <w:rPr>
            <w:noProof/>
            <w:webHidden/>
          </w:rPr>
          <w:tab/>
        </w:r>
        <w:r>
          <w:rPr>
            <w:noProof/>
            <w:webHidden/>
          </w:rPr>
          <w:fldChar w:fldCharType="begin"/>
        </w:r>
        <w:r w:rsidR="00F366DB">
          <w:rPr>
            <w:noProof/>
            <w:webHidden/>
          </w:rPr>
          <w:instrText xml:space="preserve"> PAGEREF _Toc262498812 \h </w:instrText>
        </w:r>
        <w:r>
          <w:rPr>
            <w:noProof/>
            <w:webHidden/>
          </w:rPr>
        </w:r>
        <w:r>
          <w:rPr>
            <w:noProof/>
            <w:webHidden/>
          </w:rPr>
          <w:fldChar w:fldCharType="separate"/>
        </w:r>
        <w:r w:rsidR="00F366DB">
          <w:rPr>
            <w:noProof/>
            <w:webHidden/>
          </w:rPr>
          <w:t>155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81" w:anchor="_Toc262498813" w:history="1">
        <w:r w:rsidR="00F366DB" w:rsidRPr="00D86FFD">
          <w:rPr>
            <w:rStyle w:val="Hyperlink"/>
            <w:noProof/>
          </w:rPr>
          <w:t>Figur 230 - SCVMM VCenter Host</w:t>
        </w:r>
        <w:r w:rsidR="00F366DB">
          <w:rPr>
            <w:noProof/>
            <w:webHidden/>
          </w:rPr>
          <w:tab/>
        </w:r>
        <w:r>
          <w:rPr>
            <w:noProof/>
            <w:webHidden/>
          </w:rPr>
          <w:fldChar w:fldCharType="begin"/>
        </w:r>
        <w:r w:rsidR="00F366DB">
          <w:rPr>
            <w:noProof/>
            <w:webHidden/>
          </w:rPr>
          <w:instrText xml:space="preserve"> PAGEREF _Toc262498813 \h </w:instrText>
        </w:r>
        <w:r>
          <w:rPr>
            <w:noProof/>
            <w:webHidden/>
          </w:rPr>
        </w:r>
        <w:r>
          <w:rPr>
            <w:noProof/>
            <w:webHidden/>
          </w:rPr>
          <w:fldChar w:fldCharType="separate"/>
        </w:r>
        <w:r w:rsidR="00F366DB">
          <w:rPr>
            <w:noProof/>
            <w:webHidden/>
          </w:rPr>
          <w:t>156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82" w:anchor="_Toc262498814" w:history="1">
        <w:r w:rsidR="00F366DB" w:rsidRPr="00D86FFD">
          <w:rPr>
            <w:rStyle w:val="Hyperlink"/>
            <w:noProof/>
          </w:rPr>
          <w:t>Figur 231 - SCVMM ESXhost</w:t>
        </w:r>
        <w:r w:rsidR="00F366DB">
          <w:rPr>
            <w:noProof/>
            <w:webHidden/>
          </w:rPr>
          <w:tab/>
        </w:r>
        <w:r>
          <w:rPr>
            <w:noProof/>
            <w:webHidden/>
          </w:rPr>
          <w:fldChar w:fldCharType="begin"/>
        </w:r>
        <w:r w:rsidR="00F366DB">
          <w:rPr>
            <w:noProof/>
            <w:webHidden/>
          </w:rPr>
          <w:instrText xml:space="preserve"> PAGEREF _Toc262498814 \h </w:instrText>
        </w:r>
        <w:r>
          <w:rPr>
            <w:noProof/>
            <w:webHidden/>
          </w:rPr>
        </w:r>
        <w:r>
          <w:rPr>
            <w:noProof/>
            <w:webHidden/>
          </w:rPr>
          <w:fldChar w:fldCharType="separate"/>
        </w:r>
        <w:r w:rsidR="00F366DB">
          <w:rPr>
            <w:noProof/>
            <w:webHidden/>
          </w:rPr>
          <w:t>156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83" w:anchor="_Toc262498815" w:history="1">
        <w:r w:rsidR="00F366DB" w:rsidRPr="00D86FFD">
          <w:rPr>
            <w:rStyle w:val="Hyperlink"/>
            <w:noProof/>
          </w:rPr>
          <w:t>Figur 232 - SCVMM ESX maskin maskinprofil</w:t>
        </w:r>
        <w:r w:rsidR="00F366DB">
          <w:rPr>
            <w:noProof/>
            <w:webHidden/>
          </w:rPr>
          <w:tab/>
        </w:r>
        <w:r>
          <w:rPr>
            <w:noProof/>
            <w:webHidden/>
          </w:rPr>
          <w:fldChar w:fldCharType="begin"/>
        </w:r>
        <w:r w:rsidR="00F366DB">
          <w:rPr>
            <w:noProof/>
            <w:webHidden/>
          </w:rPr>
          <w:instrText xml:space="preserve"> PAGEREF _Toc262498815 \h </w:instrText>
        </w:r>
        <w:r>
          <w:rPr>
            <w:noProof/>
            <w:webHidden/>
          </w:rPr>
        </w:r>
        <w:r>
          <w:rPr>
            <w:noProof/>
            <w:webHidden/>
          </w:rPr>
          <w:fldChar w:fldCharType="separate"/>
        </w:r>
        <w:r w:rsidR="00F366DB">
          <w:rPr>
            <w:noProof/>
            <w:webHidden/>
          </w:rPr>
          <w:t>156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16" w:history="1">
        <w:r w:rsidR="00F366DB" w:rsidRPr="00D86FFD">
          <w:rPr>
            <w:rStyle w:val="Hyperlink"/>
            <w:noProof/>
          </w:rPr>
          <w:t>Figur 235 - Oppgavelinja (Taskpane)</w:t>
        </w:r>
        <w:r w:rsidR="00F366DB">
          <w:rPr>
            <w:noProof/>
            <w:webHidden/>
          </w:rPr>
          <w:tab/>
        </w:r>
        <w:r>
          <w:rPr>
            <w:noProof/>
            <w:webHidden/>
          </w:rPr>
          <w:fldChar w:fldCharType="begin"/>
        </w:r>
        <w:r w:rsidR="00F366DB">
          <w:rPr>
            <w:noProof/>
            <w:webHidden/>
          </w:rPr>
          <w:instrText xml:space="preserve"> PAGEREF _Toc262498816 \h </w:instrText>
        </w:r>
        <w:r>
          <w:rPr>
            <w:noProof/>
            <w:webHidden/>
          </w:rPr>
        </w:r>
        <w:r>
          <w:rPr>
            <w:noProof/>
            <w:webHidden/>
          </w:rPr>
          <w:fldChar w:fldCharType="separate"/>
        </w:r>
        <w:r w:rsidR="00F366DB">
          <w:rPr>
            <w:noProof/>
            <w:webHidden/>
          </w:rPr>
          <w:t>157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84" w:anchor="_Toc262498817" w:history="1">
        <w:r w:rsidR="00F366DB" w:rsidRPr="00D86FFD">
          <w:rPr>
            <w:rStyle w:val="Hyperlink"/>
            <w:noProof/>
          </w:rPr>
          <w:t>Figur 233 - SCVMM ESXhost meldinger</w:t>
        </w:r>
        <w:r w:rsidR="00F366DB">
          <w:rPr>
            <w:noProof/>
            <w:webHidden/>
          </w:rPr>
          <w:tab/>
        </w:r>
        <w:r>
          <w:rPr>
            <w:noProof/>
            <w:webHidden/>
          </w:rPr>
          <w:fldChar w:fldCharType="begin"/>
        </w:r>
        <w:r w:rsidR="00F366DB">
          <w:rPr>
            <w:noProof/>
            <w:webHidden/>
          </w:rPr>
          <w:instrText xml:space="preserve"> PAGEREF _Toc262498817 \h </w:instrText>
        </w:r>
        <w:r>
          <w:rPr>
            <w:noProof/>
            <w:webHidden/>
          </w:rPr>
        </w:r>
        <w:r>
          <w:rPr>
            <w:noProof/>
            <w:webHidden/>
          </w:rPr>
          <w:fldChar w:fldCharType="separate"/>
        </w:r>
        <w:r w:rsidR="00F366DB">
          <w:rPr>
            <w:noProof/>
            <w:webHidden/>
          </w:rPr>
          <w:t>157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85" w:anchor="_Toc262498818" w:history="1">
        <w:r w:rsidR="00F366DB" w:rsidRPr="00D86FFD">
          <w:rPr>
            <w:rStyle w:val="Hyperlink"/>
            <w:noProof/>
          </w:rPr>
          <w:t>Figur 234 - SCVMM ESXmaskin</w:t>
        </w:r>
        <w:r w:rsidR="00F366DB">
          <w:rPr>
            <w:noProof/>
            <w:webHidden/>
          </w:rPr>
          <w:tab/>
        </w:r>
        <w:r>
          <w:rPr>
            <w:noProof/>
            <w:webHidden/>
          </w:rPr>
          <w:fldChar w:fldCharType="begin"/>
        </w:r>
        <w:r w:rsidR="00F366DB">
          <w:rPr>
            <w:noProof/>
            <w:webHidden/>
          </w:rPr>
          <w:instrText xml:space="preserve"> PAGEREF _Toc262498818 \h </w:instrText>
        </w:r>
        <w:r>
          <w:rPr>
            <w:noProof/>
            <w:webHidden/>
          </w:rPr>
        </w:r>
        <w:r>
          <w:rPr>
            <w:noProof/>
            <w:webHidden/>
          </w:rPr>
          <w:fldChar w:fldCharType="separate"/>
        </w:r>
        <w:r w:rsidR="00F366DB">
          <w:rPr>
            <w:noProof/>
            <w:webHidden/>
          </w:rPr>
          <w:t>157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86" w:anchor="_Toc262498819" w:history="1">
        <w:r w:rsidR="00F366DB" w:rsidRPr="00D86FFD">
          <w:rPr>
            <w:rStyle w:val="Hyperlink"/>
            <w:noProof/>
          </w:rPr>
          <w:t>Figur 236 - SCVMM PRO Tips</w:t>
        </w:r>
        <w:r w:rsidR="00F366DB">
          <w:rPr>
            <w:noProof/>
            <w:webHidden/>
          </w:rPr>
          <w:tab/>
        </w:r>
        <w:r>
          <w:rPr>
            <w:noProof/>
            <w:webHidden/>
          </w:rPr>
          <w:fldChar w:fldCharType="begin"/>
        </w:r>
        <w:r w:rsidR="00F366DB">
          <w:rPr>
            <w:noProof/>
            <w:webHidden/>
          </w:rPr>
          <w:instrText xml:space="preserve"> PAGEREF _Toc262498819 \h </w:instrText>
        </w:r>
        <w:r>
          <w:rPr>
            <w:noProof/>
            <w:webHidden/>
          </w:rPr>
        </w:r>
        <w:r>
          <w:rPr>
            <w:noProof/>
            <w:webHidden/>
          </w:rPr>
          <w:fldChar w:fldCharType="separate"/>
        </w:r>
        <w:r w:rsidR="00F366DB">
          <w:rPr>
            <w:noProof/>
            <w:webHidden/>
          </w:rPr>
          <w:t>158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87" w:anchor="_Toc262498820" w:history="1">
        <w:r w:rsidR="00F366DB" w:rsidRPr="00D86FFD">
          <w:rPr>
            <w:rStyle w:val="Hyperlink"/>
            <w:noProof/>
          </w:rPr>
          <w:t>Figur 237 - SCVMM Networking Configuration</w:t>
        </w:r>
        <w:r w:rsidR="00F366DB">
          <w:rPr>
            <w:noProof/>
            <w:webHidden/>
          </w:rPr>
          <w:tab/>
        </w:r>
        <w:r>
          <w:rPr>
            <w:noProof/>
            <w:webHidden/>
          </w:rPr>
          <w:fldChar w:fldCharType="begin"/>
        </w:r>
        <w:r w:rsidR="00F366DB">
          <w:rPr>
            <w:noProof/>
            <w:webHidden/>
          </w:rPr>
          <w:instrText xml:space="preserve"> PAGEREF _Toc262498820 \h </w:instrText>
        </w:r>
        <w:r>
          <w:rPr>
            <w:noProof/>
            <w:webHidden/>
          </w:rPr>
        </w:r>
        <w:r>
          <w:rPr>
            <w:noProof/>
            <w:webHidden/>
          </w:rPr>
          <w:fldChar w:fldCharType="separate"/>
        </w:r>
        <w:r w:rsidR="00F366DB">
          <w:rPr>
            <w:noProof/>
            <w:webHidden/>
          </w:rPr>
          <w:t>158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21" w:history="1">
        <w:r w:rsidR="00F366DB" w:rsidRPr="00D86FFD">
          <w:rPr>
            <w:rStyle w:val="Hyperlink"/>
            <w:noProof/>
          </w:rPr>
          <w:t>Figur 238 - SCVMM Library server</w:t>
        </w:r>
        <w:r w:rsidR="00F366DB">
          <w:rPr>
            <w:noProof/>
            <w:webHidden/>
          </w:rPr>
          <w:tab/>
        </w:r>
        <w:r>
          <w:rPr>
            <w:noProof/>
            <w:webHidden/>
          </w:rPr>
          <w:fldChar w:fldCharType="begin"/>
        </w:r>
        <w:r w:rsidR="00F366DB">
          <w:rPr>
            <w:noProof/>
            <w:webHidden/>
          </w:rPr>
          <w:instrText xml:space="preserve"> PAGEREF _Toc262498821 \h </w:instrText>
        </w:r>
        <w:r>
          <w:rPr>
            <w:noProof/>
            <w:webHidden/>
          </w:rPr>
        </w:r>
        <w:r>
          <w:rPr>
            <w:noProof/>
            <w:webHidden/>
          </w:rPr>
          <w:fldChar w:fldCharType="separate"/>
        </w:r>
        <w:r w:rsidR="00F366DB">
          <w:rPr>
            <w:noProof/>
            <w:webHidden/>
          </w:rPr>
          <w:t>159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22" w:history="1">
        <w:r w:rsidR="00F366DB" w:rsidRPr="00D86FFD">
          <w:rPr>
            <w:rStyle w:val="Hyperlink"/>
            <w:noProof/>
          </w:rPr>
          <w:t>Figur 240 - SCVMM Library - Hardware profil</w:t>
        </w:r>
        <w:r w:rsidR="00F366DB">
          <w:rPr>
            <w:noProof/>
            <w:webHidden/>
          </w:rPr>
          <w:tab/>
        </w:r>
        <w:r>
          <w:rPr>
            <w:noProof/>
            <w:webHidden/>
          </w:rPr>
          <w:fldChar w:fldCharType="begin"/>
        </w:r>
        <w:r w:rsidR="00F366DB">
          <w:rPr>
            <w:noProof/>
            <w:webHidden/>
          </w:rPr>
          <w:instrText xml:space="preserve"> PAGEREF _Toc262498822 \h </w:instrText>
        </w:r>
        <w:r>
          <w:rPr>
            <w:noProof/>
            <w:webHidden/>
          </w:rPr>
        </w:r>
        <w:r>
          <w:rPr>
            <w:noProof/>
            <w:webHidden/>
          </w:rPr>
          <w:fldChar w:fldCharType="separate"/>
        </w:r>
        <w:r w:rsidR="00F366DB">
          <w:rPr>
            <w:noProof/>
            <w:webHidden/>
          </w:rPr>
          <w:t>160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88" w:anchor="_Toc262498823" w:history="1">
        <w:r w:rsidR="00F366DB" w:rsidRPr="00D86FFD">
          <w:rPr>
            <w:rStyle w:val="Hyperlink"/>
            <w:noProof/>
          </w:rPr>
          <w:t>Figur 239 - SCVMM Library - ISOs og filters</w:t>
        </w:r>
        <w:r w:rsidR="00F366DB">
          <w:rPr>
            <w:noProof/>
            <w:webHidden/>
          </w:rPr>
          <w:tab/>
        </w:r>
        <w:r>
          <w:rPr>
            <w:noProof/>
            <w:webHidden/>
          </w:rPr>
          <w:fldChar w:fldCharType="begin"/>
        </w:r>
        <w:r w:rsidR="00F366DB">
          <w:rPr>
            <w:noProof/>
            <w:webHidden/>
          </w:rPr>
          <w:instrText xml:space="preserve"> PAGEREF _Toc262498823 \h </w:instrText>
        </w:r>
        <w:r>
          <w:rPr>
            <w:noProof/>
            <w:webHidden/>
          </w:rPr>
        </w:r>
        <w:r>
          <w:rPr>
            <w:noProof/>
            <w:webHidden/>
          </w:rPr>
          <w:fldChar w:fldCharType="separate"/>
        </w:r>
        <w:r w:rsidR="00F366DB">
          <w:rPr>
            <w:noProof/>
            <w:webHidden/>
          </w:rPr>
          <w:t>160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24" w:history="1">
        <w:r w:rsidR="00F366DB" w:rsidRPr="00D86FFD">
          <w:rPr>
            <w:rStyle w:val="Hyperlink"/>
            <w:noProof/>
          </w:rPr>
          <w:t>Figur 241 - Gjøre bruk av hardwareprofil</w:t>
        </w:r>
        <w:r w:rsidR="00F366DB">
          <w:rPr>
            <w:noProof/>
            <w:webHidden/>
          </w:rPr>
          <w:tab/>
        </w:r>
        <w:r>
          <w:rPr>
            <w:noProof/>
            <w:webHidden/>
          </w:rPr>
          <w:fldChar w:fldCharType="begin"/>
        </w:r>
        <w:r w:rsidR="00F366DB">
          <w:rPr>
            <w:noProof/>
            <w:webHidden/>
          </w:rPr>
          <w:instrText xml:space="preserve"> PAGEREF _Toc262498824 \h </w:instrText>
        </w:r>
        <w:r>
          <w:rPr>
            <w:noProof/>
            <w:webHidden/>
          </w:rPr>
        </w:r>
        <w:r>
          <w:rPr>
            <w:noProof/>
            <w:webHidden/>
          </w:rPr>
          <w:fldChar w:fldCharType="separate"/>
        </w:r>
        <w:r w:rsidR="00F366DB">
          <w:rPr>
            <w:noProof/>
            <w:webHidden/>
          </w:rPr>
          <w:t>161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25" w:history="1">
        <w:r w:rsidR="00F366DB" w:rsidRPr="00D86FFD">
          <w:rPr>
            <w:rStyle w:val="Hyperlink"/>
            <w:noProof/>
          </w:rPr>
          <w:t>Figur 242 - New Guest OS Profile</w:t>
        </w:r>
        <w:r w:rsidR="00F366DB">
          <w:rPr>
            <w:noProof/>
            <w:webHidden/>
          </w:rPr>
          <w:tab/>
        </w:r>
        <w:r>
          <w:rPr>
            <w:noProof/>
            <w:webHidden/>
          </w:rPr>
          <w:fldChar w:fldCharType="begin"/>
        </w:r>
        <w:r w:rsidR="00F366DB">
          <w:rPr>
            <w:noProof/>
            <w:webHidden/>
          </w:rPr>
          <w:instrText xml:space="preserve"> PAGEREF _Toc262498825 \h </w:instrText>
        </w:r>
        <w:r>
          <w:rPr>
            <w:noProof/>
            <w:webHidden/>
          </w:rPr>
        </w:r>
        <w:r>
          <w:rPr>
            <w:noProof/>
            <w:webHidden/>
          </w:rPr>
          <w:fldChar w:fldCharType="separate"/>
        </w:r>
        <w:r w:rsidR="00F366DB">
          <w:rPr>
            <w:noProof/>
            <w:webHidden/>
          </w:rPr>
          <w:t>161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26" w:history="1">
        <w:r w:rsidR="00F366DB" w:rsidRPr="00D86FFD">
          <w:rPr>
            <w:rStyle w:val="Hyperlink"/>
            <w:noProof/>
            <w:lang w:val="en-US"/>
          </w:rPr>
          <w:t>Figur 243 - New Guest OS Profile - Product key</w:t>
        </w:r>
        <w:r w:rsidR="00F366DB">
          <w:rPr>
            <w:noProof/>
            <w:webHidden/>
          </w:rPr>
          <w:tab/>
        </w:r>
        <w:r>
          <w:rPr>
            <w:noProof/>
            <w:webHidden/>
          </w:rPr>
          <w:fldChar w:fldCharType="begin"/>
        </w:r>
        <w:r w:rsidR="00F366DB">
          <w:rPr>
            <w:noProof/>
            <w:webHidden/>
          </w:rPr>
          <w:instrText xml:space="preserve"> PAGEREF _Toc262498826 \h </w:instrText>
        </w:r>
        <w:r>
          <w:rPr>
            <w:noProof/>
            <w:webHidden/>
          </w:rPr>
        </w:r>
        <w:r>
          <w:rPr>
            <w:noProof/>
            <w:webHidden/>
          </w:rPr>
          <w:fldChar w:fldCharType="separate"/>
        </w:r>
        <w:r w:rsidR="00F366DB">
          <w:rPr>
            <w:noProof/>
            <w:webHidden/>
          </w:rPr>
          <w:t>162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27" w:history="1">
        <w:r w:rsidR="00F366DB" w:rsidRPr="00D86FFD">
          <w:rPr>
            <w:rStyle w:val="Hyperlink"/>
            <w:noProof/>
          </w:rPr>
          <w:t>Figur 245 - Ny Guest OS Profile</w:t>
        </w:r>
        <w:r w:rsidR="00F366DB">
          <w:rPr>
            <w:noProof/>
            <w:webHidden/>
          </w:rPr>
          <w:tab/>
        </w:r>
        <w:r>
          <w:rPr>
            <w:noProof/>
            <w:webHidden/>
          </w:rPr>
          <w:fldChar w:fldCharType="begin"/>
        </w:r>
        <w:r w:rsidR="00F366DB">
          <w:rPr>
            <w:noProof/>
            <w:webHidden/>
          </w:rPr>
          <w:instrText xml:space="preserve"> PAGEREF _Toc262498827 \h </w:instrText>
        </w:r>
        <w:r>
          <w:rPr>
            <w:noProof/>
            <w:webHidden/>
          </w:rPr>
        </w:r>
        <w:r>
          <w:rPr>
            <w:noProof/>
            <w:webHidden/>
          </w:rPr>
          <w:fldChar w:fldCharType="separate"/>
        </w:r>
        <w:r w:rsidR="00F366DB">
          <w:rPr>
            <w:noProof/>
            <w:webHidden/>
          </w:rPr>
          <w:t>162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89" w:anchor="_Toc262498828" w:history="1">
        <w:r w:rsidR="00F366DB" w:rsidRPr="00D86FFD">
          <w:rPr>
            <w:rStyle w:val="Hyperlink"/>
            <w:noProof/>
            <w:lang w:val="en-US"/>
          </w:rPr>
          <w:t>Figur 244 - New Guest OS Profile domene</w:t>
        </w:r>
        <w:r w:rsidR="00F366DB">
          <w:rPr>
            <w:noProof/>
            <w:webHidden/>
          </w:rPr>
          <w:tab/>
        </w:r>
        <w:r>
          <w:rPr>
            <w:noProof/>
            <w:webHidden/>
          </w:rPr>
          <w:fldChar w:fldCharType="begin"/>
        </w:r>
        <w:r w:rsidR="00F366DB">
          <w:rPr>
            <w:noProof/>
            <w:webHidden/>
          </w:rPr>
          <w:instrText xml:space="preserve"> PAGEREF _Toc262498828 \h </w:instrText>
        </w:r>
        <w:r>
          <w:rPr>
            <w:noProof/>
            <w:webHidden/>
          </w:rPr>
        </w:r>
        <w:r>
          <w:rPr>
            <w:noProof/>
            <w:webHidden/>
          </w:rPr>
          <w:fldChar w:fldCharType="separate"/>
        </w:r>
        <w:r w:rsidR="00F366DB">
          <w:rPr>
            <w:noProof/>
            <w:webHidden/>
          </w:rPr>
          <w:t>162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29" w:history="1">
        <w:r w:rsidR="00F366DB" w:rsidRPr="00D86FFD">
          <w:rPr>
            <w:rStyle w:val="Hyperlink"/>
            <w:noProof/>
          </w:rPr>
          <w:t>Figur 246 - Ny maskin ut fra template</w:t>
        </w:r>
        <w:r w:rsidR="00F366DB">
          <w:rPr>
            <w:noProof/>
            <w:webHidden/>
          </w:rPr>
          <w:tab/>
        </w:r>
        <w:r>
          <w:rPr>
            <w:noProof/>
            <w:webHidden/>
          </w:rPr>
          <w:fldChar w:fldCharType="begin"/>
        </w:r>
        <w:r w:rsidR="00F366DB">
          <w:rPr>
            <w:noProof/>
            <w:webHidden/>
          </w:rPr>
          <w:instrText xml:space="preserve"> PAGEREF _Toc262498829 \h </w:instrText>
        </w:r>
        <w:r>
          <w:rPr>
            <w:noProof/>
            <w:webHidden/>
          </w:rPr>
        </w:r>
        <w:r>
          <w:rPr>
            <w:noProof/>
            <w:webHidden/>
          </w:rPr>
          <w:fldChar w:fldCharType="separate"/>
        </w:r>
        <w:r w:rsidR="00F366DB">
          <w:rPr>
            <w:noProof/>
            <w:webHidden/>
          </w:rPr>
          <w:t>163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30" w:history="1">
        <w:r w:rsidR="00F366DB" w:rsidRPr="00D86FFD">
          <w:rPr>
            <w:rStyle w:val="Hyperlink"/>
            <w:noProof/>
          </w:rPr>
          <w:t>Figur 247 - Ny server fra SCVMM Library – hardwareprofil</w:t>
        </w:r>
        <w:r w:rsidR="00F366DB">
          <w:rPr>
            <w:noProof/>
            <w:webHidden/>
          </w:rPr>
          <w:tab/>
        </w:r>
        <w:r>
          <w:rPr>
            <w:noProof/>
            <w:webHidden/>
          </w:rPr>
          <w:fldChar w:fldCharType="begin"/>
        </w:r>
        <w:r w:rsidR="00F366DB">
          <w:rPr>
            <w:noProof/>
            <w:webHidden/>
          </w:rPr>
          <w:instrText xml:space="preserve"> PAGEREF _Toc262498830 \h </w:instrText>
        </w:r>
        <w:r>
          <w:rPr>
            <w:noProof/>
            <w:webHidden/>
          </w:rPr>
        </w:r>
        <w:r>
          <w:rPr>
            <w:noProof/>
            <w:webHidden/>
          </w:rPr>
          <w:fldChar w:fldCharType="separate"/>
        </w:r>
        <w:r w:rsidR="00F366DB">
          <w:rPr>
            <w:noProof/>
            <w:webHidden/>
          </w:rPr>
          <w:t>163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31" w:history="1">
        <w:r w:rsidR="00F366DB" w:rsidRPr="00D86FFD">
          <w:rPr>
            <w:rStyle w:val="Hyperlink"/>
            <w:noProof/>
          </w:rPr>
          <w:t>Figur 248 - Ny server fra SCVMM Library - Guest OS Profile</w:t>
        </w:r>
        <w:r w:rsidR="00F366DB">
          <w:rPr>
            <w:noProof/>
            <w:webHidden/>
          </w:rPr>
          <w:tab/>
        </w:r>
        <w:r>
          <w:rPr>
            <w:noProof/>
            <w:webHidden/>
          </w:rPr>
          <w:fldChar w:fldCharType="begin"/>
        </w:r>
        <w:r w:rsidR="00F366DB">
          <w:rPr>
            <w:noProof/>
            <w:webHidden/>
          </w:rPr>
          <w:instrText xml:space="preserve"> PAGEREF _Toc262498831 \h </w:instrText>
        </w:r>
        <w:r>
          <w:rPr>
            <w:noProof/>
            <w:webHidden/>
          </w:rPr>
        </w:r>
        <w:r>
          <w:rPr>
            <w:noProof/>
            <w:webHidden/>
          </w:rPr>
          <w:fldChar w:fldCharType="separate"/>
        </w:r>
        <w:r w:rsidR="00F366DB">
          <w:rPr>
            <w:noProof/>
            <w:webHidden/>
          </w:rPr>
          <w:t>163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32" w:history="1">
        <w:r w:rsidR="00F366DB" w:rsidRPr="00D86FFD">
          <w:rPr>
            <w:rStyle w:val="Hyperlink"/>
            <w:noProof/>
          </w:rPr>
          <w:t>Figur 249 - Ny server fra SCVMM – hostplassering</w:t>
        </w:r>
        <w:r w:rsidR="00F366DB">
          <w:rPr>
            <w:noProof/>
            <w:webHidden/>
          </w:rPr>
          <w:tab/>
        </w:r>
        <w:r>
          <w:rPr>
            <w:noProof/>
            <w:webHidden/>
          </w:rPr>
          <w:fldChar w:fldCharType="begin"/>
        </w:r>
        <w:r w:rsidR="00F366DB">
          <w:rPr>
            <w:noProof/>
            <w:webHidden/>
          </w:rPr>
          <w:instrText xml:space="preserve"> PAGEREF _Toc262498832 \h </w:instrText>
        </w:r>
        <w:r>
          <w:rPr>
            <w:noProof/>
            <w:webHidden/>
          </w:rPr>
        </w:r>
        <w:r>
          <w:rPr>
            <w:noProof/>
            <w:webHidden/>
          </w:rPr>
          <w:fldChar w:fldCharType="separate"/>
        </w:r>
        <w:r w:rsidR="00F366DB">
          <w:rPr>
            <w:noProof/>
            <w:webHidden/>
          </w:rPr>
          <w:t>163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33" w:history="1">
        <w:r w:rsidR="00F366DB" w:rsidRPr="00D86FFD">
          <w:rPr>
            <w:rStyle w:val="Hyperlink"/>
            <w:noProof/>
          </w:rPr>
          <w:t>Figur 250 - Ny server fra SCVMM – hostvalg</w:t>
        </w:r>
        <w:r w:rsidR="00F366DB">
          <w:rPr>
            <w:noProof/>
            <w:webHidden/>
          </w:rPr>
          <w:tab/>
        </w:r>
        <w:r>
          <w:rPr>
            <w:noProof/>
            <w:webHidden/>
          </w:rPr>
          <w:fldChar w:fldCharType="begin"/>
        </w:r>
        <w:r w:rsidR="00F366DB">
          <w:rPr>
            <w:noProof/>
            <w:webHidden/>
          </w:rPr>
          <w:instrText xml:space="preserve"> PAGEREF _Toc262498833 \h </w:instrText>
        </w:r>
        <w:r>
          <w:rPr>
            <w:noProof/>
            <w:webHidden/>
          </w:rPr>
        </w:r>
        <w:r>
          <w:rPr>
            <w:noProof/>
            <w:webHidden/>
          </w:rPr>
          <w:fldChar w:fldCharType="separate"/>
        </w:r>
        <w:r w:rsidR="00F366DB">
          <w:rPr>
            <w:noProof/>
            <w:webHidden/>
          </w:rPr>
          <w:t>164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90" w:anchor="_Toc262498834" w:history="1">
        <w:r w:rsidR="00F366DB" w:rsidRPr="00D86FFD">
          <w:rPr>
            <w:rStyle w:val="Hyperlink"/>
            <w:noProof/>
          </w:rPr>
          <w:t>Figur 251 - Administrere et cluster</w:t>
        </w:r>
        <w:r w:rsidR="00F366DB">
          <w:rPr>
            <w:noProof/>
            <w:webHidden/>
          </w:rPr>
          <w:tab/>
        </w:r>
        <w:r>
          <w:rPr>
            <w:noProof/>
            <w:webHidden/>
          </w:rPr>
          <w:fldChar w:fldCharType="begin"/>
        </w:r>
        <w:r w:rsidR="00F366DB">
          <w:rPr>
            <w:noProof/>
            <w:webHidden/>
          </w:rPr>
          <w:instrText xml:space="preserve"> PAGEREF _Toc262498834 \h </w:instrText>
        </w:r>
        <w:r>
          <w:rPr>
            <w:noProof/>
            <w:webHidden/>
          </w:rPr>
        </w:r>
        <w:r>
          <w:rPr>
            <w:noProof/>
            <w:webHidden/>
          </w:rPr>
          <w:fldChar w:fldCharType="separate"/>
        </w:r>
        <w:r w:rsidR="00F366DB">
          <w:rPr>
            <w:noProof/>
            <w:webHidden/>
          </w:rPr>
          <w:t>165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35" w:history="1">
        <w:r w:rsidR="00F366DB" w:rsidRPr="00D86FFD">
          <w:rPr>
            <w:rStyle w:val="Hyperlink"/>
            <w:noProof/>
          </w:rPr>
          <w:t>Figur 252 - Standardflytting av virtuelle maskiner</w:t>
        </w:r>
        <w:r w:rsidR="00F366DB">
          <w:rPr>
            <w:noProof/>
            <w:webHidden/>
          </w:rPr>
          <w:tab/>
        </w:r>
        <w:r>
          <w:rPr>
            <w:noProof/>
            <w:webHidden/>
          </w:rPr>
          <w:fldChar w:fldCharType="begin"/>
        </w:r>
        <w:r w:rsidR="00F366DB">
          <w:rPr>
            <w:noProof/>
            <w:webHidden/>
          </w:rPr>
          <w:instrText xml:space="preserve"> PAGEREF _Toc262498835 \h </w:instrText>
        </w:r>
        <w:r>
          <w:rPr>
            <w:noProof/>
            <w:webHidden/>
          </w:rPr>
        </w:r>
        <w:r>
          <w:rPr>
            <w:noProof/>
            <w:webHidden/>
          </w:rPr>
          <w:fldChar w:fldCharType="separate"/>
        </w:r>
        <w:r w:rsidR="00F366DB">
          <w:rPr>
            <w:noProof/>
            <w:webHidden/>
          </w:rPr>
          <w:t>166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36" w:history="1">
        <w:r w:rsidR="00F366DB" w:rsidRPr="00D86FFD">
          <w:rPr>
            <w:rStyle w:val="Hyperlink"/>
            <w:noProof/>
          </w:rPr>
          <w:t>Figur 253 - En Quick migrate gjennomføres</w:t>
        </w:r>
        <w:r w:rsidR="00F366DB">
          <w:rPr>
            <w:noProof/>
            <w:webHidden/>
          </w:rPr>
          <w:tab/>
        </w:r>
        <w:r>
          <w:rPr>
            <w:noProof/>
            <w:webHidden/>
          </w:rPr>
          <w:fldChar w:fldCharType="begin"/>
        </w:r>
        <w:r w:rsidR="00F366DB">
          <w:rPr>
            <w:noProof/>
            <w:webHidden/>
          </w:rPr>
          <w:instrText xml:space="preserve"> PAGEREF _Toc262498836 \h </w:instrText>
        </w:r>
        <w:r>
          <w:rPr>
            <w:noProof/>
            <w:webHidden/>
          </w:rPr>
        </w:r>
        <w:r>
          <w:rPr>
            <w:noProof/>
            <w:webHidden/>
          </w:rPr>
          <w:fldChar w:fldCharType="separate"/>
        </w:r>
        <w:r w:rsidR="00F366DB">
          <w:rPr>
            <w:noProof/>
            <w:webHidden/>
          </w:rPr>
          <w:t>167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91" w:anchor="_Toc262498837" w:history="1">
        <w:r w:rsidR="00F366DB" w:rsidRPr="00D86FFD">
          <w:rPr>
            <w:rStyle w:val="Hyperlink"/>
            <w:noProof/>
          </w:rPr>
          <w:t>Figur 254 En Live migration utføres</w:t>
        </w:r>
        <w:r w:rsidR="00F366DB">
          <w:rPr>
            <w:noProof/>
            <w:webHidden/>
          </w:rPr>
          <w:tab/>
        </w:r>
        <w:r>
          <w:rPr>
            <w:noProof/>
            <w:webHidden/>
          </w:rPr>
          <w:fldChar w:fldCharType="begin"/>
        </w:r>
        <w:r w:rsidR="00F366DB">
          <w:rPr>
            <w:noProof/>
            <w:webHidden/>
          </w:rPr>
          <w:instrText xml:space="preserve"> PAGEREF _Toc262498837 \h </w:instrText>
        </w:r>
        <w:r>
          <w:rPr>
            <w:noProof/>
            <w:webHidden/>
          </w:rPr>
        </w:r>
        <w:r>
          <w:rPr>
            <w:noProof/>
            <w:webHidden/>
          </w:rPr>
          <w:fldChar w:fldCharType="separate"/>
        </w:r>
        <w:r w:rsidR="00F366DB">
          <w:rPr>
            <w:noProof/>
            <w:webHidden/>
          </w:rPr>
          <w:t>168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92" w:anchor="_Toc262498838" w:history="1">
        <w:r w:rsidR="00F366DB" w:rsidRPr="00D86FFD">
          <w:rPr>
            <w:rStyle w:val="Hyperlink"/>
            <w:noProof/>
          </w:rPr>
          <w:t>Figur 255 - Simulering av automatisk failovering</w:t>
        </w:r>
        <w:r w:rsidR="00F366DB">
          <w:rPr>
            <w:noProof/>
            <w:webHidden/>
          </w:rPr>
          <w:tab/>
        </w:r>
        <w:r>
          <w:rPr>
            <w:noProof/>
            <w:webHidden/>
          </w:rPr>
          <w:fldChar w:fldCharType="begin"/>
        </w:r>
        <w:r w:rsidR="00F366DB">
          <w:rPr>
            <w:noProof/>
            <w:webHidden/>
          </w:rPr>
          <w:instrText xml:space="preserve"> PAGEREF _Toc262498838 \h </w:instrText>
        </w:r>
        <w:r>
          <w:rPr>
            <w:noProof/>
            <w:webHidden/>
          </w:rPr>
        </w:r>
        <w:r>
          <w:rPr>
            <w:noProof/>
            <w:webHidden/>
          </w:rPr>
          <w:fldChar w:fldCharType="separate"/>
        </w:r>
        <w:r w:rsidR="00F366DB">
          <w:rPr>
            <w:noProof/>
            <w:webHidden/>
          </w:rPr>
          <w:t>169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93" w:anchor="_Toc262498839" w:history="1">
        <w:r w:rsidR="00F366DB" w:rsidRPr="00D86FFD">
          <w:rPr>
            <w:rStyle w:val="Hyperlink"/>
            <w:noProof/>
          </w:rPr>
          <w:t>Figur 256 - Failoveregenskaper for VMen DCserver1</w:t>
        </w:r>
        <w:r w:rsidR="00F366DB">
          <w:rPr>
            <w:noProof/>
            <w:webHidden/>
          </w:rPr>
          <w:tab/>
        </w:r>
        <w:r>
          <w:rPr>
            <w:noProof/>
            <w:webHidden/>
          </w:rPr>
          <w:fldChar w:fldCharType="begin"/>
        </w:r>
        <w:r w:rsidR="00F366DB">
          <w:rPr>
            <w:noProof/>
            <w:webHidden/>
          </w:rPr>
          <w:instrText xml:space="preserve"> PAGEREF _Toc262498839 \h </w:instrText>
        </w:r>
        <w:r>
          <w:rPr>
            <w:noProof/>
            <w:webHidden/>
          </w:rPr>
        </w:r>
        <w:r>
          <w:rPr>
            <w:noProof/>
            <w:webHidden/>
          </w:rPr>
          <w:fldChar w:fldCharType="separate"/>
        </w:r>
        <w:r w:rsidR="00F366DB">
          <w:rPr>
            <w:noProof/>
            <w:webHidden/>
          </w:rPr>
          <w:t>170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94" w:anchor="_Toc262498840" w:history="1">
        <w:r w:rsidR="00F366DB" w:rsidRPr="00D86FFD">
          <w:rPr>
            <w:rStyle w:val="Hyperlink"/>
            <w:noProof/>
          </w:rPr>
          <w:t>Figur 257 - Failoveregenskaper 2 for DCserver1</w:t>
        </w:r>
        <w:r w:rsidR="00F366DB">
          <w:rPr>
            <w:noProof/>
            <w:webHidden/>
          </w:rPr>
          <w:tab/>
        </w:r>
        <w:r>
          <w:rPr>
            <w:noProof/>
            <w:webHidden/>
          </w:rPr>
          <w:fldChar w:fldCharType="begin"/>
        </w:r>
        <w:r w:rsidR="00F366DB">
          <w:rPr>
            <w:noProof/>
            <w:webHidden/>
          </w:rPr>
          <w:instrText xml:space="preserve"> PAGEREF _Toc262498840 \h </w:instrText>
        </w:r>
        <w:r>
          <w:rPr>
            <w:noProof/>
            <w:webHidden/>
          </w:rPr>
        </w:r>
        <w:r>
          <w:rPr>
            <w:noProof/>
            <w:webHidden/>
          </w:rPr>
          <w:fldChar w:fldCharType="separate"/>
        </w:r>
        <w:r w:rsidR="00F366DB">
          <w:rPr>
            <w:noProof/>
            <w:webHidden/>
          </w:rPr>
          <w:t>170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41" w:history="1">
        <w:r w:rsidR="00F366DB" w:rsidRPr="00D86FFD">
          <w:rPr>
            <w:rStyle w:val="Hyperlink"/>
            <w:noProof/>
          </w:rPr>
          <w:t>Figur 258 - Utlisting av Powershell-versjon</w:t>
        </w:r>
        <w:r w:rsidR="00F366DB">
          <w:rPr>
            <w:noProof/>
            <w:webHidden/>
          </w:rPr>
          <w:tab/>
        </w:r>
        <w:r>
          <w:rPr>
            <w:noProof/>
            <w:webHidden/>
          </w:rPr>
          <w:fldChar w:fldCharType="begin"/>
        </w:r>
        <w:r w:rsidR="00F366DB">
          <w:rPr>
            <w:noProof/>
            <w:webHidden/>
          </w:rPr>
          <w:instrText xml:space="preserve"> PAGEREF _Toc262498841 \h </w:instrText>
        </w:r>
        <w:r>
          <w:rPr>
            <w:noProof/>
            <w:webHidden/>
          </w:rPr>
        </w:r>
        <w:r>
          <w:rPr>
            <w:noProof/>
            <w:webHidden/>
          </w:rPr>
          <w:fldChar w:fldCharType="separate"/>
        </w:r>
        <w:r w:rsidR="00F366DB">
          <w:rPr>
            <w:noProof/>
            <w:webHidden/>
          </w:rPr>
          <w:t>171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42" w:history="1">
        <w:r w:rsidR="00F366DB" w:rsidRPr="00D86FFD">
          <w:rPr>
            <w:rStyle w:val="Hyperlink"/>
            <w:noProof/>
          </w:rPr>
          <w:t>Figur 259 - Feilmelding ved eksekvering av script</w:t>
        </w:r>
        <w:r w:rsidR="00F366DB">
          <w:rPr>
            <w:noProof/>
            <w:webHidden/>
          </w:rPr>
          <w:tab/>
        </w:r>
        <w:r>
          <w:rPr>
            <w:noProof/>
            <w:webHidden/>
          </w:rPr>
          <w:fldChar w:fldCharType="begin"/>
        </w:r>
        <w:r w:rsidR="00F366DB">
          <w:rPr>
            <w:noProof/>
            <w:webHidden/>
          </w:rPr>
          <w:instrText xml:space="preserve"> PAGEREF _Toc262498842 \h </w:instrText>
        </w:r>
        <w:r>
          <w:rPr>
            <w:noProof/>
            <w:webHidden/>
          </w:rPr>
        </w:r>
        <w:r>
          <w:rPr>
            <w:noProof/>
            <w:webHidden/>
          </w:rPr>
          <w:fldChar w:fldCharType="separate"/>
        </w:r>
        <w:r w:rsidR="00F366DB">
          <w:rPr>
            <w:noProof/>
            <w:webHidden/>
          </w:rPr>
          <w:t>172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43" w:history="1">
        <w:r w:rsidR="00F366DB" w:rsidRPr="00D86FFD">
          <w:rPr>
            <w:rStyle w:val="Hyperlink"/>
            <w:noProof/>
          </w:rPr>
          <w:t>Figur 260 - Endre Execution Policy</w:t>
        </w:r>
        <w:r w:rsidR="00F366DB">
          <w:rPr>
            <w:noProof/>
            <w:webHidden/>
          </w:rPr>
          <w:tab/>
        </w:r>
        <w:r>
          <w:rPr>
            <w:noProof/>
            <w:webHidden/>
          </w:rPr>
          <w:fldChar w:fldCharType="begin"/>
        </w:r>
        <w:r w:rsidR="00F366DB">
          <w:rPr>
            <w:noProof/>
            <w:webHidden/>
          </w:rPr>
          <w:instrText xml:space="preserve"> PAGEREF _Toc262498843 \h </w:instrText>
        </w:r>
        <w:r>
          <w:rPr>
            <w:noProof/>
            <w:webHidden/>
          </w:rPr>
        </w:r>
        <w:r>
          <w:rPr>
            <w:noProof/>
            <w:webHidden/>
          </w:rPr>
          <w:fldChar w:fldCharType="separate"/>
        </w:r>
        <w:r w:rsidR="00F366DB">
          <w:rPr>
            <w:noProof/>
            <w:webHidden/>
          </w:rPr>
          <w:t>172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44" w:history="1">
        <w:r w:rsidR="00F366DB" w:rsidRPr="00D86FFD">
          <w:rPr>
            <w:rStyle w:val="Hyperlink"/>
            <w:noProof/>
          </w:rPr>
          <w:t>Figur 261 - Standard profilsti</w:t>
        </w:r>
        <w:r w:rsidR="00F366DB">
          <w:rPr>
            <w:noProof/>
            <w:webHidden/>
          </w:rPr>
          <w:tab/>
        </w:r>
        <w:r>
          <w:rPr>
            <w:noProof/>
            <w:webHidden/>
          </w:rPr>
          <w:fldChar w:fldCharType="begin"/>
        </w:r>
        <w:r w:rsidR="00F366DB">
          <w:rPr>
            <w:noProof/>
            <w:webHidden/>
          </w:rPr>
          <w:instrText xml:space="preserve"> PAGEREF _Toc262498844 \h </w:instrText>
        </w:r>
        <w:r>
          <w:rPr>
            <w:noProof/>
            <w:webHidden/>
          </w:rPr>
        </w:r>
        <w:r>
          <w:rPr>
            <w:noProof/>
            <w:webHidden/>
          </w:rPr>
          <w:fldChar w:fldCharType="separate"/>
        </w:r>
        <w:r w:rsidR="00F366DB">
          <w:rPr>
            <w:noProof/>
            <w:webHidden/>
          </w:rPr>
          <w:t>173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45" w:history="1">
        <w:r w:rsidR="00F366DB" w:rsidRPr="00D86FFD">
          <w:rPr>
            <w:rStyle w:val="Hyperlink"/>
            <w:noProof/>
          </w:rPr>
          <w:t>Figur 262 - Profilsti kan forandres av andre program</w:t>
        </w:r>
        <w:r w:rsidR="00F366DB">
          <w:rPr>
            <w:noProof/>
            <w:webHidden/>
          </w:rPr>
          <w:tab/>
        </w:r>
        <w:r>
          <w:rPr>
            <w:noProof/>
            <w:webHidden/>
          </w:rPr>
          <w:fldChar w:fldCharType="begin"/>
        </w:r>
        <w:r w:rsidR="00F366DB">
          <w:rPr>
            <w:noProof/>
            <w:webHidden/>
          </w:rPr>
          <w:instrText xml:space="preserve"> PAGEREF _Toc262498845 \h </w:instrText>
        </w:r>
        <w:r>
          <w:rPr>
            <w:noProof/>
            <w:webHidden/>
          </w:rPr>
        </w:r>
        <w:r>
          <w:rPr>
            <w:noProof/>
            <w:webHidden/>
          </w:rPr>
          <w:fldChar w:fldCharType="separate"/>
        </w:r>
        <w:r w:rsidR="00F366DB">
          <w:rPr>
            <w:noProof/>
            <w:webHidden/>
          </w:rPr>
          <w:t>173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46" w:history="1">
        <w:r w:rsidR="00F366DB" w:rsidRPr="00D86FFD">
          <w:rPr>
            <w:rStyle w:val="Hyperlink"/>
            <w:noProof/>
          </w:rPr>
          <w:t>Figur 263 - Eksempel på -whatif</w:t>
        </w:r>
        <w:r w:rsidR="00F366DB">
          <w:rPr>
            <w:noProof/>
            <w:webHidden/>
          </w:rPr>
          <w:tab/>
        </w:r>
        <w:r>
          <w:rPr>
            <w:noProof/>
            <w:webHidden/>
          </w:rPr>
          <w:fldChar w:fldCharType="begin"/>
        </w:r>
        <w:r w:rsidR="00F366DB">
          <w:rPr>
            <w:noProof/>
            <w:webHidden/>
          </w:rPr>
          <w:instrText xml:space="preserve"> PAGEREF _Toc262498846 \h </w:instrText>
        </w:r>
        <w:r>
          <w:rPr>
            <w:noProof/>
            <w:webHidden/>
          </w:rPr>
        </w:r>
        <w:r>
          <w:rPr>
            <w:noProof/>
            <w:webHidden/>
          </w:rPr>
          <w:fldChar w:fldCharType="separate"/>
        </w:r>
        <w:r w:rsidR="00F366DB">
          <w:rPr>
            <w:noProof/>
            <w:webHidden/>
          </w:rPr>
          <w:t>174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47" w:history="1">
        <w:r w:rsidR="00F366DB" w:rsidRPr="00D86FFD">
          <w:rPr>
            <w:rStyle w:val="Hyperlink"/>
            <w:noProof/>
          </w:rPr>
          <w:t>Figur 264 - Profilscript autokjørt ved oppstart</w:t>
        </w:r>
        <w:r w:rsidR="00F366DB">
          <w:rPr>
            <w:noProof/>
            <w:webHidden/>
          </w:rPr>
          <w:tab/>
        </w:r>
        <w:r>
          <w:rPr>
            <w:noProof/>
            <w:webHidden/>
          </w:rPr>
          <w:fldChar w:fldCharType="begin"/>
        </w:r>
        <w:r w:rsidR="00F366DB">
          <w:rPr>
            <w:noProof/>
            <w:webHidden/>
          </w:rPr>
          <w:instrText xml:space="preserve"> PAGEREF _Toc262498847 \h </w:instrText>
        </w:r>
        <w:r>
          <w:rPr>
            <w:noProof/>
            <w:webHidden/>
          </w:rPr>
        </w:r>
        <w:r>
          <w:rPr>
            <w:noProof/>
            <w:webHidden/>
          </w:rPr>
          <w:fldChar w:fldCharType="separate"/>
        </w:r>
        <w:r w:rsidR="00F366DB">
          <w:rPr>
            <w:noProof/>
            <w:webHidden/>
          </w:rPr>
          <w:t>174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48" w:history="1">
        <w:r w:rsidR="00F366DB" w:rsidRPr="00D86FFD">
          <w:rPr>
            <w:rStyle w:val="Hyperlink"/>
            <w:noProof/>
          </w:rPr>
          <w:t>Figur 265 - Innlegging av innloggingsinformasjon i profilen</w:t>
        </w:r>
        <w:r w:rsidR="00F366DB">
          <w:rPr>
            <w:noProof/>
            <w:webHidden/>
          </w:rPr>
          <w:tab/>
        </w:r>
        <w:r>
          <w:rPr>
            <w:noProof/>
            <w:webHidden/>
          </w:rPr>
          <w:fldChar w:fldCharType="begin"/>
        </w:r>
        <w:r w:rsidR="00F366DB">
          <w:rPr>
            <w:noProof/>
            <w:webHidden/>
          </w:rPr>
          <w:instrText xml:space="preserve"> PAGEREF _Toc262498848 \h </w:instrText>
        </w:r>
        <w:r>
          <w:rPr>
            <w:noProof/>
            <w:webHidden/>
          </w:rPr>
        </w:r>
        <w:r>
          <w:rPr>
            <w:noProof/>
            <w:webHidden/>
          </w:rPr>
          <w:fldChar w:fldCharType="separate"/>
        </w:r>
        <w:r w:rsidR="00F366DB">
          <w:rPr>
            <w:noProof/>
            <w:webHidden/>
          </w:rPr>
          <w:t>175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49" w:history="1">
        <w:r w:rsidR="00F366DB" w:rsidRPr="00D86FFD">
          <w:rPr>
            <w:rStyle w:val="Hyperlink"/>
            <w:noProof/>
          </w:rPr>
          <w:t>Figur 266 - Enkel utskrift med Powershell</w:t>
        </w:r>
        <w:r w:rsidR="00F366DB">
          <w:rPr>
            <w:noProof/>
            <w:webHidden/>
          </w:rPr>
          <w:tab/>
        </w:r>
        <w:r>
          <w:rPr>
            <w:noProof/>
            <w:webHidden/>
          </w:rPr>
          <w:fldChar w:fldCharType="begin"/>
        </w:r>
        <w:r w:rsidR="00F366DB">
          <w:rPr>
            <w:noProof/>
            <w:webHidden/>
          </w:rPr>
          <w:instrText xml:space="preserve"> PAGEREF _Toc262498849 \h </w:instrText>
        </w:r>
        <w:r>
          <w:rPr>
            <w:noProof/>
            <w:webHidden/>
          </w:rPr>
        </w:r>
        <w:r>
          <w:rPr>
            <w:noProof/>
            <w:webHidden/>
          </w:rPr>
          <w:fldChar w:fldCharType="separate"/>
        </w:r>
        <w:r w:rsidR="00F366DB">
          <w:rPr>
            <w:noProof/>
            <w:webHidden/>
          </w:rPr>
          <w:t>176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50" w:history="1">
        <w:r w:rsidR="00F366DB" w:rsidRPr="00D86FFD">
          <w:rPr>
            <w:rStyle w:val="Hyperlink"/>
            <w:noProof/>
          </w:rPr>
          <w:t>Figur 267 - fargelegging av uttekst</w:t>
        </w:r>
        <w:r w:rsidR="00F366DB">
          <w:rPr>
            <w:noProof/>
            <w:webHidden/>
          </w:rPr>
          <w:tab/>
        </w:r>
        <w:r>
          <w:rPr>
            <w:noProof/>
            <w:webHidden/>
          </w:rPr>
          <w:fldChar w:fldCharType="begin"/>
        </w:r>
        <w:r w:rsidR="00F366DB">
          <w:rPr>
            <w:noProof/>
            <w:webHidden/>
          </w:rPr>
          <w:instrText xml:space="preserve"> PAGEREF _Toc262498850 \h </w:instrText>
        </w:r>
        <w:r>
          <w:rPr>
            <w:noProof/>
            <w:webHidden/>
          </w:rPr>
        </w:r>
        <w:r>
          <w:rPr>
            <w:noProof/>
            <w:webHidden/>
          </w:rPr>
          <w:fldChar w:fldCharType="separate"/>
        </w:r>
        <w:r w:rsidR="00F366DB">
          <w:rPr>
            <w:noProof/>
            <w:webHidden/>
          </w:rPr>
          <w:t>176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51" w:history="1">
        <w:r w:rsidR="00F366DB" w:rsidRPr="00D86FFD">
          <w:rPr>
            <w:rStyle w:val="Hyperlink"/>
            <w:noProof/>
          </w:rPr>
          <w:t>Figur 268 - Eksempel på Get-Help</w:t>
        </w:r>
        <w:r w:rsidR="00F366DB">
          <w:rPr>
            <w:noProof/>
            <w:webHidden/>
          </w:rPr>
          <w:tab/>
        </w:r>
        <w:r>
          <w:rPr>
            <w:noProof/>
            <w:webHidden/>
          </w:rPr>
          <w:fldChar w:fldCharType="begin"/>
        </w:r>
        <w:r w:rsidR="00F366DB">
          <w:rPr>
            <w:noProof/>
            <w:webHidden/>
          </w:rPr>
          <w:instrText xml:space="preserve"> PAGEREF _Toc262498851 \h </w:instrText>
        </w:r>
        <w:r>
          <w:rPr>
            <w:noProof/>
            <w:webHidden/>
          </w:rPr>
        </w:r>
        <w:r>
          <w:rPr>
            <w:noProof/>
            <w:webHidden/>
          </w:rPr>
          <w:fldChar w:fldCharType="separate"/>
        </w:r>
        <w:r w:rsidR="00F366DB">
          <w:rPr>
            <w:noProof/>
            <w:webHidden/>
          </w:rPr>
          <w:t>176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52" w:history="1">
        <w:r w:rsidR="00F366DB" w:rsidRPr="00D86FFD">
          <w:rPr>
            <w:rStyle w:val="Hyperlink"/>
            <w:noProof/>
          </w:rPr>
          <w:t>Figur 269 - Get-ChildItem kan skrives på hele tre forskjellige måter</w:t>
        </w:r>
        <w:r w:rsidR="00F366DB">
          <w:rPr>
            <w:noProof/>
            <w:webHidden/>
          </w:rPr>
          <w:tab/>
        </w:r>
        <w:r>
          <w:rPr>
            <w:noProof/>
            <w:webHidden/>
          </w:rPr>
          <w:fldChar w:fldCharType="begin"/>
        </w:r>
        <w:r w:rsidR="00F366DB">
          <w:rPr>
            <w:noProof/>
            <w:webHidden/>
          </w:rPr>
          <w:instrText xml:space="preserve"> PAGEREF _Toc262498852 \h </w:instrText>
        </w:r>
        <w:r>
          <w:rPr>
            <w:noProof/>
            <w:webHidden/>
          </w:rPr>
        </w:r>
        <w:r>
          <w:rPr>
            <w:noProof/>
            <w:webHidden/>
          </w:rPr>
          <w:fldChar w:fldCharType="separate"/>
        </w:r>
        <w:r w:rsidR="00F366DB">
          <w:rPr>
            <w:noProof/>
            <w:webHidden/>
          </w:rPr>
          <w:t>177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53" w:history="1">
        <w:r w:rsidR="00F366DB" w:rsidRPr="00D86FFD">
          <w:rPr>
            <w:rStyle w:val="Hyperlink"/>
            <w:noProof/>
          </w:rPr>
          <w:t>Figur 271 - Gangeoperasjon på tall kan gi tilsynelatende feil resultat</w:t>
        </w:r>
        <w:r w:rsidR="00F366DB">
          <w:rPr>
            <w:noProof/>
            <w:webHidden/>
          </w:rPr>
          <w:tab/>
        </w:r>
        <w:r>
          <w:rPr>
            <w:noProof/>
            <w:webHidden/>
          </w:rPr>
          <w:fldChar w:fldCharType="begin"/>
        </w:r>
        <w:r w:rsidR="00F366DB">
          <w:rPr>
            <w:noProof/>
            <w:webHidden/>
          </w:rPr>
          <w:instrText xml:space="preserve"> PAGEREF _Toc262498853 \h </w:instrText>
        </w:r>
        <w:r>
          <w:rPr>
            <w:noProof/>
            <w:webHidden/>
          </w:rPr>
        </w:r>
        <w:r>
          <w:rPr>
            <w:noProof/>
            <w:webHidden/>
          </w:rPr>
          <w:fldChar w:fldCharType="separate"/>
        </w:r>
        <w:r w:rsidR="00F366DB">
          <w:rPr>
            <w:noProof/>
            <w:webHidden/>
          </w:rPr>
          <w:t>178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54" w:history="1">
        <w:r w:rsidR="00F366DB" w:rsidRPr="00D86FFD">
          <w:rPr>
            <w:rStyle w:val="Hyperlink"/>
            <w:noProof/>
          </w:rPr>
          <w:t>Figur 272 - Tvinge fram datatype</w:t>
        </w:r>
        <w:r w:rsidR="00F366DB">
          <w:rPr>
            <w:noProof/>
            <w:webHidden/>
          </w:rPr>
          <w:tab/>
        </w:r>
        <w:r>
          <w:rPr>
            <w:noProof/>
            <w:webHidden/>
          </w:rPr>
          <w:fldChar w:fldCharType="begin"/>
        </w:r>
        <w:r w:rsidR="00F366DB">
          <w:rPr>
            <w:noProof/>
            <w:webHidden/>
          </w:rPr>
          <w:instrText xml:space="preserve"> PAGEREF _Toc262498854 \h </w:instrText>
        </w:r>
        <w:r>
          <w:rPr>
            <w:noProof/>
            <w:webHidden/>
          </w:rPr>
        </w:r>
        <w:r>
          <w:rPr>
            <w:noProof/>
            <w:webHidden/>
          </w:rPr>
          <w:fldChar w:fldCharType="separate"/>
        </w:r>
        <w:r w:rsidR="00F366DB">
          <w:rPr>
            <w:noProof/>
            <w:webHidden/>
          </w:rPr>
          <w:t>178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95" w:anchor="_Toc262498855" w:history="1">
        <w:r w:rsidR="00F366DB" w:rsidRPr="00D86FFD">
          <w:rPr>
            <w:rStyle w:val="Hyperlink"/>
            <w:noProof/>
          </w:rPr>
          <w:t>Figur 270 - Opprettelse og utlisting av mapper</w:t>
        </w:r>
        <w:r w:rsidR="00F366DB">
          <w:rPr>
            <w:noProof/>
            <w:webHidden/>
          </w:rPr>
          <w:tab/>
        </w:r>
        <w:r>
          <w:rPr>
            <w:noProof/>
            <w:webHidden/>
          </w:rPr>
          <w:fldChar w:fldCharType="begin"/>
        </w:r>
        <w:r w:rsidR="00F366DB">
          <w:rPr>
            <w:noProof/>
            <w:webHidden/>
          </w:rPr>
          <w:instrText xml:space="preserve"> PAGEREF _Toc262498855 \h </w:instrText>
        </w:r>
        <w:r>
          <w:rPr>
            <w:noProof/>
            <w:webHidden/>
          </w:rPr>
        </w:r>
        <w:r>
          <w:rPr>
            <w:noProof/>
            <w:webHidden/>
          </w:rPr>
          <w:fldChar w:fldCharType="separate"/>
        </w:r>
        <w:r w:rsidR="00F366DB">
          <w:rPr>
            <w:noProof/>
            <w:webHidden/>
          </w:rPr>
          <w:t>178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56" w:history="1">
        <w:r w:rsidR="00F366DB" w:rsidRPr="00D86FFD">
          <w:rPr>
            <w:rStyle w:val="Hyperlink"/>
            <w:noProof/>
          </w:rPr>
          <w:t>Figur 273 - Bruk av if-elseif-else</w:t>
        </w:r>
        <w:r w:rsidR="00F366DB">
          <w:rPr>
            <w:noProof/>
            <w:webHidden/>
          </w:rPr>
          <w:tab/>
        </w:r>
        <w:r>
          <w:rPr>
            <w:noProof/>
            <w:webHidden/>
          </w:rPr>
          <w:fldChar w:fldCharType="begin"/>
        </w:r>
        <w:r w:rsidR="00F366DB">
          <w:rPr>
            <w:noProof/>
            <w:webHidden/>
          </w:rPr>
          <w:instrText xml:space="preserve"> PAGEREF _Toc262498856 \h </w:instrText>
        </w:r>
        <w:r>
          <w:rPr>
            <w:noProof/>
            <w:webHidden/>
          </w:rPr>
        </w:r>
        <w:r>
          <w:rPr>
            <w:noProof/>
            <w:webHidden/>
          </w:rPr>
          <w:fldChar w:fldCharType="separate"/>
        </w:r>
        <w:r w:rsidR="00F366DB">
          <w:rPr>
            <w:noProof/>
            <w:webHidden/>
          </w:rPr>
          <w:t>179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96" w:anchor="_Toc262498857" w:history="1">
        <w:r w:rsidR="00F366DB" w:rsidRPr="00D86FFD">
          <w:rPr>
            <w:rStyle w:val="Hyperlink"/>
            <w:noProof/>
          </w:rPr>
          <w:t>Figur 274 - Switch når en skal gjøre potensielt mange sjekker mot samme variabel</w:t>
        </w:r>
        <w:r w:rsidR="00F366DB">
          <w:rPr>
            <w:noProof/>
            <w:webHidden/>
          </w:rPr>
          <w:tab/>
        </w:r>
        <w:r>
          <w:rPr>
            <w:noProof/>
            <w:webHidden/>
          </w:rPr>
          <w:fldChar w:fldCharType="begin"/>
        </w:r>
        <w:r w:rsidR="00F366DB">
          <w:rPr>
            <w:noProof/>
            <w:webHidden/>
          </w:rPr>
          <w:instrText xml:space="preserve"> PAGEREF _Toc262498857 \h </w:instrText>
        </w:r>
        <w:r>
          <w:rPr>
            <w:noProof/>
            <w:webHidden/>
          </w:rPr>
        </w:r>
        <w:r>
          <w:rPr>
            <w:noProof/>
            <w:webHidden/>
          </w:rPr>
          <w:fldChar w:fldCharType="separate"/>
        </w:r>
        <w:r w:rsidR="00F366DB">
          <w:rPr>
            <w:noProof/>
            <w:webHidden/>
          </w:rPr>
          <w:t>181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58" w:history="1">
        <w:r w:rsidR="00F366DB" w:rsidRPr="00D86FFD">
          <w:rPr>
            <w:rStyle w:val="Hyperlink"/>
            <w:noProof/>
          </w:rPr>
          <w:t>Figur 275 - Enkel bruk av arrays</w:t>
        </w:r>
        <w:r w:rsidR="00F366DB">
          <w:rPr>
            <w:noProof/>
            <w:webHidden/>
          </w:rPr>
          <w:tab/>
        </w:r>
        <w:r>
          <w:rPr>
            <w:noProof/>
            <w:webHidden/>
          </w:rPr>
          <w:fldChar w:fldCharType="begin"/>
        </w:r>
        <w:r w:rsidR="00F366DB">
          <w:rPr>
            <w:noProof/>
            <w:webHidden/>
          </w:rPr>
          <w:instrText xml:space="preserve"> PAGEREF _Toc262498858 \h </w:instrText>
        </w:r>
        <w:r>
          <w:rPr>
            <w:noProof/>
            <w:webHidden/>
          </w:rPr>
        </w:r>
        <w:r>
          <w:rPr>
            <w:noProof/>
            <w:webHidden/>
          </w:rPr>
          <w:fldChar w:fldCharType="separate"/>
        </w:r>
        <w:r w:rsidR="00F366DB">
          <w:rPr>
            <w:noProof/>
            <w:webHidden/>
          </w:rPr>
          <w:t>182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59" w:history="1">
        <w:r w:rsidR="00F366DB" w:rsidRPr="00D86FFD">
          <w:rPr>
            <w:rStyle w:val="Hyperlink"/>
            <w:noProof/>
          </w:rPr>
          <w:t>Figur 276 - Bruke løkker til å gjøre gjentakende handlinger</w:t>
        </w:r>
        <w:r w:rsidR="00F366DB">
          <w:rPr>
            <w:noProof/>
            <w:webHidden/>
          </w:rPr>
          <w:tab/>
        </w:r>
        <w:r>
          <w:rPr>
            <w:noProof/>
            <w:webHidden/>
          </w:rPr>
          <w:fldChar w:fldCharType="begin"/>
        </w:r>
        <w:r w:rsidR="00F366DB">
          <w:rPr>
            <w:noProof/>
            <w:webHidden/>
          </w:rPr>
          <w:instrText xml:space="preserve"> PAGEREF _Toc262498859 \h </w:instrText>
        </w:r>
        <w:r>
          <w:rPr>
            <w:noProof/>
            <w:webHidden/>
          </w:rPr>
        </w:r>
        <w:r>
          <w:rPr>
            <w:noProof/>
            <w:webHidden/>
          </w:rPr>
          <w:fldChar w:fldCharType="separate"/>
        </w:r>
        <w:r w:rsidR="00F366DB">
          <w:rPr>
            <w:noProof/>
            <w:webHidden/>
          </w:rPr>
          <w:t>183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97" w:anchor="_Toc262498860" w:history="1">
        <w:r w:rsidR="00F366DB" w:rsidRPr="00D86FFD">
          <w:rPr>
            <w:rStyle w:val="Hyperlink"/>
            <w:noProof/>
          </w:rPr>
          <w:t>Figur 277 - for-løkke for å liste ut enkelte element</w:t>
        </w:r>
        <w:r w:rsidR="00F366DB">
          <w:rPr>
            <w:noProof/>
            <w:webHidden/>
          </w:rPr>
          <w:tab/>
        </w:r>
        <w:r>
          <w:rPr>
            <w:noProof/>
            <w:webHidden/>
          </w:rPr>
          <w:fldChar w:fldCharType="begin"/>
        </w:r>
        <w:r w:rsidR="00F366DB">
          <w:rPr>
            <w:noProof/>
            <w:webHidden/>
          </w:rPr>
          <w:instrText xml:space="preserve"> PAGEREF _Toc262498860 \h </w:instrText>
        </w:r>
        <w:r>
          <w:rPr>
            <w:noProof/>
            <w:webHidden/>
          </w:rPr>
        </w:r>
        <w:r>
          <w:rPr>
            <w:noProof/>
            <w:webHidden/>
          </w:rPr>
          <w:fldChar w:fldCharType="separate"/>
        </w:r>
        <w:r w:rsidR="00F366DB">
          <w:rPr>
            <w:noProof/>
            <w:webHidden/>
          </w:rPr>
          <w:t>183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98" w:anchor="_Toc262498861" w:history="1">
        <w:r w:rsidR="00F366DB" w:rsidRPr="00D86FFD">
          <w:rPr>
            <w:rStyle w:val="Hyperlink"/>
            <w:noProof/>
          </w:rPr>
          <w:t>Figur 278 - foreach-løkka går igjennom alle elementer</w:t>
        </w:r>
        <w:r w:rsidR="00F366DB">
          <w:rPr>
            <w:noProof/>
            <w:webHidden/>
          </w:rPr>
          <w:tab/>
        </w:r>
        <w:r>
          <w:rPr>
            <w:noProof/>
            <w:webHidden/>
          </w:rPr>
          <w:fldChar w:fldCharType="begin"/>
        </w:r>
        <w:r w:rsidR="00F366DB">
          <w:rPr>
            <w:noProof/>
            <w:webHidden/>
          </w:rPr>
          <w:instrText xml:space="preserve"> PAGEREF _Toc262498861 \h </w:instrText>
        </w:r>
        <w:r>
          <w:rPr>
            <w:noProof/>
            <w:webHidden/>
          </w:rPr>
        </w:r>
        <w:r>
          <w:rPr>
            <w:noProof/>
            <w:webHidden/>
          </w:rPr>
          <w:fldChar w:fldCharType="separate"/>
        </w:r>
        <w:r w:rsidR="00F366DB">
          <w:rPr>
            <w:noProof/>
            <w:webHidden/>
          </w:rPr>
          <w:t>183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62" w:history="1">
        <w:r w:rsidR="00F366DB" w:rsidRPr="00D86FFD">
          <w:rPr>
            <w:rStyle w:val="Hyperlink"/>
            <w:noProof/>
          </w:rPr>
          <w:t>Figur 279 - Linux-skall: Utlisting av mapper som inneholder ordet "dev"</w:t>
        </w:r>
        <w:r w:rsidR="00F366DB">
          <w:rPr>
            <w:noProof/>
            <w:webHidden/>
          </w:rPr>
          <w:tab/>
        </w:r>
        <w:r>
          <w:rPr>
            <w:noProof/>
            <w:webHidden/>
          </w:rPr>
          <w:fldChar w:fldCharType="begin"/>
        </w:r>
        <w:r w:rsidR="00F366DB">
          <w:rPr>
            <w:noProof/>
            <w:webHidden/>
          </w:rPr>
          <w:instrText xml:space="preserve"> PAGEREF _Toc262498862 \h </w:instrText>
        </w:r>
        <w:r>
          <w:rPr>
            <w:noProof/>
            <w:webHidden/>
          </w:rPr>
        </w:r>
        <w:r>
          <w:rPr>
            <w:noProof/>
            <w:webHidden/>
          </w:rPr>
          <w:fldChar w:fldCharType="separate"/>
        </w:r>
        <w:r w:rsidR="00F366DB">
          <w:rPr>
            <w:noProof/>
            <w:webHidden/>
          </w:rPr>
          <w:t>184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99" w:anchor="_Toc262498863" w:history="1">
        <w:r w:rsidR="00F366DB" w:rsidRPr="00D86FFD">
          <w:rPr>
            <w:rStyle w:val="Hyperlink"/>
            <w:noProof/>
          </w:rPr>
          <w:t>Figur 280 - Powershell lister ut alle filer som objekter istedet for tekst</w:t>
        </w:r>
        <w:r w:rsidR="00F366DB">
          <w:rPr>
            <w:noProof/>
            <w:webHidden/>
          </w:rPr>
          <w:tab/>
        </w:r>
        <w:r>
          <w:rPr>
            <w:noProof/>
            <w:webHidden/>
          </w:rPr>
          <w:fldChar w:fldCharType="begin"/>
        </w:r>
        <w:r w:rsidR="00F366DB">
          <w:rPr>
            <w:noProof/>
            <w:webHidden/>
          </w:rPr>
          <w:instrText xml:space="preserve"> PAGEREF _Toc262498863 \h </w:instrText>
        </w:r>
        <w:r>
          <w:rPr>
            <w:noProof/>
            <w:webHidden/>
          </w:rPr>
        </w:r>
        <w:r>
          <w:rPr>
            <w:noProof/>
            <w:webHidden/>
          </w:rPr>
          <w:fldChar w:fldCharType="separate"/>
        </w:r>
        <w:r w:rsidR="00F366DB">
          <w:rPr>
            <w:noProof/>
            <w:webHidden/>
          </w:rPr>
          <w:t>184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100" w:anchor="_Toc262498864" w:history="1">
        <w:r w:rsidR="00F366DB" w:rsidRPr="00D86FFD">
          <w:rPr>
            <w:rStyle w:val="Hyperlink"/>
            <w:noProof/>
          </w:rPr>
          <w:t>Figur 281 - Filtrering med where</w:t>
        </w:r>
        <w:r w:rsidR="00F366DB">
          <w:rPr>
            <w:noProof/>
            <w:webHidden/>
          </w:rPr>
          <w:tab/>
        </w:r>
        <w:r>
          <w:rPr>
            <w:noProof/>
            <w:webHidden/>
          </w:rPr>
          <w:fldChar w:fldCharType="begin"/>
        </w:r>
        <w:r w:rsidR="00F366DB">
          <w:rPr>
            <w:noProof/>
            <w:webHidden/>
          </w:rPr>
          <w:instrText xml:space="preserve"> PAGEREF _Toc262498864 \h </w:instrText>
        </w:r>
        <w:r>
          <w:rPr>
            <w:noProof/>
            <w:webHidden/>
          </w:rPr>
        </w:r>
        <w:r>
          <w:rPr>
            <w:noProof/>
            <w:webHidden/>
          </w:rPr>
          <w:fldChar w:fldCharType="separate"/>
        </w:r>
        <w:r w:rsidR="00F366DB">
          <w:rPr>
            <w:noProof/>
            <w:webHidden/>
          </w:rPr>
          <w:t>185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101" w:anchor="_Toc262498865" w:history="1">
        <w:r w:rsidR="00F366DB" w:rsidRPr="00D86FFD">
          <w:rPr>
            <w:rStyle w:val="Hyperlink"/>
            <w:noProof/>
          </w:rPr>
          <w:t>Figur 282 - Utlisting av frister i denne måneden og seinere</w:t>
        </w:r>
        <w:r w:rsidR="00F366DB">
          <w:rPr>
            <w:noProof/>
            <w:webHidden/>
          </w:rPr>
          <w:tab/>
        </w:r>
        <w:r>
          <w:rPr>
            <w:noProof/>
            <w:webHidden/>
          </w:rPr>
          <w:fldChar w:fldCharType="begin"/>
        </w:r>
        <w:r w:rsidR="00F366DB">
          <w:rPr>
            <w:noProof/>
            <w:webHidden/>
          </w:rPr>
          <w:instrText xml:space="preserve"> PAGEREF _Toc262498865 \h </w:instrText>
        </w:r>
        <w:r>
          <w:rPr>
            <w:noProof/>
            <w:webHidden/>
          </w:rPr>
        </w:r>
        <w:r>
          <w:rPr>
            <w:noProof/>
            <w:webHidden/>
          </w:rPr>
          <w:fldChar w:fldCharType="separate"/>
        </w:r>
        <w:r w:rsidR="00F366DB">
          <w:rPr>
            <w:noProof/>
            <w:webHidden/>
          </w:rPr>
          <w:t>185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66" w:history="1">
        <w:r w:rsidR="00F366DB" w:rsidRPr="00D86FFD">
          <w:rPr>
            <w:rStyle w:val="Hyperlink"/>
            <w:noProof/>
          </w:rPr>
          <w:t>Figur 283 - Sortering basert på høyest minnebruk</w:t>
        </w:r>
        <w:r w:rsidR="00F366DB">
          <w:rPr>
            <w:noProof/>
            <w:webHidden/>
          </w:rPr>
          <w:tab/>
        </w:r>
        <w:r>
          <w:rPr>
            <w:noProof/>
            <w:webHidden/>
          </w:rPr>
          <w:fldChar w:fldCharType="begin"/>
        </w:r>
        <w:r w:rsidR="00F366DB">
          <w:rPr>
            <w:noProof/>
            <w:webHidden/>
          </w:rPr>
          <w:instrText xml:space="preserve"> PAGEREF _Toc262498866 \h </w:instrText>
        </w:r>
        <w:r>
          <w:rPr>
            <w:noProof/>
            <w:webHidden/>
          </w:rPr>
        </w:r>
        <w:r>
          <w:rPr>
            <w:noProof/>
            <w:webHidden/>
          </w:rPr>
          <w:fldChar w:fldCharType="separate"/>
        </w:r>
        <w:r w:rsidR="00F366DB">
          <w:rPr>
            <w:noProof/>
            <w:webHidden/>
          </w:rPr>
          <w:t>186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67" w:history="1">
        <w:r w:rsidR="00F366DB" w:rsidRPr="00D86FFD">
          <w:rPr>
            <w:rStyle w:val="Hyperlink"/>
            <w:noProof/>
          </w:rPr>
          <w:t>Figur 284 - Select kan velge ut enkeltobjekter</w:t>
        </w:r>
        <w:r w:rsidR="00F366DB">
          <w:rPr>
            <w:noProof/>
            <w:webHidden/>
          </w:rPr>
          <w:tab/>
        </w:r>
        <w:r>
          <w:rPr>
            <w:noProof/>
            <w:webHidden/>
          </w:rPr>
          <w:fldChar w:fldCharType="begin"/>
        </w:r>
        <w:r w:rsidR="00F366DB">
          <w:rPr>
            <w:noProof/>
            <w:webHidden/>
          </w:rPr>
          <w:instrText xml:space="preserve"> PAGEREF _Toc262498867 \h </w:instrText>
        </w:r>
        <w:r>
          <w:rPr>
            <w:noProof/>
            <w:webHidden/>
          </w:rPr>
        </w:r>
        <w:r>
          <w:rPr>
            <w:noProof/>
            <w:webHidden/>
          </w:rPr>
          <w:fldChar w:fldCharType="separate"/>
        </w:r>
        <w:r w:rsidR="00F366DB">
          <w:rPr>
            <w:noProof/>
            <w:webHidden/>
          </w:rPr>
          <w:t>186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68" w:history="1">
        <w:r w:rsidR="00F366DB" w:rsidRPr="00D86FFD">
          <w:rPr>
            <w:rStyle w:val="Hyperlink"/>
            <w:noProof/>
          </w:rPr>
          <w:t>Figur 285 - Utvelging av prosessnavn</w:t>
        </w:r>
        <w:r w:rsidR="00F366DB">
          <w:rPr>
            <w:noProof/>
            <w:webHidden/>
          </w:rPr>
          <w:tab/>
        </w:r>
        <w:r>
          <w:rPr>
            <w:noProof/>
            <w:webHidden/>
          </w:rPr>
          <w:fldChar w:fldCharType="begin"/>
        </w:r>
        <w:r w:rsidR="00F366DB">
          <w:rPr>
            <w:noProof/>
            <w:webHidden/>
          </w:rPr>
          <w:instrText xml:space="preserve"> PAGEREF _Toc262498868 \h </w:instrText>
        </w:r>
        <w:r>
          <w:rPr>
            <w:noProof/>
            <w:webHidden/>
          </w:rPr>
        </w:r>
        <w:r>
          <w:rPr>
            <w:noProof/>
            <w:webHidden/>
          </w:rPr>
          <w:fldChar w:fldCharType="separate"/>
        </w:r>
        <w:r w:rsidR="00F366DB">
          <w:rPr>
            <w:noProof/>
            <w:webHidden/>
          </w:rPr>
          <w:t>186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69" w:history="1">
        <w:r w:rsidR="00F366DB" w:rsidRPr="00D86FFD">
          <w:rPr>
            <w:rStyle w:val="Hyperlink"/>
            <w:noProof/>
          </w:rPr>
          <w:t>Figur 286 - Alternativ bruk av foreach-løkka</w:t>
        </w:r>
        <w:r w:rsidR="00F366DB">
          <w:rPr>
            <w:noProof/>
            <w:webHidden/>
          </w:rPr>
          <w:tab/>
        </w:r>
        <w:r>
          <w:rPr>
            <w:noProof/>
            <w:webHidden/>
          </w:rPr>
          <w:fldChar w:fldCharType="begin"/>
        </w:r>
        <w:r w:rsidR="00F366DB">
          <w:rPr>
            <w:noProof/>
            <w:webHidden/>
          </w:rPr>
          <w:instrText xml:space="preserve"> PAGEREF _Toc262498869 \h </w:instrText>
        </w:r>
        <w:r>
          <w:rPr>
            <w:noProof/>
            <w:webHidden/>
          </w:rPr>
        </w:r>
        <w:r>
          <w:rPr>
            <w:noProof/>
            <w:webHidden/>
          </w:rPr>
          <w:fldChar w:fldCharType="separate"/>
        </w:r>
        <w:r w:rsidR="00F366DB">
          <w:rPr>
            <w:noProof/>
            <w:webHidden/>
          </w:rPr>
          <w:t>187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70" w:history="1">
        <w:r w:rsidR="00F366DB" w:rsidRPr="00D86FFD">
          <w:rPr>
            <w:rStyle w:val="Hyperlink"/>
            <w:noProof/>
          </w:rPr>
          <w:t>Figur 287 - Aktivering av en remote-listener</w:t>
        </w:r>
        <w:r w:rsidR="00F366DB">
          <w:rPr>
            <w:noProof/>
            <w:webHidden/>
          </w:rPr>
          <w:tab/>
        </w:r>
        <w:r>
          <w:rPr>
            <w:noProof/>
            <w:webHidden/>
          </w:rPr>
          <w:fldChar w:fldCharType="begin"/>
        </w:r>
        <w:r w:rsidR="00F366DB">
          <w:rPr>
            <w:noProof/>
            <w:webHidden/>
          </w:rPr>
          <w:instrText xml:space="preserve"> PAGEREF _Toc262498870 \h </w:instrText>
        </w:r>
        <w:r>
          <w:rPr>
            <w:noProof/>
            <w:webHidden/>
          </w:rPr>
        </w:r>
        <w:r>
          <w:rPr>
            <w:noProof/>
            <w:webHidden/>
          </w:rPr>
          <w:fldChar w:fldCharType="separate"/>
        </w:r>
        <w:r w:rsidR="00F366DB">
          <w:rPr>
            <w:noProof/>
            <w:webHidden/>
          </w:rPr>
          <w:t>188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71" w:history="1">
        <w:r w:rsidR="00F366DB" w:rsidRPr="00D86FFD">
          <w:rPr>
            <w:rStyle w:val="Hyperlink"/>
            <w:noProof/>
          </w:rPr>
          <w:t>Figur 288 - Aktivering av Powershell Remoting</w:t>
        </w:r>
        <w:r w:rsidR="00F366DB">
          <w:rPr>
            <w:noProof/>
            <w:webHidden/>
          </w:rPr>
          <w:tab/>
        </w:r>
        <w:r>
          <w:rPr>
            <w:noProof/>
            <w:webHidden/>
          </w:rPr>
          <w:fldChar w:fldCharType="begin"/>
        </w:r>
        <w:r w:rsidR="00F366DB">
          <w:rPr>
            <w:noProof/>
            <w:webHidden/>
          </w:rPr>
          <w:instrText xml:space="preserve"> PAGEREF _Toc262498871 \h </w:instrText>
        </w:r>
        <w:r>
          <w:rPr>
            <w:noProof/>
            <w:webHidden/>
          </w:rPr>
        </w:r>
        <w:r>
          <w:rPr>
            <w:noProof/>
            <w:webHidden/>
          </w:rPr>
          <w:fldChar w:fldCharType="separate"/>
        </w:r>
        <w:r w:rsidR="00F366DB">
          <w:rPr>
            <w:noProof/>
            <w:webHidden/>
          </w:rPr>
          <w:t>189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72" w:history="1">
        <w:r w:rsidR="00F366DB" w:rsidRPr="00D86FFD">
          <w:rPr>
            <w:rStyle w:val="Hyperlink"/>
            <w:noProof/>
          </w:rPr>
          <w:t>Figur 290 - Aktivere Listeners</w:t>
        </w:r>
        <w:r w:rsidR="00F366DB">
          <w:rPr>
            <w:noProof/>
            <w:webHidden/>
          </w:rPr>
          <w:tab/>
        </w:r>
        <w:r>
          <w:rPr>
            <w:noProof/>
            <w:webHidden/>
          </w:rPr>
          <w:fldChar w:fldCharType="begin"/>
        </w:r>
        <w:r w:rsidR="00F366DB">
          <w:rPr>
            <w:noProof/>
            <w:webHidden/>
          </w:rPr>
          <w:instrText xml:space="preserve"> PAGEREF _Toc262498872 \h </w:instrText>
        </w:r>
        <w:r>
          <w:rPr>
            <w:noProof/>
            <w:webHidden/>
          </w:rPr>
        </w:r>
        <w:r>
          <w:rPr>
            <w:noProof/>
            <w:webHidden/>
          </w:rPr>
          <w:fldChar w:fldCharType="separate"/>
        </w:r>
        <w:r w:rsidR="00F366DB">
          <w:rPr>
            <w:noProof/>
            <w:webHidden/>
          </w:rPr>
          <w:t>189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102" w:anchor="_Toc262498873" w:history="1">
        <w:r w:rsidR="00F366DB" w:rsidRPr="00D86FFD">
          <w:rPr>
            <w:rStyle w:val="Hyperlink"/>
            <w:noProof/>
          </w:rPr>
          <w:t>Figur 289 - Ny GPO for servere</w:t>
        </w:r>
        <w:r w:rsidR="00F366DB">
          <w:rPr>
            <w:noProof/>
            <w:webHidden/>
          </w:rPr>
          <w:tab/>
        </w:r>
        <w:r>
          <w:rPr>
            <w:noProof/>
            <w:webHidden/>
          </w:rPr>
          <w:fldChar w:fldCharType="begin"/>
        </w:r>
        <w:r w:rsidR="00F366DB">
          <w:rPr>
            <w:noProof/>
            <w:webHidden/>
          </w:rPr>
          <w:instrText xml:space="preserve"> PAGEREF _Toc262498873 \h </w:instrText>
        </w:r>
        <w:r>
          <w:rPr>
            <w:noProof/>
            <w:webHidden/>
          </w:rPr>
        </w:r>
        <w:r>
          <w:rPr>
            <w:noProof/>
            <w:webHidden/>
          </w:rPr>
          <w:fldChar w:fldCharType="separate"/>
        </w:r>
        <w:r w:rsidR="00F366DB">
          <w:rPr>
            <w:noProof/>
            <w:webHidden/>
          </w:rPr>
          <w:t>189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74" w:history="1">
        <w:r w:rsidR="00F366DB" w:rsidRPr="00D86FFD">
          <w:rPr>
            <w:rStyle w:val="Hyperlink"/>
            <w:noProof/>
          </w:rPr>
          <w:t>Figur 291 - Tillate innkommende forbindelser</w:t>
        </w:r>
        <w:r w:rsidR="00F366DB">
          <w:rPr>
            <w:noProof/>
            <w:webHidden/>
          </w:rPr>
          <w:tab/>
        </w:r>
        <w:r>
          <w:rPr>
            <w:noProof/>
            <w:webHidden/>
          </w:rPr>
          <w:fldChar w:fldCharType="begin"/>
        </w:r>
        <w:r w:rsidR="00F366DB">
          <w:rPr>
            <w:noProof/>
            <w:webHidden/>
          </w:rPr>
          <w:instrText xml:space="preserve"> PAGEREF _Toc262498874 \h </w:instrText>
        </w:r>
        <w:r>
          <w:rPr>
            <w:noProof/>
            <w:webHidden/>
          </w:rPr>
        </w:r>
        <w:r>
          <w:rPr>
            <w:noProof/>
            <w:webHidden/>
          </w:rPr>
          <w:fldChar w:fldCharType="separate"/>
        </w:r>
        <w:r w:rsidR="00F366DB">
          <w:rPr>
            <w:noProof/>
            <w:webHidden/>
          </w:rPr>
          <w:t>190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75" w:history="1">
        <w:r w:rsidR="00F366DB" w:rsidRPr="00D86FFD">
          <w:rPr>
            <w:rStyle w:val="Hyperlink"/>
            <w:noProof/>
          </w:rPr>
          <w:t>Figur 292 - Koble til eksterne maskiner med "-computername"</w:t>
        </w:r>
        <w:r w:rsidR="00F366DB">
          <w:rPr>
            <w:noProof/>
            <w:webHidden/>
          </w:rPr>
          <w:tab/>
        </w:r>
        <w:r>
          <w:rPr>
            <w:noProof/>
            <w:webHidden/>
          </w:rPr>
          <w:fldChar w:fldCharType="begin"/>
        </w:r>
        <w:r w:rsidR="00F366DB">
          <w:rPr>
            <w:noProof/>
            <w:webHidden/>
          </w:rPr>
          <w:instrText xml:space="preserve"> PAGEREF _Toc262498875 \h </w:instrText>
        </w:r>
        <w:r>
          <w:rPr>
            <w:noProof/>
            <w:webHidden/>
          </w:rPr>
        </w:r>
        <w:r>
          <w:rPr>
            <w:noProof/>
            <w:webHidden/>
          </w:rPr>
          <w:fldChar w:fldCharType="separate"/>
        </w:r>
        <w:r w:rsidR="00F366DB">
          <w:rPr>
            <w:noProof/>
            <w:webHidden/>
          </w:rPr>
          <w:t>191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76" w:history="1">
        <w:r w:rsidR="00F366DB" w:rsidRPr="00D86FFD">
          <w:rPr>
            <w:rStyle w:val="Hyperlink"/>
            <w:noProof/>
          </w:rPr>
          <w:t>Figur 293 - Remoting vha. Enter-PSSession</w:t>
        </w:r>
        <w:r w:rsidR="00F366DB">
          <w:rPr>
            <w:noProof/>
            <w:webHidden/>
          </w:rPr>
          <w:tab/>
        </w:r>
        <w:r>
          <w:rPr>
            <w:noProof/>
            <w:webHidden/>
          </w:rPr>
          <w:fldChar w:fldCharType="begin"/>
        </w:r>
        <w:r w:rsidR="00F366DB">
          <w:rPr>
            <w:noProof/>
            <w:webHidden/>
          </w:rPr>
          <w:instrText xml:space="preserve"> PAGEREF _Toc262498876 \h </w:instrText>
        </w:r>
        <w:r>
          <w:rPr>
            <w:noProof/>
            <w:webHidden/>
          </w:rPr>
        </w:r>
        <w:r>
          <w:rPr>
            <w:noProof/>
            <w:webHidden/>
          </w:rPr>
          <w:fldChar w:fldCharType="separate"/>
        </w:r>
        <w:r w:rsidR="00F366DB">
          <w:rPr>
            <w:noProof/>
            <w:webHidden/>
          </w:rPr>
          <w:t>192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77" w:history="1">
        <w:r w:rsidR="00F366DB" w:rsidRPr="00D86FFD">
          <w:rPr>
            <w:rStyle w:val="Hyperlink"/>
            <w:noProof/>
          </w:rPr>
          <w:t>Figur 294 - Invoke-command (icm) kan koble til flere maskiner</w:t>
        </w:r>
        <w:r w:rsidR="00F366DB">
          <w:rPr>
            <w:noProof/>
            <w:webHidden/>
          </w:rPr>
          <w:tab/>
        </w:r>
        <w:r>
          <w:rPr>
            <w:noProof/>
            <w:webHidden/>
          </w:rPr>
          <w:fldChar w:fldCharType="begin"/>
        </w:r>
        <w:r w:rsidR="00F366DB">
          <w:rPr>
            <w:noProof/>
            <w:webHidden/>
          </w:rPr>
          <w:instrText xml:space="preserve"> PAGEREF _Toc262498877 \h </w:instrText>
        </w:r>
        <w:r>
          <w:rPr>
            <w:noProof/>
            <w:webHidden/>
          </w:rPr>
        </w:r>
        <w:r>
          <w:rPr>
            <w:noProof/>
            <w:webHidden/>
          </w:rPr>
          <w:fldChar w:fldCharType="separate"/>
        </w:r>
        <w:r w:rsidR="00F366DB">
          <w:rPr>
            <w:noProof/>
            <w:webHidden/>
          </w:rPr>
          <w:t>192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78" w:history="1">
        <w:r w:rsidR="00F366DB" w:rsidRPr="00D86FFD">
          <w:rPr>
            <w:rStyle w:val="Hyperlink"/>
            <w:noProof/>
          </w:rPr>
          <w:t>Figur 295 Invoke-command (icm) vha. lagrede sesjoner</w:t>
        </w:r>
        <w:r w:rsidR="00F366DB">
          <w:rPr>
            <w:noProof/>
            <w:webHidden/>
          </w:rPr>
          <w:tab/>
        </w:r>
        <w:r>
          <w:rPr>
            <w:noProof/>
            <w:webHidden/>
          </w:rPr>
          <w:fldChar w:fldCharType="begin"/>
        </w:r>
        <w:r w:rsidR="00F366DB">
          <w:rPr>
            <w:noProof/>
            <w:webHidden/>
          </w:rPr>
          <w:instrText xml:space="preserve"> PAGEREF _Toc262498878 \h </w:instrText>
        </w:r>
        <w:r>
          <w:rPr>
            <w:noProof/>
            <w:webHidden/>
          </w:rPr>
        </w:r>
        <w:r>
          <w:rPr>
            <w:noProof/>
            <w:webHidden/>
          </w:rPr>
          <w:fldChar w:fldCharType="separate"/>
        </w:r>
        <w:r w:rsidR="00F366DB">
          <w:rPr>
            <w:noProof/>
            <w:webHidden/>
          </w:rPr>
          <w:t>192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79" w:history="1">
        <w:r w:rsidR="00F366DB" w:rsidRPr="00D86FFD">
          <w:rPr>
            <w:rStyle w:val="Hyperlink"/>
            <w:noProof/>
          </w:rPr>
          <w:t>Figur 296 - Utlisting av IP-adresser for hver server</w:t>
        </w:r>
        <w:r w:rsidR="00F366DB">
          <w:rPr>
            <w:noProof/>
            <w:webHidden/>
          </w:rPr>
          <w:tab/>
        </w:r>
        <w:r>
          <w:rPr>
            <w:noProof/>
            <w:webHidden/>
          </w:rPr>
          <w:fldChar w:fldCharType="begin"/>
        </w:r>
        <w:r w:rsidR="00F366DB">
          <w:rPr>
            <w:noProof/>
            <w:webHidden/>
          </w:rPr>
          <w:instrText xml:space="preserve"> PAGEREF _Toc262498879 \h </w:instrText>
        </w:r>
        <w:r>
          <w:rPr>
            <w:noProof/>
            <w:webHidden/>
          </w:rPr>
        </w:r>
        <w:r>
          <w:rPr>
            <w:noProof/>
            <w:webHidden/>
          </w:rPr>
          <w:fldChar w:fldCharType="separate"/>
        </w:r>
        <w:r w:rsidR="00F366DB">
          <w:rPr>
            <w:noProof/>
            <w:webHidden/>
          </w:rPr>
          <w:t>192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80" w:history="1">
        <w:r w:rsidR="00F366DB" w:rsidRPr="00D86FFD">
          <w:rPr>
            <w:rStyle w:val="Hyperlink"/>
            <w:noProof/>
          </w:rPr>
          <w:t>Figur 297 – Annotert eksempel på bruk av lokale filer i eksterne sesjoner.</w:t>
        </w:r>
        <w:r w:rsidR="00F366DB">
          <w:rPr>
            <w:noProof/>
            <w:webHidden/>
          </w:rPr>
          <w:tab/>
        </w:r>
        <w:r>
          <w:rPr>
            <w:noProof/>
            <w:webHidden/>
          </w:rPr>
          <w:fldChar w:fldCharType="begin"/>
        </w:r>
        <w:r w:rsidR="00F366DB">
          <w:rPr>
            <w:noProof/>
            <w:webHidden/>
          </w:rPr>
          <w:instrText xml:space="preserve"> PAGEREF _Toc262498880 \h </w:instrText>
        </w:r>
        <w:r>
          <w:rPr>
            <w:noProof/>
            <w:webHidden/>
          </w:rPr>
        </w:r>
        <w:r>
          <w:rPr>
            <w:noProof/>
            <w:webHidden/>
          </w:rPr>
          <w:fldChar w:fldCharType="separate"/>
        </w:r>
        <w:r w:rsidR="00F366DB">
          <w:rPr>
            <w:noProof/>
            <w:webHidden/>
          </w:rPr>
          <w:t>193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81" w:history="1">
        <w:r w:rsidR="00F366DB" w:rsidRPr="00D86FFD">
          <w:rPr>
            <w:rStyle w:val="Hyperlink"/>
            <w:noProof/>
          </w:rPr>
          <w:t>Figur 298 - Implisitt installasjon av Servereprogramvare</w:t>
        </w:r>
        <w:r w:rsidR="00F366DB">
          <w:rPr>
            <w:noProof/>
            <w:webHidden/>
          </w:rPr>
          <w:tab/>
        </w:r>
        <w:r>
          <w:rPr>
            <w:noProof/>
            <w:webHidden/>
          </w:rPr>
          <w:fldChar w:fldCharType="begin"/>
        </w:r>
        <w:r w:rsidR="00F366DB">
          <w:rPr>
            <w:noProof/>
            <w:webHidden/>
          </w:rPr>
          <w:instrText xml:space="preserve"> PAGEREF _Toc262498881 \h </w:instrText>
        </w:r>
        <w:r>
          <w:rPr>
            <w:noProof/>
            <w:webHidden/>
          </w:rPr>
        </w:r>
        <w:r>
          <w:rPr>
            <w:noProof/>
            <w:webHidden/>
          </w:rPr>
          <w:fldChar w:fldCharType="separate"/>
        </w:r>
        <w:r w:rsidR="00F366DB">
          <w:rPr>
            <w:noProof/>
            <w:webHidden/>
          </w:rPr>
          <w:t>194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82" w:history="1">
        <w:r w:rsidR="00F366DB" w:rsidRPr="00D86FFD">
          <w:rPr>
            <w:rStyle w:val="Hyperlink"/>
            <w:noProof/>
          </w:rPr>
          <w:t>Figur 299 - Utlisting av oppdateringer</w:t>
        </w:r>
        <w:r w:rsidR="00F366DB">
          <w:rPr>
            <w:noProof/>
            <w:webHidden/>
          </w:rPr>
          <w:tab/>
        </w:r>
        <w:r>
          <w:rPr>
            <w:noProof/>
            <w:webHidden/>
          </w:rPr>
          <w:fldChar w:fldCharType="begin"/>
        </w:r>
        <w:r w:rsidR="00F366DB">
          <w:rPr>
            <w:noProof/>
            <w:webHidden/>
          </w:rPr>
          <w:instrText xml:space="preserve"> PAGEREF _Toc262498882 \h </w:instrText>
        </w:r>
        <w:r>
          <w:rPr>
            <w:noProof/>
            <w:webHidden/>
          </w:rPr>
        </w:r>
        <w:r>
          <w:rPr>
            <w:noProof/>
            <w:webHidden/>
          </w:rPr>
          <w:fldChar w:fldCharType="separate"/>
        </w:r>
        <w:r w:rsidR="00F366DB">
          <w:rPr>
            <w:noProof/>
            <w:webHidden/>
          </w:rPr>
          <w:t>195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103" w:anchor="_Toc262498883" w:history="1">
        <w:r w:rsidR="00F366DB" w:rsidRPr="00D86FFD">
          <w:rPr>
            <w:rStyle w:val="Hyperlink"/>
            <w:noProof/>
          </w:rPr>
          <w:t>Figur 300 - Installasjon av oppdateringer begynner</w:t>
        </w:r>
        <w:r w:rsidR="00F366DB">
          <w:rPr>
            <w:noProof/>
            <w:webHidden/>
          </w:rPr>
          <w:tab/>
        </w:r>
        <w:r>
          <w:rPr>
            <w:noProof/>
            <w:webHidden/>
          </w:rPr>
          <w:fldChar w:fldCharType="begin"/>
        </w:r>
        <w:r w:rsidR="00F366DB">
          <w:rPr>
            <w:noProof/>
            <w:webHidden/>
          </w:rPr>
          <w:instrText xml:space="preserve"> PAGEREF _Toc262498883 \h </w:instrText>
        </w:r>
        <w:r>
          <w:rPr>
            <w:noProof/>
            <w:webHidden/>
          </w:rPr>
        </w:r>
        <w:r>
          <w:rPr>
            <w:noProof/>
            <w:webHidden/>
          </w:rPr>
          <w:fldChar w:fldCharType="separate"/>
        </w:r>
        <w:r w:rsidR="00F366DB">
          <w:rPr>
            <w:noProof/>
            <w:webHidden/>
          </w:rPr>
          <w:t>195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84" w:history="1">
        <w:r w:rsidR="00F366DB" w:rsidRPr="00D86FFD">
          <w:rPr>
            <w:rStyle w:val="Hyperlink"/>
            <w:noProof/>
          </w:rPr>
          <w:t>Figur 301 - Installasjon av oppdateringer fullført</w:t>
        </w:r>
        <w:r w:rsidR="00F366DB">
          <w:rPr>
            <w:noProof/>
            <w:webHidden/>
          </w:rPr>
          <w:tab/>
        </w:r>
        <w:r>
          <w:rPr>
            <w:noProof/>
            <w:webHidden/>
          </w:rPr>
          <w:fldChar w:fldCharType="begin"/>
        </w:r>
        <w:r w:rsidR="00F366DB">
          <w:rPr>
            <w:noProof/>
            <w:webHidden/>
          </w:rPr>
          <w:instrText xml:space="preserve"> PAGEREF _Toc262498884 \h </w:instrText>
        </w:r>
        <w:r>
          <w:rPr>
            <w:noProof/>
            <w:webHidden/>
          </w:rPr>
        </w:r>
        <w:r>
          <w:rPr>
            <w:noProof/>
            <w:webHidden/>
          </w:rPr>
          <w:fldChar w:fldCharType="separate"/>
        </w:r>
        <w:r w:rsidR="00F366DB">
          <w:rPr>
            <w:noProof/>
            <w:webHidden/>
          </w:rPr>
          <w:t>196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85" w:history="1">
        <w:r w:rsidR="00F366DB" w:rsidRPr="00D86FFD">
          <w:rPr>
            <w:rStyle w:val="Hyperlink"/>
            <w:noProof/>
          </w:rPr>
          <w:t>Figur 302 - Utlisting av brukt plass</w:t>
        </w:r>
        <w:r w:rsidR="00F366DB">
          <w:rPr>
            <w:noProof/>
            <w:webHidden/>
          </w:rPr>
          <w:tab/>
        </w:r>
        <w:r>
          <w:rPr>
            <w:noProof/>
            <w:webHidden/>
          </w:rPr>
          <w:fldChar w:fldCharType="begin"/>
        </w:r>
        <w:r w:rsidR="00F366DB">
          <w:rPr>
            <w:noProof/>
            <w:webHidden/>
          </w:rPr>
          <w:instrText xml:space="preserve"> PAGEREF _Toc262498885 \h </w:instrText>
        </w:r>
        <w:r>
          <w:rPr>
            <w:noProof/>
            <w:webHidden/>
          </w:rPr>
        </w:r>
        <w:r>
          <w:rPr>
            <w:noProof/>
            <w:webHidden/>
          </w:rPr>
          <w:fldChar w:fldCharType="separate"/>
        </w:r>
        <w:r w:rsidR="00F366DB">
          <w:rPr>
            <w:noProof/>
            <w:webHidden/>
          </w:rPr>
          <w:t>197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86" w:history="1">
        <w:r w:rsidR="00F366DB" w:rsidRPr="00D86FFD">
          <w:rPr>
            <w:rStyle w:val="Hyperlink"/>
            <w:noProof/>
          </w:rPr>
          <w:t>Figur 303 - Utlisting av prosessorlast</w:t>
        </w:r>
        <w:r w:rsidR="00F366DB">
          <w:rPr>
            <w:noProof/>
            <w:webHidden/>
          </w:rPr>
          <w:tab/>
        </w:r>
        <w:r>
          <w:rPr>
            <w:noProof/>
            <w:webHidden/>
          </w:rPr>
          <w:fldChar w:fldCharType="begin"/>
        </w:r>
        <w:r w:rsidR="00F366DB">
          <w:rPr>
            <w:noProof/>
            <w:webHidden/>
          </w:rPr>
          <w:instrText xml:space="preserve"> PAGEREF _Toc262498886 \h </w:instrText>
        </w:r>
        <w:r>
          <w:rPr>
            <w:noProof/>
            <w:webHidden/>
          </w:rPr>
        </w:r>
        <w:r>
          <w:rPr>
            <w:noProof/>
            <w:webHidden/>
          </w:rPr>
          <w:fldChar w:fldCharType="separate"/>
        </w:r>
        <w:r w:rsidR="00F366DB">
          <w:rPr>
            <w:noProof/>
            <w:webHidden/>
          </w:rPr>
          <w:t>197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87" w:history="1">
        <w:r w:rsidR="00F366DB" w:rsidRPr="00D86FFD">
          <w:rPr>
            <w:rStyle w:val="Hyperlink"/>
            <w:noProof/>
          </w:rPr>
          <w:t>Figur 304 - Utlisting av ledig og tilgjengelig ram</w:t>
        </w:r>
        <w:r w:rsidR="00F366DB">
          <w:rPr>
            <w:noProof/>
            <w:webHidden/>
          </w:rPr>
          <w:tab/>
        </w:r>
        <w:r>
          <w:rPr>
            <w:noProof/>
            <w:webHidden/>
          </w:rPr>
          <w:fldChar w:fldCharType="begin"/>
        </w:r>
        <w:r w:rsidR="00F366DB">
          <w:rPr>
            <w:noProof/>
            <w:webHidden/>
          </w:rPr>
          <w:instrText xml:space="preserve"> PAGEREF _Toc262498887 \h </w:instrText>
        </w:r>
        <w:r>
          <w:rPr>
            <w:noProof/>
            <w:webHidden/>
          </w:rPr>
        </w:r>
        <w:r>
          <w:rPr>
            <w:noProof/>
            <w:webHidden/>
          </w:rPr>
          <w:fldChar w:fldCharType="separate"/>
        </w:r>
        <w:r w:rsidR="00F366DB">
          <w:rPr>
            <w:noProof/>
            <w:webHidden/>
          </w:rPr>
          <w:t>197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88" w:history="1">
        <w:r w:rsidR="00F366DB" w:rsidRPr="00D86FFD">
          <w:rPr>
            <w:rStyle w:val="Hyperlink"/>
            <w:noProof/>
          </w:rPr>
          <w:t>Figur 305 - Kode for lastberegning på flere servere</w:t>
        </w:r>
        <w:r w:rsidR="00F366DB">
          <w:rPr>
            <w:noProof/>
            <w:webHidden/>
          </w:rPr>
          <w:tab/>
        </w:r>
        <w:r>
          <w:rPr>
            <w:noProof/>
            <w:webHidden/>
          </w:rPr>
          <w:fldChar w:fldCharType="begin"/>
        </w:r>
        <w:r w:rsidR="00F366DB">
          <w:rPr>
            <w:noProof/>
            <w:webHidden/>
          </w:rPr>
          <w:instrText xml:space="preserve"> PAGEREF _Toc262498888 \h </w:instrText>
        </w:r>
        <w:r>
          <w:rPr>
            <w:noProof/>
            <w:webHidden/>
          </w:rPr>
        </w:r>
        <w:r>
          <w:rPr>
            <w:noProof/>
            <w:webHidden/>
          </w:rPr>
          <w:fldChar w:fldCharType="separate"/>
        </w:r>
        <w:r w:rsidR="00F366DB">
          <w:rPr>
            <w:noProof/>
            <w:webHidden/>
          </w:rPr>
          <w:t>198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104" w:anchor="_Toc262498889" w:history="1">
        <w:r w:rsidR="00F366DB" w:rsidRPr="00D86FFD">
          <w:rPr>
            <w:rStyle w:val="Hyperlink"/>
            <w:noProof/>
          </w:rPr>
          <w:t>Figur 306 - Utdrag fra lastberegningsutskrift</w:t>
        </w:r>
        <w:r w:rsidR="00F366DB">
          <w:rPr>
            <w:noProof/>
            <w:webHidden/>
          </w:rPr>
          <w:tab/>
        </w:r>
        <w:r>
          <w:rPr>
            <w:noProof/>
            <w:webHidden/>
          </w:rPr>
          <w:fldChar w:fldCharType="begin"/>
        </w:r>
        <w:r w:rsidR="00F366DB">
          <w:rPr>
            <w:noProof/>
            <w:webHidden/>
          </w:rPr>
          <w:instrText xml:space="preserve"> PAGEREF _Toc262498889 \h </w:instrText>
        </w:r>
        <w:r>
          <w:rPr>
            <w:noProof/>
            <w:webHidden/>
          </w:rPr>
        </w:r>
        <w:r>
          <w:rPr>
            <w:noProof/>
            <w:webHidden/>
          </w:rPr>
          <w:fldChar w:fldCharType="separate"/>
        </w:r>
        <w:r w:rsidR="00F366DB">
          <w:rPr>
            <w:noProof/>
            <w:webHidden/>
          </w:rPr>
          <w:t>198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90" w:history="1">
        <w:r w:rsidR="00F366DB" w:rsidRPr="00D86FFD">
          <w:rPr>
            <w:rStyle w:val="Hyperlink"/>
            <w:noProof/>
          </w:rPr>
          <w:t>Figur 307 - Utlisting av prosesser sorter på minnebruk</w:t>
        </w:r>
        <w:r w:rsidR="00F366DB">
          <w:rPr>
            <w:noProof/>
            <w:webHidden/>
          </w:rPr>
          <w:tab/>
        </w:r>
        <w:r>
          <w:rPr>
            <w:noProof/>
            <w:webHidden/>
          </w:rPr>
          <w:fldChar w:fldCharType="begin"/>
        </w:r>
        <w:r w:rsidR="00F366DB">
          <w:rPr>
            <w:noProof/>
            <w:webHidden/>
          </w:rPr>
          <w:instrText xml:space="preserve"> PAGEREF _Toc262498890 \h </w:instrText>
        </w:r>
        <w:r>
          <w:rPr>
            <w:noProof/>
            <w:webHidden/>
          </w:rPr>
        </w:r>
        <w:r>
          <w:rPr>
            <w:noProof/>
            <w:webHidden/>
          </w:rPr>
          <w:fldChar w:fldCharType="separate"/>
        </w:r>
        <w:r w:rsidR="00F366DB">
          <w:rPr>
            <w:noProof/>
            <w:webHidden/>
          </w:rPr>
          <w:t>199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91" w:history="1">
        <w:r w:rsidR="00F366DB" w:rsidRPr="00D86FFD">
          <w:rPr>
            <w:rStyle w:val="Hyperlink"/>
            <w:noProof/>
          </w:rPr>
          <w:t>Figur 308 - utlisting av scriptet list-non-responding-apps.ps1</w:t>
        </w:r>
        <w:r w:rsidR="00F366DB">
          <w:rPr>
            <w:noProof/>
            <w:webHidden/>
          </w:rPr>
          <w:tab/>
        </w:r>
        <w:r>
          <w:rPr>
            <w:noProof/>
            <w:webHidden/>
          </w:rPr>
          <w:fldChar w:fldCharType="begin"/>
        </w:r>
        <w:r w:rsidR="00F366DB">
          <w:rPr>
            <w:noProof/>
            <w:webHidden/>
          </w:rPr>
          <w:instrText xml:space="preserve"> PAGEREF _Toc262498891 \h </w:instrText>
        </w:r>
        <w:r>
          <w:rPr>
            <w:noProof/>
            <w:webHidden/>
          </w:rPr>
        </w:r>
        <w:r>
          <w:rPr>
            <w:noProof/>
            <w:webHidden/>
          </w:rPr>
          <w:fldChar w:fldCharType="separate"/>
        </w:r>
        <w:r w:rsidR="00F366DB">
          <w:rPr>
            <w:noProof/>
            <w:webHidden/>
          </w:rPr>
          <w:t>199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92" w:history="1">
        <w:r w:rsidR="00F366DB" w:rsidRPr="00D86FFD">
          <w:rPr>
            <w:rStyle w:val="Hyperlink"/>
            <w:noProof/>
          </w:rPr>
          <w:t>Figur 309 - Avslutting av ikke-responerende programmer</w:t>
        </w:r>
        <w:r w:rsidR="00F366DB">
          <w:rPr>
            <w:noProof/>
            <w:webHidden/>
          </w:rPr>
          <w:tab/>
        </w:r>
        <w:r>
          <w:rPr>
            <w:noProof/>
            <w:webHidden/>
          </w:rPr>
          <w:fldChar w:fldCharType="begin"/>
        </w:r>
        <w:r w:rsidR="00F366DB">
          <w:rPr>
            <w:noProof/>
            <w:webHidden/>
          </w:rPr>
          <w:instrText xml:space="preserve"> PAGEREF _Toc262498892 \h </w:instrText>
        </w:r>
        <w:r>
          <w:rPr>
            <w:noProof/>
            <w:webHidden/>
          </w:rPr>
        </w:r>
        <w:r>
          <w:rPr>
            <w:noProof/>
            <w:webHidden/>
          </w:rPr>
          <w:fldChar w:fldCharType="separate"/>
        </w:r>
        <w:r w:rsidR="00F366DB">
          <w:rPr>
            <w:noProof/>
            <w:webHidden/>
          </w:rPr>
          <w:t>199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93" w:history="1">
        <w:r w:rsidR="00F366DB" w:rsidRPr="00D86FFD">
          <w:rPr>
            <w:rStyle w:val="Hyperlink"/>
            <w:noProof/>
          </w:rPr>
          <w:t>Figur 310 - Installasjon av Roller eller features</w:t>
        </w:r>
        <w:r w:rsidR="00F366DB">
          <w:rPr>
            <w:noProof/>
            <w:webHidden/>
          </w:rPr>
          <w:tab/>
        </w:r>
        <w:r>
          <w:rPr>
            <w:noProof/>
            <w:webHidden/>
          </w:rPr>
          <w:fldChar w:fldCharType="begin"/>
        </w:r>
        <w:r w:rsidR="00F366DB">
          <w:rPr>
            <w:noProof/>
            <w:webHidden/>
          </w:rPr>
          <w:instrText xml:space="preserve"> PAGEREF _Toc262498893 \h </w:instrText>
        </w:r>
        <w:r>
          <w:rPr>
            <w:noProof/>
            <w:webHidden/>
          </w:rPr>
        </w:r>
        <w:r>
          <w:rPr>
            <w:noProof/>
            <w:webHidden/>
          </w:rPr>
          <w:fldChar w:fldCharType="separate"/>
        </w:r>
        <w:r w:rsidR="00F366DB">
          <w:rPr>
            <w:noProof/>
            <w:webHidden/>
          </w:rPr>
          <w:t>200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94" w:history="1">
        <w:r w:rsidR="00F366DB" w:rsidRPr="00D86FFD">
          <w:rPr>
            <w:rStyle w:val="Hyperlink"/>
            <w:noProof/>
          </w:rPr>
          <w:t>Figur 311 - Liste ut installerte roller of features</w:t>
        </w:r>
        <w:r w:rsidR="00F366DB">
          <w:rPr>
            <w:noProof/>
            <w:webHidden/>
          </w:rPr>
          <w:tab/>
        </w:r>
        <w:r>
          <w:rPr>
            <w:noProof/>
            <w:webHidden/>
          </w:rPr>
          <w:fldChar w:fldCharType="begin"/>
        </w:r>
        <w:r w:rsidR="00F366DB">
          <w:rPr>
            <w:noProof/>
            <w:webHidden/>
          </w:rPr>
          <w:instrText xml:space="preserve"> PAGEREF _Toc262498894 \h </w:instrText>
        </w:r>
        <w:r>
          <w:rPr>
            <w:noProof/>
            <w:webHidden/>
          </w:rPr>
        </w:r>
        <w:r>
          <w:rPr>
            <w:noProof/>
            <w:webHidden/>
          </w:rPr>
          <w:fldChar w:fldCharType="separate"/>
        </w:r>
        <w:r w:rsidR="00F366DB">
          <w:rPr>
            <w:noProof/>
            <w:webHidden/>
          </w:rPr>
          <w:t>200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95" w:history="1">
        <w:r w:rsidR="00F366DB" w:rsidRPr="00D86FFD">
          <w:rPr>
            <w:rStyle w:val="Hyperlink"/>
            <w:noProof/>
          </w:rPr>
          <w:t>Figur 312 - Finne tilgjengelige logger</w:t>
        </w:r>
        <w:r w:rsidR="00F366DB">
          <w:rPr>
            <w:noProof/>
            <w:webHidden/>
          </w:rPr>
          <w:tab/>
        </w:r>
        <w:r>
          <w:rPr>
            <w:noProof/>
            <w:webHidden/>
          </w:rPr>
          <w:fldChar w:fldCharType="begin"/>
        </w:r>
        <w:r w:rsidR="00F366DB">
          <w:rPr>
            <w:noProof/>
            <w:webHidden/>
          </w:rPr>
          <w:instrText xml:space="preserve"> PAGEREF _Toc262498895 \h </w:instrText>
        </w:r>
        <w:r>
          <w:rPr>
            <w:noProof/>
            <w:webHidden/>
          </w:rPr>
        </w:r>
        <w:r>
          <w:rPr>
            <w:noProof/>
            <w:webHidden/>
          </w:rPr>
          <w:fldChar w:fldCharType="separate"/>
        </w:r>
        <w:r w:rsidR="00F366DB">
          <w:rPr>
            <w:noProof/>
            <w:webHidden/>
          </w:rPr>
          <w:t>200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96" w:history="1">
        <w:r w:rsidR="00F366DB" w:rsidRPr="00D86FFD">
          <w:rPr>
            <w:rStyle w:val="Hyperlink"/>
            <w:noProof/>
          </w:rPr>
          <w:t>Figur 313 -  Advarselslogger fra SCVMM</w:t>
        </w:r>
        <w:r w:rsidR="00F366DB">
          <w:rPr>
            <w:noProof/>
            <w:webHidden/>
          </w:rPr>
          <w:tab/>
        </w:r>
        <w:r>
          <w:rPr>
            <w:noProof/>
            <w:webHidden/>
          </w:rPr>
          <w:fldChar w:fldCharType="begin"/>
        </w:r>
        <w:r w:rsidR="00F366DB">
          <w:rPr>
            <w:noProof/>
            <w:webHidden/>
          </w:rPr>
          <w:instrText xml:space="preserve"> PAGEREF _Toc262498896 \h </w:instrText>
        </w:r>
        <w:r>
          <w:rPr>
            <w:noProof/>
            <w:webHidden/>
          </w:rPr>
        </w:r>
        <w:r>
          <w:rPr>
            <w:noProof/>
            <w:webHidden/>
          </w:rPr>
          <w:fldChar w:fldCharType="separate"/>
        </w:r>
        <w:r w:rsidR="00F366DB">
          <w:rPr>
            <w:noProof/>
            <w:webHidden/>
          </w:rPr>
          <w:t>201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97" w:history="1">
        <w:r w:rsidR="00F366DB" w:rsidRPr="00D86FFD">
          <w:rPr>
            <w:rStyle w:val="Hyperlink"/>
            <w:noProof/>
          </w:rPr>
          <w:t>Figur 314 - Import og utforsking av kommandoene i AD-modulen</w:t>
        </w:r>
        <w:r w:rsidR="00F366DB">
          <w:rPr>
            <w:noProof/>
            <w:webHidden/>
          </w:rPr>
          <w:tab/>
        </w:r>
        <w:r>
          <w:rPr>
            <w:noProof/>
            <w:webHidden/>
          </w:rPr>
          <w:fldChar w:fldCharType="begin"/>
        </w:r>
        <w:r w:rsidR="00F366DB">
          <w:rPr>
            <w:noProof/>
            <w:webHidden/>
          </w:rPr>
          <w:instrText xml:space="preserve"> PAGEREF _Toc262498897 \h </w:instrText>
        </w:r>
        <w:r>
          <w:rPr>
            <w:noProof/>
            <w:webHidden/>
          </w:rPr>
        </w:r>
        <w:r>
          <w:rPr>
            <w:noProof/>
            <w:webHidden/>
          </w:rPr>
          <w:fldChar w:fldCharType="separate"/>
        </w:r>
        <w:r w:rsidR="00F366DB">
          <w:rPr>
            <w:noProof/>
            <w:webHidden/>
          </w:rPr>
          <w:t>202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98" w:history="1">
        <w:r w:rsidR="00F366DB" w:rsidRPr="00D86FFD">
          <w:rPr>
            <w:rStyle w:val="Hyperlink"/>
            <w:noProof/>
          </w:rPr>
          <w:t>Figur 315 - Bruk av wildcard-filtre</w:t>
        </w:r>
        <w:r w:rsidR="00F366DB">
          <w:rPr>
            <w:noProof/>
            <w:webHidden/>
          </w:rPr>
          <w:tab/>
        </w:r>
        <w:r>
          <w:rPr>
            <w:noProof/>
            <w:webHidden/>
          </w:rPr>
          <w:fldChar w:fldCharType="begin"/>
        </w:r>
        <w:r w:rsidR="00F366DB">
          <w:rPr>
            <w:noProof/>
            <w:webHidden/>
          </w:rPr>
          <w:instrText xml:space="preserve"> PAGEREF _Toc262498898 \h </w:instrText>
        </w:r>
        <w:r>
          <w:rPr>
            <w:noProof/>
            <w:webHidden/>
          </w:rPr>
        </w:r>
        <w:r>
          <w:rPr>
            <w:noProof/>
            <w:webHidden/>
          </w:rPr>
          <w:fldChar w:fldCharType="separate"/>
        </w:r>
        <w:r w:rsidR="00F366DB">
          <w:rPr>
            <w:noProof/>
            <w:webHidden/>
          </w:rPr>
          <w:t>203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899" w:history="1">
        <w:r w:rsidR="00F366DB" w:rsidRPr="00D86FFD">
          <w:rPr>
            <w:rStyle w:val="Hyperlink"/>
            <w:noProof/>
          </w:rPr>
          <w:t>Figur 316 – To AD-søk basert på fornavn</w:t>
        </w:r>
        <w:r w:rsidR="00F366DB">
          <w:rPr>
            <w:noProof/>
            <w:webHidden/>
          </w:rPr>
          <w:tab/>
        </w:r>
        <w:r>
          <w:rPr>
            <w:noProof/>
            <w:webHidden/>
          </w:rPr>
          <w:fldChar w:fldCharType="begin"/>
        </w:r>
        <w:r w:rsidR="00F366DB">
          <w:rPr>
            <w:noProof/>
            <w:webHidden/>
          </w:rPr>
          <w:instrText xml:space="preserve"> PAGEREF _Toc262498899 \h </w:instrText>
        </w:r>
        <w:r>
          <w:rPr>
            <w:noProof/>
            <w:webHidden/>
          </w:rPr>
        </w:r>
        <w:r>
          <w:rPr>
            <w:noProof/>
            <w:webHidden/>
          </w:rPr>
          <w:fldChar w:fldCharType="separate"/>
        </w:r>
        <w:r w:rsidR="00F366DB">
          <w:rPr>
            <w:noProof/>
            <w:webHidden/>
          </w:rPr>
          <w:t>203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00" w:history="1">
        <w:r w:rsidR="00F366DB" w:rsidRPr="00D86FFD">
          <w:rPr>
            <w:rStyle w:val="Hyperlink"/>
            <w:noProof/>
          </w:rPr>
          <w:t>Figur 317 - Begrensing av søkebase</w:t>
        </w:r>
        <w:r w:rsidR="00F366DB">
          <w:rPr>
            <w:noProof/>
            <w:webHidden/>
          </w:rPr>
          <w:tab/>
        </w:r>
        <w:r>
          <w:rPr>
            <w:noProof/>
            <w:webHidden/>
          </w:rPr>
          <w:fldChar w:fldCharType="begin"/>
        </w:r>
        <w:r w:rsidR="00F366DB">
          <w:rPr>
            <w:noProof/>
            <w:webHidden/>
          </w:rPr>
          <w:instrText xml:space="preserve"> PAGEREF _Toc262498900 \h </w:instrText>
        </w:r>
        <w:r>
          <w:rPr>
            <w:noProof/>
            <w:webHidden/>
          </w:rPr>
        </w:r>
        <w:r>
          <w:rPr>
            <w:noProof/>
            <w:webHidden/>
          </w:rPr>
          <w:fldChar w:fldCharType="separate"/>
        </w:r>
        <w:r w:rsidR="00F366DB">
          <w:rPr>
            <w:noProof/>
            <w:webHidden/>
          </w:rPr>
          <w:t>204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01" w:history="1">
        <w:r w:rsidR="00F366DB" w:rsidRPr="00D86FFD">
          <w:rPr>
            <w:rStyle w:val="Hyperlink"/>
            <w:noProof/>
          </w:rPr>
          <w:t>Figur 318 - Brukere i en forhåndslagret OU</w:t>
        </w:r>
        <w:r w:rsidR="00F366DB">
          <w:rPr>
            <w:noProof/>
            <w:webHidden/>
          </w:rPr>
          <w:tab/>
        </w:r>
        <w:r>
          <w:rPr>
            <w:noProof/>
            <w:webHidden/>
          </w:rPr>
          <w:fldChar w:fldCharType="begin"/>
        </w:r>
        <w:r w:rsidR="00F366DB">
          <w:rPr>
            <w:noProof/>
            <w:webHidden/>
          </w:rPr>
          <w:instrText xml:space="preserve"> PAGEREF _Toc262498901 \h </w:instrText>
        </w:r>
        <w:r>
          <w:rPr>
            <w:noProof/>
            <w:webHidden/>
          </w:rPr>
        </w:r>
        <w:r>
          <w:rPr>
            <w:noProof/>
            <w:webHidden/>
          </w:rPr>
          <w:fldChar w:fldCharType="separate"/>
        </w:r>
        <w:r w:rsidR="00F366DB">
          <w:rPr>
            <w:noProof/>
            <w:webHidden/>
          </w:rPr>
          <w:t>204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02" w:history="1">
        <w:r w:rsidR="00F366DB" w:rsidRPr="00D86FFD">
          <w:rPr>
            <w:rStyle w:val="Hyperlink"/>
            <w:noProof/>
          </w:rPr>
          <w:t>Figur 319 - Lagre brukerkontoer</w:t>
        </w:r>
        <w:r w:rsidR="00F366DB">
          <w:rPr>
            <w:noProof/>
            <w:webHidden/>
          </w:rPr>
          <w:tab/>
        </w:r>
        <w:r>
          <w:rPr>
            <w:noProof/>
            <w:webHidden/>
          </w:rPr>
          <w:fldChar w:fldCharType="begin"/>
        </w:r>
        <w:r w:rsidR="00F366DB">
          <w:rPr>
            <w:noProof/>
            <w:webHidden/>
          </w:rPr>
          <w:instrText xml:space="preserve"> PAGEREF _Toc262498902 \h </w:instrText>
        </w:r>
        <w:r>
          <w:rPr>
            <w:noProof/>
            <w:webHidden/>
          </w:rPr>
        </w:r>
        <w:r>
          <w:rPr>
            <w:noProof/>
            <w:webHidden/>
          </w:rPr>
          <w:fldChar w:fldCharType="separate"/>
        </w:r>
        <w:r w:rsidR="00F366DB">
          <w:rPr>
            <w:noProof/>
            <w:webHidden/>
          </w:rPr>
          <w:t>205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03" w:history="1">
        <w:r w:rsidR="00F366DB" w:rsidRPr="00D86FFD">
          <w:rPr>
            <w:rStyle w:val="Hyperlink"/>
            <w:noProof/>
          </w:rPr>
          <w:t>Figur 320 - Utlisting av egennavn</w:t>
        </w:r>
        <w:r w:rsidR="00F366DB">
          <w:rPr>
            <w:noProof/>
            <w:webHidden/>
          </w:rPr>
          <w:tab/>
        </w:r>
        <w:r>
          <w:rPr>
            <w:noProof/>
            <w:webHidden/>
          </w:rPr>
          <w:fldChar w:fldCharType="begin"/>
        </w:r>
        <w:r w:rsidR="00F366DB">
          <w:rPr>
            <w:noProof/>
            <w:webHidden/>
          </w:rPr>
          <w:instrText xml:space="preserve"> PAGEREF _Toc262498903 \h </w:instrText>
        </w:r>
        <w:r>
          <w:rPr>
            <w:noProof/>
            <w:webHidden/>
          </w:rPr>
        </w:r>
        <w:r>
          <w:rPr>
            <w:noProof/>
            <w:webHidden/>
          </w:rPr>
          <w:fldChar w:fldCharType="separate"/>
        </w:r>
        <w:r w:rsidR="00F366DB">
          <w:rPr>
            <w:noProof/>
            <w:webHidden/>
          </w:rPr>
          <w:t>205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105" w:anchor="_Toc262498904" w:history="1">
        <w:r w:rsidR="00F366DB" w:rsidRPr="00D86FFD">
          <w:rPr>
            <w:rStyle w:val="Hyperlink"/>
            <w:noProof/>
          </w:rPr>
          <w:t>Figur 321 - AD-utlisting</w:t>
        </w:r>
        <w:r w:rsidR="00F366DB">
          <w:rPr>
            <w:noProof/>
            <w:webHidden/>
          </w:rPr>
          <w:tab/>
        </w:r>
        <w:r>
          <w:rPr>
            <w:noProof/>
            <w:webHidden/>
          </w:rPr>
          <w:fldChar w:fldCharType="begin"/>
        </w:r>
        <w:r w:rsidR="00F366DB">
          <w:rPr>
            <w:noProof/>
            <w:webHidden/>
          </w:rPr>
          <w:instrText xml:space="preserve"> PAGEREF _Toc262498904 \h </w:instrText>
        </w:r>
        <w:r>
          <w:rPr>
            <w:noProof/>
            <w:webHidden/>
          </w:rPr>
        </w:r>
        <w:r>
          <w:rPr>
            <w:noProof/>
            <w:webHidden/>
          </w:rPr>
          <w:fldChar w:fldCharType="separate"/>
        </w:r>
        <w:r w:rsidR="00F366DB">
          <w:rPr>
            <w:noProof/>
            <w:webHidden/>
          </w:rPr>
          <w:t>205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05" w:history="1">
        <w:r w:rsidR="00F366DB" w:rsidRPr="00D86FFD">
          <w:rPr>
            <w:rStyle w:val="Hyperlink"/>
            <w:noProof/>
          </w:rPr>
          <w:t>Figur 322 - Setting av brukerinformasjon</w:t>
        </w:r>
        <w:r w:rsidR="00F366DB">
          <w:rPr>
            <w:noProof/>
            <w:webHidden/>
          </w:rPr>
          <w:tab/>
        </w:r>
        <w:r>
          <w:rPr>
            <w:noProof/>
            <w:webHidden/>
          </w:rPr>
          <w:fldChar w:fldCharType="begin"/>
        </w:r>
        <w:r w:rsidR="00F366DB">
          <w:rPr>
            <w:noProof/>
            <w:webHidden/>
          </w:rPr>
          <w:instrText xml:space="preserve"> PAGEREF _Toc262498905 \h </w:instrText>
        </w:r>
        <w:r>
          <w:rPr>
            <w:noProof/>
            <w:webHidden/>
          </w:rPr>
        </w:r>
        <w:r>
          <w:rPr>
            <w:noProof/>
            <w:webHidden/>
          </w:rPr>
          <w:fldChar w:fldCharType="separate"/>
        </w:r>
        <w:r w:rsidR="00F366DB">
          <w:rPr>
            <w:noProof/>
            <w:webHidden/>
          </w:rPr>
          <w:t>206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06" w:history="1">
        <w:r w:rsidR="00F366DB" w:rsidRPr="00D86FFD">
          <w:rPr>
            <w:rStyle w:val="Hyperlink"/>
            <w:noProof/>
          </w:rPr>
          <w:t>Figur 323 - Setting av mer brukerinformasjon</w:t>
        </w:r>
        <w:r w:rsidR="00F366DB">
          <w:rPr>
            <w:noProof/>
            <w:webHidden/>
          </w:rPr>
          <w:tab/>
        </w:r>
        <w:r>
          <w:rPr>
            <w:noProof/>
            <w:webHidden/>
          </w:rPr>
          <w:fldChar w:fldCharType="begin"/>
        </w:r>
        <w:r w:rsidR="00F366DB">
          <w:rPr>
            <w:noProof/>
            <w:webHidden/>
          </w:rPr>
          <w:instrText xml:space="preserve"> PAGEREF _Toc262498906 \h </w:instrText>
        </w:r>
        <w:r>
          <w:rPr>
            <w:noProof/>
            <w:webHidden/>
          </w:rPr>
        </w:r>
        <w:r>
          <w:rPr>
            <w:noProof/>
            <w:webHidden/>
          </w:rPr>
          <w:fldChar w:fldCharType="separate"/>
        </w:r>
        <w:r w:rsidR="00F366DB">
          <w:rPr>
            <w:noProof/>
            <w:webHidden/>
          </w:rPr>
          <w:t>206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106" w:anchor="_Toc262498907" w:history="1">
        <w:r w:rsidR="00F366DB" w:rsidRPr="00D86FFD">
          <w:rPr>
            <w:rStyle w:val="Hyperlink"/>
            <w:noProof/>
          </w:rPr>
          <w:t>Figur 324 - Utlisting av personinformasjon i AD</w:t>
        </w:r>
        <w:r w:rsidR="00F366DB">
          <w:rPr>
            <w:noProof/>
            <w:webHidden/>
          </w:rPr>
          <w:tab/>
        </w:r>
        <w:r>
          <w:rPr>
            <w:noProof/>
            <w:webHidden/>
          </w:rPr>
          <w:fldChar w:fldCharType="begin"/>
        </w:r>
        <w:r w:rsidR="00F366DB">
          <w:rPr>
            <w:noProof/>
            <w:webHidden/>
          </w:rPr>
          <w:instrText xml:space="preserve"> PAGEREF _Toc262498907 \h </w:instrText>
        </w:r>
        <w:r>
          <w:rPr>
            <w:noProof/>
            <w:webHidden/>
          </w:rPr>
        </w:r>
        <w:r>
          <w:rPr>
            <w:noProof/>
            <w:webHidden/>
          </w:rPr>
          <w:fldChar w:fldCharType="separate"/>
        </w:r>
        <w:r w:rsidR="00F366DB">
          <w:rPr>
            <w:noProof/>
            <w:webHidden/>
          </w:rPr>
          <w:t>206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107" w:anchor="_Toc262498908" w:history="1">
        <w:r w:rsidR="00F366DB" w:rsidRPr="00D86FFD">
          <w:rPr>
            <w:rStyle w:val="Hyperlink"/>
            <w:noProof/>
          </w:rPr>
          <w:t>Figur 325 - OU-en teknikere</w:t>
        </w:r>
        <w:r w:rsidR="00F366DB">
          <w:rPr>
            <w:noProof/>
            <w:webHidden/>
          </w:rPr>
          <w:tab/>
        </w:r>
        <w:r>
          <w:rPr>
            <w:noProof/>
            <w:webHidden/>
          </w:rPr>
          <w:fldChar w:fldCharType="begin"/>
        </w:r>
        <w:r w:rsidR="00F366DB">
          <w:rPr>
            <w:noProof/>
            <w:webHidden/>
          </w:rPr>
          <w:instrText xml:space="preserve"> PAGEREF _Toc262498908 \h </w:instrText>
        </w:r>
        <w:r>
          <w:rPr>
            <w:noProof/>
            <w:webHidden/>
          </w:rPr>
        </w:r>
        <w:r>
          <w:rPr>
            <w:noProof/>
            <w:webHidden/>
          </w:rPr>
          <w:fldChar w:fldCharType="separate"/>
        </w:r>
        <w:r w:rsidR="00F366DB">
          <w:rPr>
            <w:noProof/>
            <w:webHidden/>
          </w:rPr>
          <w:t>207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09" w:history="1">
        <w:r w:rsidR="00F366DB" w:rsidRPr="00D86FFD">
          <w:rPr>
            <w:rStyle w:val="Hyperlink"/>
            <w:noProof/>
          </w:rPr>
          <w:t>Figur 327 - Brukere flyttet</w:t>
        </w:r>
        <w:r w:rsidR="00F366DB">
          <w:rPr>
            <w:noProof/>
            <w:webHidden/>
          </w:rPr>
          <w:tab/>
        </w:r>
        <w:r>
          <w:rPr>
            <w:noProof/>
            <w:webHidden/>
          </w:rPr>
          <w:fldChar w:fldCharType="begin"/>
        </w:r>
        <w:r w:rsidR="00F366DB">
          <w:rPr>
            <w:noProof/>
            <w:webHidden/>
          </w:rPr>
          <w:instrText xml:space="preserve"> PAGEREF _Toc262498909 \h </w:instrText>
        </w:r>
        <w:r>
          <w:rPr>
            <w:noProof/>
            <w:webHidden/>
          </w:rPr>
        </w:r>
        <w:r>
          <w:rPr>
            <w:noProof/>
            <w:webHidden/>
          </w:rPr>
          <w:fldChar w:fldCharType="separate"/>
        </w:r>
        <w:r w:rsidR="00F366DB">
          <w:rPr>
            <w:noProof/>
            <w:webHidden/>
          </w:rPr>
          <w:t>208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108" w:anchor="_Toc262498910" w:history="1">
        <w:r w:rsidR="00F366DB" w:rsidRPr="00D86FFD">
          <w:rPr>
            <w:rStyle w:val="Hyperlink"/>
            <w:noProof/>
          </w:rPr>
          <w:t>Figur 326 - Opprettet OU i AD</w:t>
        </w:r>
        <w:r w:rsidR="00F366DB">
          <w:rPr>
            <w:noProof/>
            <w:webHidden/>
          </w:rPr>
          <w:tab/>
        </w:r>
        <w:r>
          <w:rPr>
            <w:noProof/>
            <w:webHidden/>
          </w:rPr>
          <w:fldChar w:fldCharType="begin"/>
        </w:r>
        <w:r w:rsidR="00F366DB">
          <w:rPr>
            <w:noProof/>
            <w:webHidden/>
          </w:rPr>
          <w:instrText xml:space="preserve"> PAGEREF _Toc262498910 \h </w:instrText>
        </w:r>
        <w:r>
          <w:rPr>
            <w:noProof/>
            <w:webHidden/>
          </w:rPr>
        </w:r>
        <w:r>
          <w:rPr>
            <w:noProof/>
            <w:webHidden/>
          </w:rPr>
          <w:fldChar w:fldCharType="separate"/>
        </w:r>
        <w:r w:rsidR="00F366DB">
          <w:rPr>
            <w:noProof/>
            <w:webHidden/>
          </w:rPr>
          <w:t>208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11" w:history="1">
        <w:r w:rsidR="00F366DB" w:rsidRPr="00D86FFD">
          <w:rPr>
            <w:rStyle w:val="Hyperlink"/>
            <w:noProof/>
          </w:rPr>
          <w:t>Figur 328 - Innlegging av enkeltbruker</w:t>
        </w:r>
        <w:r w:rsidR="00F366DB">
          <w:rPr>
            <w:noProof/>
            <w:webHidden/>
          </w:rPr>
          <w:tab/>
        </w:r>
        <w:r>
          <w:rPr>
            <w:noProof/>
            <w:webHidden/>
          </w:rPr>
          <w:fldChar w:fldCharType="begin"/>
        </w:r>
        <w:r w:rsidR="00F366DB">
          <w:rPr>
            <w:noProof/>
            <w:webHidden/>
          </w:rPr>
          <w:instrText xml:space="preserve"> PAGEREF _Toc262498911 \h </w:instrText>
        </w:r>
        <w:r>
          <w:rPr>
            <w:noProof/>
            <w:webHidden/>
          </w:rPr>
        </w:r>
        <w:r>
          <w:rPr>
            <w:noProof/>
            <w:webHidden/>
          </w:rPr>
          <w:fldChar w:fldCharType="separate"/>
        </w:r>
        <w:r w:rsidR="00F366DB">
          <w:rPr>
            <w:noProof/>
            <w:webHidden/>
          </w:rPr>
          <w:t>209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12" w:history="1">
        <w:r w:rsidR="00F366DB" w:rsidRPr="00D86FFD">
          <w:rPr>
            <w:rStyle w:val="Hyperlink"/>
            <w:noProof/>
          </w:rPr>
          <w:t>Figur 329 - AD-utlisting av innlagt bruker</w:t>
        </w:r>
        <w:r w:rsidR="00F366DB">
          <w:rPr>
            <w:noProof/>
            <w:webHidden/>
          </w:rPr>
          <w:tab/>
        </w:r>
        <w:r>
          <w:rPr>
            <w:noProof/>
            <w:webHidden/>
          </w:rPr>
          <w:fldChar w:fldCharType="begin"/>
        </w:r>
        <w:r w:rsidR="00F366DB">
          <w:rPr>
            <w:noProof/>
            <w:webHidden/>
          </w:rPr>
          <w:instrText xml:space="preserve"> PAGEREF _Toc262498912 \h </w:instrText>
        </w:r>
        <w:r>
          <w:rPr>
            <w:noProof/>
            <w:webHidden/>
          </w:rPr>
        </w:r>
        <w:r>
          <w:rPr>
            <w:noProof/>
            <w:webHidden/>
          </w:rPr>
          <w:fldChar w:fldCharType="separate"/>
        </w:r>
        <w:r w:rsidR="00F366DB">
          <w:rPr>
            <w:noProof/>
            <w:webHidden/>
          </w:rPr>
          <w:t>209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109" w:anchor="_Toc262498913" w:history="1">
        <w:r w:rsidR="00F366DB" w:rsidRPr="00D86FFD">
          <w:rPr>
            <w:rStyle w:val="Hyperlink"/>
            <w:noProof/>
          </w:rPr>
          <w:t>Figur 330 - Innlegging av bruker vha. forhåndslagret passord</w:t>
        </w:r>
        <w:r w:rsidR="00F366DB">
          <w:rPr>
            <w:noProof/>
            <w:webHidden/>
          </w:rPr>
          <w:tab/>
        </w:r>
        <w:r>
          <w:rPr>
            <w:noProof/>
            <w:webHidden/>
          </w:rPr>
          <w:fldChar w:fldCharType="begin"/>
        </w:r>
        <w:r w:rsidR="00F366DB">
          <w:rPr>
            <w:noProof/>
            <w:webHidden/>
          </w:rPr>
          <w:instrText xml:space="preserve"> PAGEREF _Toc262498913 \h </w:instrText>
        </w:r>
        <w:r>
          <w:rPr>
            <w:noProof/>
            <w:webHidden/>
          </w:rPr>
        </w:r>
        <w:r>
          <w:rPr>
            <w:noProof/>
            <w:webHidden/>
          </w:rPr>
          <w:fldChar w:fldCharType="separate"/>
        </w:r>
        <w:r w:rsidR="00F366DB">
          <w:rPr>
            <w:noProof/>
            <w:webHidden/>
          </w:rPr>
          <w:t>210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14" w:history="1">
        <w:r w:rsidR="00F366DB" w:rsidRPr="00D86FFD">
          <w:rPr>
            <w:rStyle w:val="Hyperlink"/>
            <w:noProof/>
          </w:rPr>
          <w:t>Figur 331 - Brukerlistestruktur i Excel, fra eksempelfila ”brukere.xls”</w:t>
        </w:r>
        <w:r w:rsidR="00F366DB">
          <w:rPr>
            <w:noProof/>
            <w:webHidden/>
          </w:rPr>
          <w:tab/>
        </w:r>
        <w:r>
          <w:rPr>
            <w:noProof/>
            <w:webHidden/>
          </w:rPr>
          <w:fldChar w:fldCharType="begin"/>
        </w:r>
        <w:r w:rsidR="00F366DB">
          <w:rPr>
            <w:noProof/>
            <w:webHidden/>
          </w:rPr>
          <w:instrText xml:space="preserve"> PAGEREF _Toc262498914 \h </w:instrText>
        </w:r>
        <w:r>
          <w:rPr>
            <w:noProof/>
            <w:webHidden/>
          </w:rPr>
        </w:r>
        <w:r>
          <w:rPr>
            <w:noProof/>
            <w:webHidden/>
          </w:rPr>
          <w:fldChar w:fldCharType="separate"/>
        </w:r>
        <w:r w:rsidR="00F366DB">
          <w:rPr>
            <w:noProof/>
            <w:webHidden/>
          </w:rPr>
          <w:t>211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15" w:history="1">
        <w:r w:rsidR="00F366DB" w:rsidRPr="00D86FFD">
          <w:rPr>
            <w:rStyle w:val="Hyperlink"/>
            <w:noProof/>
          </w:rPr>
          <w:t>Figur 332 - Bruk av excel-get-user-infos.ps1</w:t>
        </w:r>
        <w:r w:rsidR="00F366DB">
          <w:rPr>
            <w:noProof/>
            <w:webHidden/>
          </w:rPr>
          <w:tab/>
        </w:r>
        <w:r>
          <w:rPr>
            <w:noProof/>
            <w:webHidden/>
          </w:rPr>
          <w:fldChar w:fldCharType="begin"/>
        </w:r>
        <w:r w:rsidR="00F366DB">
          <w:rPr>
            <w:noProof/>
            <w:webHidden/>
          </w:rPr>
          <w:instrText xml:space="preserve"> PAGEREF _Toc262498915 \h </w:instrText>
        </w:r>
        <w:r>
          <w:rPr>
            <w:noProof/>
            <w:webHidden/>
          </w:rPr>
        </w:r>
        <w:r>
          <w:rPr>
            <w:noProof/>
            <w:webHidden/>
          </w:rPr>
          <w:fldChar w:fldCharType="separate"/>
        </w:r>
        <w:r w:rsidR="00F366DB">
          <w:rPr>
            <w:noProof/>
            <w:webHidden/>
          </w:rPr>
          <w:t>211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16" w:history="1">
        <w:r w:rsidR="00F366DB" w:rsidRPr="00D86FFD">
          <w:rPr>
            <w:rStyle w:val="Hyperlink"/>
            <w:noProof/>
          </w:rPr>
          <w:t>Figur 333 - Innlegging av brukere fra Excel-arket</w:t>
        </w:r>
        <w:r w:rsidR="00F366DB">
          <w:rPr>
            <w:noProof/>
            <w:webHidden/>
          </w:rPr>
          <w:tab/>
        </w:r>
        <w:r>
          <w:rPr>
            <w:noProof/>
            <w:webHidden/>
          </w:rPr>
          <w:fldChar w:fldCharType="begin"/>
        </w:r>
        <w:r w:rsidR="00F366DB">
          <w:rPr>
            <w:noProof/>
            <w:webHidden/>
          </w:rPr>
          <w:instrText xml:space="preserve"> PAGEREF _Toc262498916 \h </w:instrText>
        </w:r>
        <w:r>
          <w:rPr>
            <w:noProof/>
            <w:webHidden/>
          </w:rPr>
        </w:r>
        <w:r>
          <w:rPr>
            <w:noProof/>
            <w:webHidden/>
          </w:rPr>
          <w:fldChar w:fldCharType="separate"/>
        </w:r>
        <w:r w:rsidR="00F366DB">
          <w:rPr>
            <w:noProof/>
            <w:webHidden/>
          </w:rPr>
          <w:t>212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110" w:anchor="_Toc262498917" w:history="1">
        <w:r w:rsidR="00F366DB" w:rsidRPr="00D86FFD">
          <w:rPr>
            <w:rStyle w:val="Hyperlink"/>
            <w:noProof/>
          </w:rPr>
          <w:t>Figur 334 - Resultat av masseinnlegging</w:t>
        </w:r>
        <w:r w:rsidR="00F366DB">
          <w:rPr>
            <w:noProof/>
            <w:webHidden/>
          </w:rPr>
          <w:tab/>
        </w:r>
        <w:r>
          <w:rPr>
            <w:noProof/>
            <w:webHidden/>
          </w:rPr>
          <w:fldChar w:fldCharType="begin"/>
        </w:r>
        <w:r w:rsidR="00F366DB">
          <w:rPr>
            <w:noProof/>
            <w:webHidden/>
          </w:rPr>
          <w:instrText xml:space="preserve"> PAGEREF _Toc262498917 \h </w:instrText>
        </w:r>
        <w:r>
          <w:rPr>
            <w:noProof/>
            <w:webHidden/>
          </w:rPr>
        </w:r>
        <w:r>
          <w:rPr>
            <w:noProof/>
            <w:webHidden/>
          </w:rPr>
          <w:fldChar w:fldCharType="separate"/>
        </w:r>
        <w:r w:rsidR="00F366DB">
          <w:rPr>
            <w:noProof/>
            <w:webHidden/>
          </w:rPr>
          <w:t>212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18" w:history="1">
        <w:r w:rsidR="00F366DB" w:rsidRPr="00D86FFD">
          <w:rPr>
            <w:rStyle w:val="Hyperlink"/>
            <w:noProof/>
          </w:rPr>
          <w:t>Figur 335 - Resultat av siste kommando</w:t>
        </w:r>
        <w:r w:rsidR="00F366DB">
          <w:rPr>
            <w:noProof/>
            <w:webHidden/>
          </w:rPr>
          <w:tab/>
        </w:r>
        <w:r>
          <w:rPr>
            <w:noProof/>
            <w:webHidden/>
          </w:rPr>
          <w:fldChar w:fldCharType="begin"/>
        </w:r>
        <w:r w:rsidR="00F366DB">
          <w:rPr>
            <w:noProof/>
            <w:webHidden/>
          </w:rPr>
          <w:instrText xml:space="preserve"> PAGEREF _Toc262498918 \h </w:instrText>
        </w:r>
        <w:r>
          <w:rPr>
            <w:noProof/>
            <w:webHidden/>
          </w:rPr>
        </w:r>
        <w:r>
          <w:rPr>
            <w:noProof/>
            <w:webHidden/>
          </w:rPr>
          <w:fldChar w:fldCharType="separate"/>
        </w:r>
        <w:r w:rsidR="00F366DB">
          <w:rPr>
            <w:noProof/>
            <w:webHidden/>
          </w:rPr>
          <w:t>213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19" w:history="1">
        <w:r w:rsidR="00F366DB" w:rsidRPr="00D86FFD">
          <w:rPr>
            <w:rStyle w:val="Hyperlink"/>
            <w:noProof/>
          </w:rPr>
          <w:t>Figur 336 - Exchange Management Shell oppstart</w:t>
        </w:r>
        <w:r w:rsidR="00F366DB">
          <w:rPr>
            <w:noProof/>
            <w:webHidden/>
          </w:rPr>
          <w:tab/>
        </w:r>
        <w:r>
          <w:rPr>
            <w:noProof/>
            <w:webHidden/>
          </w:rPr>
          <w:fldChar w:fldCharType="begin"/>
        </w:r>
        <w:r w:rsidR="00F366DB">
          <w:rPr>
            <w:noProof/>
            <w:webHidden/>
          </w:rPr>
          <w:instrText xml:space="preserve"> PAGEREF _Toc262498919 \h </w:instrText>
        </w:r>
        <w:r>
          <w:rPr>
            <w:noProof/>
            <w:webHidden/>
          </w:rPr>
        </w:r>
        <w:r>
          <w:rPr>
            <w:noProof/>
            <w:webHidden/>
          </w:rPr>
          <w:fldChar w:fldCharType="separate"/>
        </w:r>
        <w:r w:rsidR="00F366DB">
          <w:rPr>
            <w:noProof/>
            <w:webHidden/>
          </w:rPr>
          <w:t>214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20" w:history="1">
        <w:r w:rsidR="00F366DB" w:rsidRPr="00D86FFD">
          <w:rPr>
            <w:rStyle w:val="Hyperlink"/>
            <w:noProof/>
          </w:rPr>
          <w:t>Figur 337 - Exchange Management Shell PSoppstart</w:t>
        </w:r>
        <w:r w:rsidR="00F366DB">
          <w:rPr>
            <w:noProof/>
            <w:webHidden/>
          </w:rPr>
          <w:tab/>
        </w:r>
        <w:r>
          <w:rPr>
            <w:noProof/>
            <w:webHidden/>
          </w:rPr>
          <w:fldChar w:fldCharType="begin"/>
        </w:r>
        <w:r w:rsidR="00F366DB">
          <w:rPr>
            <w:noProof/>
            <w:webHidden/>
          </w:rPr>
          <w:instrText xml:space="preserve"> PAGEREF _Toc262498920 \h </w:instrText>
        </w:r>
        <w:r>
          <w:rPr>
            <w:noProof/>
            <w:webHidden/>
          </w:rPr>
        </w:r>
        <w:r>
          <w:rPr>
            <w:noProof/>
            <w:webHidden/>
          </w:rPr>
          <w:fldChar w:fldCharType="separate"/>
        </w:r>
        <w:r w:rsidR="00F366DB">
          <w:rPr>
            <w:noProof/>
            <w:webHidden/>
          </w:rPr>
          <w:t>214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21" w:history="1">
        <w:r w:rsidR="00F366DB" w:rsidRPr="00D86FFD">
          <w:rPr>
            <w:rStyle w:val="Hyperlink"/>
            <w:noProof/>
          </w:rPr>
          <w:t>Figur 338 - Exchange 2010 PSSnapins</w:t>
        </w:r>
        <w:r w:rsidR="00F366DB">
          <w:rPr>
            <w:noProof/>
            <w:webHidden/>
          </w:rPr>
          <w:tab/>
        </w:r>
        <w:r>
          <w:rPr>
            <w:noProof/>
            <w:webHidden/>
          </w:rPr>
          <w:fldChar w:fldCharType="begin"/>
        </w:r>
        <w:r w:rsidR="00F366DB">
          <w:rPr>
            <w:noProof/>
            <w:webHidden/>
          </w:rPr>
          <w:instrText xml:space="preserve"> PAGEREF _Toc262498921 \h </w:instrText>
        </w:r>
        <w:r>
          <w:rPr>
            <w:noProof/>
            <w:webHidden/>
          </w:rPr>
        </w:r>
        <w:r>
          <w:rPr>
            <w:noProof/>
            <w:webHidden/>
          </w:rPr>
          <w:fldChar w:fldCharType="separate"/>
        </w:r>
        <w:r w:rsidR="00F366DB">
          <w:rPr>
            <w:noProof/>
            <w:webHidden/>
          </w:rPr>
          <w:t>215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22" w:history="1">
        <w:r w:rsidR="00F366DB" w:rsidRPr="00D86FFD">
          <w:rPr>
            <w:rStyle w:val="Hyperlink"/>
            <w:noProof/>
          </w:rPr>
          <w:t>Figur 339 – Get-Mailbox</w:t>
        </w:r>
        <w:r w:rsidR="00F366DB">
          <w:rPr>
            <w:noProof/>
            <w:webHidden/>
          </w:rPr>
          <w:tab/>
        </w:r>
        <w:r>
          <w:rPr>
            <w:noProof/>
            <w:webHidden/>
          </w:rPr>
          <w:fldChar w:fldCharType="begin"/>
        </w:r>
        <w:r w:rsidR="00F366DB">
          <w:rPr>
            <w:noProof/>
            <w:webHidden/>
          </w:rPr>
          <w:instrText xml:space="preserve"> PAGEREF _Toc262498922 \h </w:instrText>
        </w:r>
        <w:r>
          <w:rPr>
            <w:noProof/>
            <w:webHidden/>
          </w:rPr>
        </w:r>
        <w:r>
          <w:rPr>
            <w:noProof/>
            <w:webHidden/>
          </w:rPr>
          <w:fldChar w:fldCharType="separate"/>
        </w:r>
        <w:r w:rsidR="00F366DB">
          <w:rPr>
            <w:noProof/>
            <w:webHidden/>
          </w:rPr>
          <w:t>215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23" w:history="1">
        <w:r w:rsidR="00F366DB" w:rsidRPr="00D86FFD">
          <w:rPr>
            <w:rStyle w:val="Hyperlink"/>
            <w:noProof/>
          </w:rPr>
          <w:t>Figur 340 - Get-MailUser</w:t>
        </w:r>
        <w:r w:rsidR="00F366DB">
          <w:rPr>
            <w:noProof/>
            <w:webHidden/>
          </w:rPr>
          <w:tab/>
        </w:r>
        <w:r>
          <w:rPr>
            <w:noProof/>
            <w:webHidden/>
          </w:rPr>
          <w:fldChar w:fldCharType="begin"/>
        </w:r>
        <w:r w:rsidR="00F366DB">
          <w:rPr>
            <w:noProof/>
            <w:webHidden/>
          </w:rPr>
          <w:instrText xml:space="preserve"> PAGEREF _Toc262498923 \h </w:instrText>
        </w:r>
        <w:r>
          <w:rPr>
            <w:noProof/>
            <w:webHidden/>
          </w:rPr>
        </w:r>
        <w:r>
          <w:rPr>
            <w:noProof/>
            <w:webHidden/>
          </w:rPr>
          <w:fldChar w:fldCharType="separate"/>
        </w:r>
        <w:r w:rsidR="00F366DB">
          <w:rPr>
            <w:noProof/>
            <w:webHidden/>
          </w:rPr>
          <w:t>216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24" w:history="1">
        <w:r w:rsidR="00F366DB" w:rsidRPr="00D86FFD">
          <w:rPr>
            <w:rStyle w:val="Hyperlink"/>
            <w:noProof/>
          </w:rPr>
          <w:t>Figur 341 - Get-User</w:t>
        </w:r>
        <w:r w:rsidR="00F366DB">
          <w:rPr>
            <w:noProof/>
            <w:webHidden/>
          </w:rPr>
          <w:tab/>
        </w:r>
        <w:r>
          <w:rPr>
            <w:noProof/>
            <w:webHidden/>
          </w:rPr>
          <w:fldChar w:fldCharType="begin"/>
        </w:r>
        <w:r w:rsidR="00F366DB">
          <w:rPr>
            <w:noProof/>
            <w:webHidden/>
          </w:rPr>
          <w:instrText xml:space="preserve"> PAGEREF _Toc262498924 \h </w:instrText>
        </w:r>
        <w:r>
          <w:rPr>
            <w:noProof/>
            <w:webHidden/>
          </w:rPr>
        </w:r>
        <w:r>
          <w:rPr>
            <w:noProof/>
            <w:webHidden/>
          </w:rPr>
          <w:fldChar w:fldCharType="separate"/>
        </w:r>
        <w:r w:rsidR="00F366DB">
          <w:rPr>
            <w:noProof/>
            <w:webHidden/>
          </w:rPr>
          <w:t>216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25" w:history="1">
        <w:r w:rsidR="00F366DB" w:rsidRPr="00D86FFD">
          <w:rPr>
            <w:rStyle w:val="Hyperlink"/>
            <w:noProof/>
          </w:rPr>
          <w:t>Figur 342 - Mailboks for en bruker</w:t>
        </w:r>
        <w:r w:rsidR="00F366DB">
          <w:rPr>
            <w:noProof/>
            <w:webHidden/>
          </w:rPr>
          <w:tab/>
        </w:r>
        <w:r>
          <w:rPr>
            <w:noProof/>
            <w:webHidden/>
          </w:rPr>
          <w:fldChar w:fldCharType="begin"/>
        </w:r>
        <w:r w:rsidR="00F366DB">
          <w:rPr>
            <w:noProof/>
            <w:webHidden/>
          </w:rPr>
          <w:instrText xml:space="preserve"> PAGEREF _Toc262498925 \h </w:instrText>
        </w:r>
        <w:r>
          <w:rPr>
            <w:noProof/>
            <w:webHidden/>
          </w:rPr>
        </w:r>
        <w:r>
          <w:rPr>
            <w:noProof/>
            <w:webHidden/>
          </w:rPr>
          <w:fldChar w:fldCharType="separate"/>
        </w:r>
        <w:r w:rsidR="00F366DB">
          <w:rPr>
            <w:noProof/>
            <w:webHidden/>
          </w:rPr>
          <w:t>217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26" w:history="1">
        <w:r w:rsidR="00F366DB" w:rsidRPr="00D86FFD">
          <w:rPr>
            <w:rStyle w:val="Hyperlink"/>
            <w:noProof/>
          </w:rPr>
          <w:t>Figur 343 - Mailbokser for alle brukere</w:t>
        </w:r>
        <w:r w:rsidR="00F366DB">
          <w:rPr>
            <w:noProof/>
            <w:webHidden/>
          </w:rPr>
          <w:tab/>
        </w:r>
        <w:r>
          <w:rPr>
            <w:noProof/>
            <w:webHidden/>
          </w:rPr>
          <w:fldChar w:fldCharType="begin"/>
        </w:r>
        <w:r w:rsidR="00F366DB">
          <w:rPr>
            <w:noProof/>
            <w:webHidden/>
          </w:rPr>
          <w:instrText xml:space="preserve"> PAGEREF _Toc262498926 \h </w:instrText>
        </w:r>
        <w:r>
          <w:rPr>
            <w:noProof/>
            <w:webHidden/>
          </w:rPr>
        </w:r>
        <w:r>
          <w:rPr>
            <w:noProof/>
            <w:webHidden/>
          </w:rPr>
          <w:fldChar w:fldCharType="separate"/>
        </w:r>
        <w:r w:rsidR="00F366DB">
          <w:rPr>
            <w:noProof/>
            <w:webHidden/>
          </w:rPr>
          <w:t>217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27" w:history="1">
        <w:r w:rsidR="00F366DB" w:rsidRPr="00D86FFD">
          <w:rPr>
            <w:rStyle w:val="Hyperlink"/>
            <w:noProof/>
          </w:rPr>
          <w:t>Figur 344 – Mailboksinformasjon</w:t>
        </w:r>
        <w:r w:rsidR="00F366DB">
          <w:rPr>
            <w:noProof/>
            <w:webHidden/>
          </w:rPr>
          <w:tab/>
        </w:r>
        <w:r>
          <w:rPr>
            <w:noProof/>
            <w:webHidden/>
          </w:rPr>
          <w:fldChar w:fldCharType="begin"/>
        </w:r>
        <w:r w:rsidR="00F366DB">
          <w:rPr>
            <w:noProof/>
            <w:webHidden/>
          </w:rPr>
          <w:instrText xml:space="preserve"> PAGEREF _Toc262498927 \h </w:instrText>
        </w:r>
        <w:r>
          <w:rPr>
            <w:noProof/>
            <w:webHidden/>
          </w:rPr>
        </w:r>
        <w:r>
          <w:rPr>
            <w:noProof/>
            <w:webHidden/>
          </w:rPr>
          <w:fldChar w:fldCharType="separate"/>
        </w:r>
        <w:r w:rsidR="00F366DB">
          <w:rPr>
            <w:noProof/>
            <w:webHidden/>
          </w:rPr>
          <w:t>217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28" w:history="1">
        <w:r w:rsidR="00F366DB" w:rsidRPr="00D86FFD">
          <w:rPr>
            <w:rStyle w:val="Hyperlink"/>
            <w:noProof/>
          </w:rPr>
          <w:t>Figur 345 - Mailboks kvotelisting</w:t>
        </w:r>
        <w:r w:rsidR="00F366DB">
          <w:rPr>
            <w:noProof/>
            <w:webHidden/>
          </w:rPr>
          <w:tab/>
        </w:r>
        <w:r>
          <w:rPr>
            <w:noProof/>
            <w:webHidden/>
          </w:rPr>
          <w:fldChar w:fldCharType="begin"/>
        </w:r>
        <w:r w:rsidR="00F366DB">
          <w:rPr>
            <w:noProof/>
            <w:webHidden/>
          </w:rPr>
          <w:instrText xml:space="preserve"> PAGEREF _Toc262498928 \h </w:instrText>
        </w:r>
        <w:r>
          <w:rPr>
            <w:noProof/>
            <w:webHidden/>
          </w:rPr>
        </w:r>
        <w:r>
          <w:rPr>
            <w:noProof/>
            <w:webHidden/>
          </w:rPr>
          <w:fldChar w:fldCharType="separate"/>
        </w:r>
        <w:r w:rsidR="00F366DB">
          <w:rPr>
            <w:noProof/>
            <w:webHidden/>
          </w:rPr>
          <w:t>218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29" w:history="1">
        <w:r w:rsidR="00F366DB" w:rsidRPr="00D86FFD">
          <w:rPr>
            <w:rStyle w:val="Hyperlink"/>
            <w:noProof/>
          </w:rPr>
          <w:t>Figur 346 - Set-Mailbox</w:t>
        </w:r>
        <w:r w:rsidR="00F366DB">
          <w:rPr>
            <w:noProof/>
            <w:webHidden/>
          </w:rPr>
          <w:tab/>
        </w:r>
        <w:r>
          <w:rPr>
            <w:noProof/>
            <w:webHidden/>
          </w:rPr>
          <w:fldChar w:fldCharType="begin"/>
        </w:r>
        <w:r w:rsidR="00F366DB">
          <w:rPr>
            <w:noProof/>
            <w:webHidden/>
          </w:rPr>
          <w:instrText xml:space="preserve"> PAGEREF _Toc262498929 \h </w:instrText>
        </w:r>
        <w:r>
          <w:rPr>
            <w:noProof/>
            <w:webHidden/>
          </w:rPr>
        </w:r>
        <w:r>
          <w:rPr>
            <w:noProof/>
            <w:webHidden/>
          </w:rPr>
          <w:fldChar w:fldCharType="separate"/>
        </w:r>
        <w:r w:rsidR="00F366DB">
          <w:rPr>
            <w:noProof/>
            <w:webHidden/>
          </w:rPr>
          <w:t>219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30" w:history="1">
        <w:r w:rsidR="00F366DB" w:rsidRPr="00D86FFD">
          <w:rPr>
            <w:rStyle w:val="Hyperlink"/>
            <w:noProof/>
          </w:rPr>
          <w:t>Figur 347 - Oppsett av kvoter i konsoll</w:t>
        </w:r>
        <w:r w:rsidR="00F366DB">
          <w:rPr>
            <w:noProof/>
            <w:webHidden/>
          </w:rPr>
          <w:tab/>
        </w:r>
        <w:r>
          <w:rPr>
            <w:noProof/>
            <w:webHidden/>
          </w:rPr>
          <w:fldChar w:fldCharType="begin"/>
        </w:r>
        <w:r w:rsidR="00F366DB">
          <w:rPr>
            <w:noProof/>
            <w:webHidden/>
          </w:rPr>
          <w:instrText xml:space="preserve"> PAGEREF _Toc262498930 \h </w:instrText>
        </w:r>
        <w:r>
          <w:rPr>
            <w:noProof/>
            <w:webHidden/>
          </w:rPr>
        </w:r>
        <w:r>
          <w:rPr>
            <w:noProof/>
            <w:webHidden/>
          </w:rPr>
          <w:fldChar w:fldCharType="separate"/>
        </w:r>
        <w:r w:rsidR="00F366DB">
          <w:rPr>
            <w:noProof/>
            <w:webHidden/>
          </w:rPr>
          <w:t>219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31" w:history="1">
        <w:r w:rsidR="00F366DB" w:rsidRPr="00D86FFD">
          <w:rPr>
            <w:rStyle w:val="Hyperlink"/>
            <w:noProof/>
          </w:rPr>
          <w:t>Figur 348 - Ny distribusjonsgruppe</w:t>
        </w:r>
        <w:r w:rsidR="00F366DB">
          <w:rPr>
            <w:noProof/>
            <w:webHidden/>
          </w:rPr>
          <w:tab/>
        </w:r>
        <w:r>
          <w:rPr>
            <w:noProof/>
            <w:webHidden/>
          </w:rPr>
          <w:fldChar w:fldCharType="begin"/>
        </w:r>
        <w:r w:rsidR="00F366DB">
          <w:rPr>
            <w:noProof/>
            <w:webHidden/>
          </w:rPr>
          <w:instrText xml:space="preserve"> PAGEREF _Toc262498931 \h </w:instrText>
        </w:r>
        <w:r>
          <w:rPr>
            <w:noProof/>
            <w:webHidden/>
          </w:rPr>
        </w:r>
        <w:r>
          <w:rPr>
            <w:noProof/>
            <w:webHidden/>
          </w:rPr>
          <w:fldChar w:fldCharType="separate"/>
        </w:r>
        <w:r w:rsidR="00F366DB">
          <w:rPr>
            <w:noProof/>
            <w:webHidden/>
          </w:rPr>
          <w:t>220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32" w:history="1">
        <w:r w:rsidR="00F366DB" w:rsidRPr="00D86FFD">
          <w:rPr>
            <w:rStyle w:val="Hyperlink"/>
            <w:noProof/>
          </w:rPr>
          <w:t>Figur 349 - Dynamisk distribusjonsgruppe</w:t>
        </w:r>
        <w:r w:rsidR="00F366DB">
          <w:rPr>
            <w:noProof/>
            <w:webHidden/>
          </w:rPr>
          <w:tab/>
        </w:r>
        <w:r>
          <w:rPr>
            <w:noProof/>
            <w:webHidden/>
          </w:rPr>
          <w:fldChar w:fldCharType="begin"/>
        </w:r>
        <w:r w:rsidR="00F366DB">
          <w:rPr>
            <w:noProof/>
            <w:webHidden/>
          </w:rPr>
          <w:instrText xml:space="preserve"> PAGEREF _Toc262498932 \h </w:instrText>
        </w:r>
        <w:r>
          <w:rPr>
            <w:noProof/>
            <w:webHidden/>
          </w:rPr>
        </w:r>
        <w:r>
          <w:rPr>
            <w:noProof/>
            <w:webHidden/>
          </w:rPr>
          <w:fldChar w:fldCharType="separate"/>
        </w:r>
        <w:r w:rsidR="00F366DB">
          <w:rPr>
            <w:noProof/>
            <w:webHidden/>
          </w:rPr>
          <w:t>220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33" w:history="1">
        <w:r w:rsidR="00F366DB" w:rsidRPr="00D86FFD">
          <w:rPr>
            <w:rStyle w:val="Hyperlink"/>
            <w:noProof/>
          </w:rPr>
          <w:t>Figur 350 - SCVMM PowerShell oppstart med snapin</w:t>
        </w:r>
        <w:r w:rsidR="00F366DB">
          <w:rPr>
            <w:noProof/>
            <w:webHidden/>
          </w:rPr>
          <w:tab/>
        </w:r>
        <w:r>
          <w:rPr>
            <w:noProof/>
            <w:webHidden/>
          </w:rPr>
          <w:fldChar w:fldCharType="begin"/>
        </w:r>
        <w:r w:rsidR="00F366DB">
          <w:rPr>
            <w:noProof/>
            <w:webHidden/>
          </w:rPr>
          <w:instrText xml:space="preserve"> PAGEREF _Toc262498933 \h </w:instrText>
        </w:r>
        <w:r>
          <w:rPr>
            <w:noProof/>
            <w:webHidden/>
          </w:rPr>
        </w:r>
        <w:r>
          <w:rPr>
            <w:noProof/>
            <w:webHidden/>
          </w:rPr>
          <w:fldChar w:fldCharType="separate"/>
        </w:r>
        <w:r w:rsidR="00F366DB">
          <w:rPr>
            <w:noProof/>
            <w:webHidden/>
          </w:rPr>
          <w:t>221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34" w:history="1">
        <w:r w:rsidR="00F366DB" w:rsidRPr="00D86FFD">
          <w:rPr>
            <w:rStyle w:val="Hyperlink"/>
            <w:noProof/>
          </w:rPr>
          <w:t>Figur 351 - SCVMM Server tilkoblet</w:t>
        </w:r>
        <w:r w:rsidR="00F366DB">
          <w:rPr>
            <w:noProof/>
            <w:webHidden/>
          </w:rPr>
          <w:tab/>
        </w:r>
        <w:r>
          <w:rPr>
            <w:noProof/>
            <w:webHidden/>
          </w:rPr>
          <w:fldChar w:fldCharType="begin"/>
        </w:r>
        <w:r w:rsidR="00F366DB">
          <w:rPr>
            <w:noProof/>
            <w:webHidden/>
          </w:rPr>
          <w:instrText xml:space="preserve"> PAGEREF _Toc262498934 \h </w:instrText>
        </w:r>
        <w:r>
          <w:rPr>
            <w:noProof/>
            <w:webHidden/>
          </w:rPr>
        </w:r>
        <w:r>
          <w:rPr>
            <w:noProof/>
            <w:webHidden/>
          </w:rPr>
          <w:fldChar w:fldCharType="separate"/>
        </w:r>
        <w:r w:rsidR="00F366DB">
          <w:rPr>
            <w:noProof/>
            <w:webHidden/>
          </w:rPr>
          <w:t>221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35" w:history="1">
        <w:r w:rsidR="00F366DB" w:rsidRPr="00D86FFD">
          <w:rPr>
            <w:rStyle w:val="Hyperlink"/>
            <w:noProof/>
          </w:rPr>
          <w:t>Figur 352 - SCVMM Powershell kommandoer</w:t>
        </w:r>
        <w:r w:rsidR="00F366DB">
          <w:rPr>
            <w:noProof/>
            <w:webHidden/>
          </w:rPr>
          <w:tab/>
        </w:r>
        <w:r>
          <w:rPr>
            <w:noProof/>
            <w:webHidden/>
          </w:rPr>
          <w:fldChar w:fldCharType="begin"/>
        </w:r>
        <w:r w:rsidR="00F366DB">
          <w:rPr>
            <w:noProof/>
            <w:webHidden/>
          </w:rPr>
          <w:instrText xml:space="preserve"> PAGEREF _Toc262498935 \h </w:instrText>
        </w:r>
        <w:r>
          <w:rPr>
            <w:noProof/>
            <w:webHidden/>
          </w:rPr>
        </w:r>
        <w:r>
          <w:rPr>
            <w:noProof/>
            <w:webHidden/>
          </w:rPr>
          <w:fldChar w:fldCharType="separate"/>
        </w:r>
        <w:r w:rsidR="00F366DB">
          <w:rPr>
            <w:noProof/>
            <w:webHidden/>
          </w:rPr>
          <w:t>222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36" w:history="1">
        <w:r w:rsidR="00F366DB" w:rsidRPr="00D86FFD">
          <w:rPr>
            <w:rStyle w:val="Hyperlink"/>
            <w:noProof/>
          </w:rPr>
          <w:t>Figur 353 - PS - Get-VM navn og info</w:t>
        </w:r>
        <w:r w:rsidR="00F366DB">
          <w:rPr>
            <w:noProof/>
            <w:webHidden/>
          </w:rPr>
          <w:tab/>
        </w:r>
        <w:r>
          <w:rPr>
            <w:noProof/>
            <w:webHidden/>
          </w:rPr>
          <w:fldChar w:fldCharType="begin"/>
        </w:r>
        <w:r w:rsidR="00F366DB">
          <w:rPr>
            <w:noProof/>
            <w:webHidden/>
          </w:rPr>
          <w:instrText xml:space="preserve"> PAGEREF _Toc262498936 \h </w:instrText>
        </w:r>
        <w:r>
          <w:rPr>
            <w:noProof/>
            <w:webHidden/>
          </w:rPr>
        </w:r>
        <w:r>
          <w:rPr>
            <w:noProof/>
            <w:webHidden/>
          </w:rPr>
          <w:fldChar w:fldCharType="separate"/>
        </w:r>
        <w:r w:rsidR="00F366DB">
          <w:rPr>
            <w:noProof/>
            <w:webHidden/>
          </w:rPr>
          <w:t>222</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37" w:history="1">
        <w:r w:rsidR="00F366DB" w:rsidRPr="00D86FFD">
          <w:rPr>
            <w:rStyle w:val="Hyperlink"/>
            <w:noProof/>
          </w:rPr>
          <w:t>Figur 354 - SCVMM PowerShell adresselisting</w:t>
        </w:r>
        <w:r w:rsidR="00F366DB">
          <w:rPr>
            <w:noProof/>
            <w:webHidden/>
          </w:rPr>
          <w:tab/>
        </w:r>
        <w:r>
          <w:rPr>
            <w:noProof/>
            <w:webHidden/>
          </w:rPr>
          <w:fldChar w:fldCharType="begin"/>
        </w:r>
        <w:r w:rsidR="00F366DB">
          <w:rPr>
            <w:noProof/>
            <w:webHidden/>
          </w:rPr>
          <w:instrText xml:space="preserve"> PAGEREF _Toc262498937 \h </w:instrText>
        </w:r>
        <w:r>
          <w:rPr>
            <w:noProof/>
            <w:webHidden/>
          </w:rPr>
        </w:r>
        <w:r>
          <w:rPr>
            <w:noProof/>
            <w:webHidden/>
          </w:rPr>
          <w:fldChar w:fldCharType="separate"/>
        </w:r>
        <w:r w:rsidR="00F366DB">
          <w:rPr>
            <w:noProof/>
            <w:webHidden/>
          </w:rPr>
          <w:t>223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38" w:history="1">
        <w:r w:rsidR="00F366DB" w:rsidRPr="00D86FFD">
          <w:rPr>
            <w:rStyle w:val="Hyperlink"/>
            <w:noProof/>
          </w:rPr>
          <w:t>Figur 355 - SCVMM Hostadresseliste</w:t>
        </w:r>
        <w:r w:rsidR="00F366DB">
          <w:rPr>
            <w:noProof/>
            <w:webHidden/>
          </w:rPr>
          <w:tab/>
        </w:r>
        <w:r>
          <w:rPr>
            <w:noProof/>
            <w:webHidden/>
          </w:rPr>
          <w:fldChar w:fldCharType="begin"/>
        </w:r>
        <w:r w:rsidR="00F366DB">
          <w:rPr>
            <w:noProof/>
            <w:webHidden/>
          </w:rPr>
          <w:instrText xml:space="preserve"> PAGEREF _Toc262498938 \h </w:instrText>
        </w:r>
        <w:r>
          <w:rPr>
            <w:noProof/>
            <w:webHidden/>
          </w:rPr>
        </w:r>
        <w:r>
          <w:rPr>
            <w:noProof/>
            <w:webHidden/>
          </w:rPr>
          <w:fldChar w:fldCharType="separate"/>
        </w:r>
        <w:r w:rsidR="00F366DB">
          <w:rPr>
            <w:noProof/>
            <w:webHidden/>
          </w:rPr>
          <w:t>223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39" w:history="1">
        <w:r w:rsidR="00F366DB" w:rsidRPr="00D86FFD">
          <w:rPr>
            <w:rStyle w:val="Hyperlink"/>
            <w:noProof/>
            <w:lang w:val="en-US"/>
          </w:rPr>
          <w:t>Figur 356 - scvmm get-ip-from-host</w:t>
        </w:r>
        <w:r w:rsidR="00F366DB">
          <w:rPr>
            <w:noProof/>
            <w:webHidden/>
          </w:rPr>
          <w:tab/>
        </w:r>
        <w:r>
          <w:rPr>
            <w:noProof/>
            <w:webHidden/>
          </w:rPr>
          <w:fldChar w:fldCharType="begin"/>
        </w:r>
        <w:r w:rsidR="00F366DB">
          <w:rPr>
            <w:noProof/>
            <w:webHidden/>
          </w:rPr>
          <w:instrText xml:space="preserve"> PAGEREF _Toc262498939 \h </w:instrText>
        </w:r>
        <w:r>
          <w:rPr>
            <w:noProof/>
            <w:webHidden/>
          </w:rPr>
        </w:r>
        <w:r>
          <w:rPr>
            <w:noProof/>
            <w:webHidden/>
          </w:rPr>
          <w:fldChar w:fldCharType="separate"/>
        </w:r>
        <w:r w:rsidR="00F366DB">
          <w:rPr>
            <w:noProof/>
            <w:webHidden/>
          </w:rPr>
          <w:t>224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40" w:history="1">
        <w:r w:rsidR="00F366DB" w:rsidRPr="00D86FFD">
          <w:rPr>
            <w:rStyle w:val="Hyperlink"/>
            <w:noProof/>
          </w:rPr>
          <w:t>Figur 357 – IP-adresse listing</w:t>
        </w:r>
        <w:r w:rsidR="00F366DB">
          <w:rPr>
            <w:noProof/>
            <w:webHidden/>
          </w:rPr>
          <w:tab/>
        </w:r>
        <w:r>
          <w:rPr>
            <w:noProof/>
            <w:webHidden/>
          </w:rPr>
          <w:fldChar w:fldCharType="begin"/>
        </w:r>
        <w:r w:rsidR="00F366DB">
          <w:rPr>
            <w:noProof/>
            <w:webHidden/>
          </w:rPr>
          <w:instrText xml:space="preserve"> PAGEREF _Toc262498940 \h </w:instrText>
        </w:r>
        <w:r>
          <w:rPr>
            <w:noProof/>
            <w:webHidden/>
          </w:rPr>
        </w:r>
        <w:r>
          <w:rPr>
            <w:noProof/>
            <w:webHidden/>
          </w:rPr>
          <w:fldChar w:fldCharType="separate"/>
        </w:r>
        <w:r w:rsidR="00F366DB">
          <w:rPr>
            <w:noProof/>
            <w:webHidden/>
          </w:rPr>
          <w:t>224</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41" w:history="1">
        <w:r w:rsidR="00F366DB" w:rsidRPr="00D86FFD">
          <w:rPr>
            <w:rStyle w:val="Hyperlink"/>
            <w:noProof/>
          </w:rPr>
          <w:t>Figur 358 - Ny virtuell maskin</w:t>
        </w:r>
        <w:r w:rsidR="00F366DB">
          <w:rPr>
            <w:noProof/>
            <w:webHidden/>
          </w:rPr>
          <w:tab/>
        </w:r>
        <w:r>
          <w:rPr>
            <w:noProof/>
            <w:webHidden/>
          </w:rPr>
          <w:fldChar w:fldCharType="begin"/>
        </w:r>
        <w:r w:rsidR="00F366DB">
          <w:rPr>
            <w:noProof/>
            <w:webHidden/>
          </w:rPr>
          <w:instrText xml:space="preserve"> PAGEREF _Toc262498941 \h </w:instrText>
        </w:r>
        <w:r>
          <w:rPr>
            <w:noProof/>
            <w:webHidden/>
          </w:rPr>
        </w:r>
        <w:r>
          <w:rPr>
            <w:noProof/>
            <w:webHidden/>
          </w:rPr>
          <w:fldChar w:fldCharType="separate"/>
        </w:r>
        <w:r w:rsidR="00F366DB">
          <w:rPr>
            <w:noProof/>
            <w:webHidden/>
          </w:rPr>
          <w:t>225</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r:id="rId111" w:anchor="_Toc262498942" w:history="1">
        <w:r w:rsidR="00F366DB" w:rsidRPr="00D86FFD">
          <w:rPr>
            <w:rStyle w:val="Hyperlink"/>
            <w:noProof/>
          </w:rPr>
          <w:t>Figur 359 - Template OS-konfigurasjon</w:t>
        </w:r>
        <w:r w:rsidR="00F366DB">
          <w:rPr>
            <w:noProof/>
            <w:webHidden/>
          </w:rPr>
          <w:tab/>
        </w:r>
        <w:r>
          <w:rPr>
            <w:noProof/>
            <w:webHidden/>
          </w:rPr>
          <w:fldChar w:fldCharType="begin"/>
        </w:r>
        <w:r w:rsidR="00F366DB">
          <w:rPr>
            <w:noProof/>
            <w:webHidden/>
          </w:rPr>
          <w:instrText xml:space="preserve"> PAGEREF _Toc262498942 \h </w:instrText>
        </w:r>
        <w:r>
          <w:rPr>
            <w:noProof/>
            <w:webHidden/>
          </w:rPr>
        </w:r>
        <w:r>
          <w:rPr>
            <w:noProof/>
            <w:webHidden/>
          </w:rPr>
          <w:fldChar w:fldCharType="separate"/>
        </w:r>
        <w:r w:rsidR="00F366DB">
          <w:rPr>
            <w:noProof/>
            <w:webHidden/>
          </w:rPr>
          <w:t>226</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43" w:history="1">
        <w:r w:rsidR="00F366DB" w:rsidRPr="00D86FFD">
          <w:rPr>
            <w:rStyle w:val="Hyperlink"/>
            <w:noProof/>
          </w:rPr>
          <w:t>Figur 360 - PowerShell ny maskin fra template</w:t>
        </w:r>
        <w:r w:rsidR="00F366DB">
          <w:rPr>
            <w:noProof/>
            <w:webHidden/>
          </w:rPr>
          <w:tab/>
        </w:r>
        <w:r>
          <w:rPr>
            <w:noProof/>
            <w:webHidden/>
          </w:rPr>
          <w:fldChar w:fldCharType="begin"/>
        </w:r>
        <w:r w:rsidR="00F366DB">
          <w:rPr>
            <w:noProof/>
            <w:webHidden/>
          </w:rPr>
          <w:instrText xml:space="preserve"> PAGEREF _Toc262498943 \h </w:instrText>
        </w:r>
        <w:r>
          <w:rPr>
            <w:noProof/>
            <w:webHidden/>
          </w:rPr>
        </w:r>
        <w:r>
          <w:rPr>
            <w:noProof/>
            <w:webHidden/>
          </w:rPr>
          <w:fldChar w:fldCharType="separate"/>
        </w:r>
        <w:r w:rsidR="00F366DB">
          <w:rPr>
            <w:noProof/>
            <w:webHidden/>
          </w:rPr>
          <w:t>227</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44" w:history="1">
        <w:r w:rsidR="00F366DB" w:rsidRPr="00D86FFD">
          <w:rPr>
            <w:rStyle w:val="Hyperlink"/>
            <w:noProof/>
          </w:rPr>
          <w:t>Figur 361 - $TemplateJobGroup</w:t>
        </w:r>
        <w:r w:rsidR="00F366DB">
          <w:rPr>
            <w:noProof/>
            <w:webHidden/>
          </w:rPr>
          <w:tab/>
        </w:r>
        <w:r>
          <w:rPr>
            <w:noProof/>
            <w:webHidden/>
          </w:rPr>
          <w:fldChar w:fldCharType="begin"/>
        </w:r>
        <w:r w:rsidR="00F366DB">
          <w:rPr>
            <w:noProof/>
            <w:webHidden/>
          </w:rPr>
          <w:instrText xml:space="preserve"> PAGEREF _Toc262498944 \h </w:instrText>
        </w:r>
        <w:r>
          <w:rPr>
            <w:noProof/>
            <w:webHidden/>
          </w:rPr>
        </w:r>
        <w:r>
          <w:rPr>
            <w:noProof/>
            <w:webHidden/>
          </w:rPr>
          <w:fldChar w:fldCharType="separate"/>
        </w:r>
        <w:r w:rsidR="00F366DB">
          <w:rPr>
            <w:noProof/>
            <w:webHidden/>
          </w:rPr>
          <w:t>228</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45" w:history="1">
        <w:r w:rsidR="00F366DB" w:rsidRPr="00D86FFD">
          <w:rPr>
            <w:rStyle w:val="Hyperlink"/>
            <w:noProof/>
            <w:lang w:val="en-US"/>
          </w:rPr>
          <w:t>Figur 362 - SCVMM New-vm-from-template</w:t>
        </w:r>
        <w:r w:rsidR="00F366DB">
          <w:rPr>
            <w:noProof/>
            <w:webHidden/>
          </w:rPr>
          <w:tab/>
        </w:r>
        <w:r>
          <w:rPr>
            <w:noProof/>
            <w:webHidden/>
          </w:rPr>
          <w:fldChar w:fldCharType="begin"/>
        </w:r>
        <w:r w:rsidR="00F366DB">
          <w:rPr>
            <w:noProof/>
            <w:webHidden/>
          </w:rPr>
          <w:instrText xml:space="preserve"> PAGEREF _Toc262498945 \h </w:instrText>
        </w:r>
        <w:r>
          <w:rPr>
            <w:noProof/>
            <w:webHidden/>
          </w:rPr>
        </w:r>
        <w:r>
          <w:rPr>
            <w:noProof/>
            <w:webHidden/>
          </w:rPr>
          <w:fldChar w:fldCharType="separate"/>
        </w:r>
        <w:r w:rsidR="00F366DB">
          <w:rPr>
            <w:noProof/>
            <w:webHidden/>
          </w:rPr>
          <w:t>229</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46" w:history="1">
        <w:r w:rsidR="00F366DB" w:rsidRPr="00D86FFD">
          <w:rPr>
            <w:rStyle w:val="Hyperlink"/>
            <w:noProof/>
          </w:rPr>
          <w:t>Figur 363 - SCVMM jobblisting</w:t>
        </w:r>
        <w:r w:rsidR="00F366DB">
          <w:rPr>
            <w:noProof/>
            <w:webHidden/>
          </w:rPr>
          <w:tab/>
        </w:r>
        <w:r>
          <w:rPr>
            <w:noProof/>
            <w:webHidden/>
          </w:rPr>
          <w:fldChar w:fldCharType="begin"/>
        </w:r>
        <w:r w:rsidR="00F366DB">
          <w:rPr>
            <w:noProof/>
            <w:webHidden/>
          </w:rPr>
          <w:instrText xml:space="preserve"> PAGEREF _Toc262498946 \h </w:instrText>
        </w:r>
        <w:r>
          <w:rPr>
            <w:noProof/>
            <w:webHidden/>
          </w:rPr>
        </w:r>
        <w:r>
          <w:rPr>
            <w:noProof/>
            <w:webHidden/>
          </w:rPr>
          <w:fldChar w:fldCharType="separate"/>
        </w:r>
        <w:r w:rsidR="00F366DB">
          <w:rPr>
            <w:noProof/>
            <w:webHidden/>
          </w:rPr>
          <w:t>230</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47" w:history="1">
        <w:r w:rsidR="00F366DB" w:rsidRPr="00D86FFD">
          <w:rPr>
            <w:rStyle w:val="Hyperlink"/>
            <w:noProof/>
          </w:rPr>
          <w:t>Figur 364 - Status på maskiner</w:t>
        </w:r>
        <w:r w:rsidR="00F366DB">
          <w:rPr>
            <w:noProof/>
            <w:webHidden/>
          </w:rPr>
          <w:tab/>
        </w:r>
        <w:r>
          <w:rPr>
            <w:noProof/>
            <w:webHidden/>
          </w:rPr>
          <w:fldChar w:fldCharType="begin"/>
        </w:r>
        <w:r w:rsidR="00F366DB">
          <w:rPr>
            <w:noProof/>
            <w:webHidden/>
          </w:rPr>
          <w:instrText xml:space="preserve"> PAGEREF _Toc262498947 \h </w:instrText>
        </w:r>
        <w:r>
          <w:rPr>
            <w:noProof/>
            <w:webHidden/>
          </w:rPr>
        </w:r>
        <w:r>
          <w:rPr>
            <w:noProof/>
            <w:webHidden/>
          </w:rPr>
          <w:fldChar w:fldCharType="separate"/>
        </w:r>
        <w:r w:rsidR="00F366DB">
          <w:rPr>
            <w:noProof/>
            <w:webHidden/>
          </w:rPr>
          <w:t>231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48" w:history="1">
        <w:r w:rsidR="00F366DB" w:rsidRPr="00D86FFD">
          <w:rPr>
            <w:rStyle w:val="Hyperlink"/>
            <w:noProof/>
          </w:rPr>
          <w:t>Figur 365 - SCVMM Funksjon RemVM-by-status</w:t>
        </w:r>
        <w:r w:rsidR="00F366DB">
          <w:rPr>
            <w:noProof/>
            <w:webHidden/>
          </w:rPr>
          <w:tab/>
        </w:r>
        <w:r>
          <w:rPr>
            <w:noProof/>
            <w:webHidden/>
          </w:rPr>
          <w:fldChar w:fldCharType="begin"/>
        </w:r>
        <w:r w:rsidR="00F366DB">
          <w:rPr>
            <w:noProof/>
            <w:webHidden/>
          </w:rPr>
          <w:instrText xml:space="preserve"> PAGEREF _Toc262498948 \h </w:instrText>
        </w:r>
        <w:r>
          <w:rPr>
            <w:noProof/>
            <w:webHidden/>
          </w:rPr>
        </w:r>
        <w:r>
          <w:rPr>
            <w:noProof/>
            <w:webHidden/>
          </w:rPr>
          <w:fldChar w:fldCharType="separate"/>
        </w:r>
        <w:r w:rsidR="00F366DB">
          <w:rPr>
            <w:noProof/>
            <w:webHidden/>
          </w:rPr>
          <w:t>231</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49" w:history="1">
        <w:r w:rsidR="00F366DB" w:rsidRPr="00D86FFD">
          <w:rPr>
            <w:rStyle w:val="Hyperlink"/>
            <w:noProof/>
          </w:rPr>
          <w:t>Figur 366 - Eksempel på bruk</w:t>
        </w:r>
        <w:r w:rsidR="00F366DB">
          <w:rPr>
            <w:noProof/>
            <w:webHidden/>
          </w:rPr>
          <w:tab/>
        </w:r>
        <w:r>
          <w:rPr>
            <w:noProof/>
            <w:webHidden/>
          </w:rPr>
          <w:fldChar w:fldCharType="begin"/>
        </w:r>
        <w:r w:rsidR="00F366DB">
          <w:rPr>
            <w:noProof/>
            <w:webHidden/>
          </w:rPr>
          <w:instrText xml:space="preserve"> PAGEREF _Toc262498949 \h </w:instrText>
        </w:r>
        <w:r>
          <w:rPr>
            <w:noProof/>
            <w:webHidden/>
          </w:rPr>
        </w:r>
        <w:r>
          <w:rPr>
            <w:noProof/>
            <w:webHidden/>
          </w:rPr>
          <w:fldChar w:fldCharType="separate"/>
        </w:r>
        <w:r w:rsidR="00F366DB">
          <w:rPr>
            <w:noProof/>
            <w:webHidden/>
          </w:rPr>
          <w:t>233</w:t>
        </w:r>
        <w:r>
          <w:rPr>
            <w:noProof/>
            <w:webHidden/>
          </w:rPr>
          <w:fldChar w:fldCharType="end"/>
        </w:r>
      </w:hyperlink>
    </w:p>
    <w:p w:rsidR="00F366DB" w:rsidRDefault="003E34E6">
      <w:pPr>
        <w:pStyle w:val="TableofFigures"/>
        <w:tabs>
          <w:tab w:val="right" w:leader="dot" w:pos="9062"/>
        </w:tabs>
        <w:rPr>
          <w:rFonts w:eastAsiaTheme="minorEastAsia"/>
          <w:noProof/>
          <w:lang w:eastAsia="nb-NO"/>
        </w:rPr>
      </w:pPr>
      <w:hyperlink w:anchor="_Toc262498950" w:history="1">
        <w:r w:rsidR="00F366DB" w:rsidRPr="00D86FFD">
          <w:rPr>
            <w:rStyle w:val="Hyperlink"/>
            <w:noProof/>
          </w:rPr>
          <w:t>Figur 367 - Scriptet samler inn filer</w:t>
        </w:r>
        <w:r w:rsidR="00F366DB">
          <w:rPr>
            <w:noProof/>
            <w:webHidden/>
          </w:rPr>
          <w:tab/>
        </w:r>
        <w:r>
          <w:rPr>
            <w:noProof/>
            <w:webHidden/>
          </w:rPr>
          <w:fldChar w:fldCharType="begin"/>
        </w:r>
        <w:r w:rsidR="00F366DB">
          <w:rPr>
            <w:noProof/>
            <w:webHidden/>
          </w:rPr>
          <w:instrText xml:space="preserve"> PAGEREF _Toc262498950 \h </w:instrText>
        </w:r>
        <w:r>
          <w:rPr>
            <w:noProof/>
            <w:webHidden/>
          </w:rPr>
        </w:r>
        <w:r>
          <w:rPr>
            <w:noProof/>
            <w:webHidden/>
          </w:rPr>
          <w:fldChar w:fldCharType="separate"/>
        </w:r>
        <w:r w:rsidR="00F366DB">
          <w:rPr>
            <w:noProof/>
            <w:webHidden/>
          </w:rPr>
          <w:t>233</w:t>
        </w:r>
        <w:r>
          <w:rPr>
            <w:noProof/>
            <w:webHidden/>
          </w:rPr>
          <w:fldChar w:fldCharType="end"/>
        </w:r>
      </w:hyperlink>
    </w:p>
    <w:p w:rsidR="00FA35A9" w:rsidRPr="00FA35A9" w:rsidRDefault="003E34E6" w:rsidP="00FA35A9">
      <w:pPr>
        <w:rPr>
          <w:rFonts w:asciiTheme="majorHAnsi" w:eastAsiaTheme="majorEastAsia" w:hAnsiTheme="majorHAnsi" w:cstheme="majorBidi"/>
          <w:b/>
          <w:bCs/>
          <w:color w:val="365F91" w:themeColor="accent1" w:themeShade="BF"/>
          <w:sz w:val="28"/>
          <w:szCs w:val="28"/>
        </w:rPr>
      </w:pPr>
      <w:r>
        <w:rPr>
          <w:rFonts w:asciiTheme="majorHAnsi" w:eastAsiaTheme="majorEastAsia" w:hAnsiTheme="majorHAnsi" w:cstheme="majorBidi"/>
          <w:b/>
          <w:bCs/>
          <w:color w:val="365F91" w:themeColor="accent1" w:themeShade="BF"/>
          <w:sz w:val="28"/>
          <w:szCs w:val="28"/>
        </w:rPr>
        <w:fldChar w:fldCharType="end"/>
      </w:r>
    </w:p>
    <w:p w:rsidR="00FA35A9" w:rsidRDefault="00FA35A9"/>
    <w:p w:rsidR="003C0003" w:rsidRDefault="003C0003">
      <w:r>
        <w:br w:type="page"/>
      </w:r>
    </w:p>
    <w:p w:rsidR="003C0003" w:rsidRPr="00907D2B" w:rsidRDefault="003C0003" w:rsidP="006025A3">
      <w:pPr>
        <w:pStyle w:val="Heading1"/>
      </w:pPr>
      <w:bookmarkStart w:id="0" w:name="_Toc262491541"/>
      <w:bookmarkStart w:id="1" w:name="_Toc262494837"/>
      <w:bookmarkStart w:id="2" w:name="_Toc262498962"/>
      <w:r w:rsidRPr="00907D2B">
        <w:lastRenderedPageBreak/>
        <w:t>1. Driftsdokumentasjon</w:t>
      </w:r>
      <w:bookmarkEnd w:id="0"/>
      <w:bookmarkEnd w:id="1"/>
      <w:bookmarkEnd w:id="2"/>
    </w:p>
    <w:p w:rsidR="003C0003" w:rsidRPr="00907D2B" w:rsidRDefault="003C0003">
      <w:r w:rsidRPr="00907D2B">
        <w:t>Denne driftsdokumentasjonen er rettet mot konsulenter og IT-personell som skal drifte nye datasystemer basert på Microsoft programvare for bedriften Mafoberg Systems AS. Dokumentasjonen er en veiledning for installasjon, oppsett konfigurering av tjenester og bruk av tjenestene. Hovedsakelig er dokumentasjonen beregnet på bedriften Mafoberg Systems AS, men innholdet er skrevet for at også andre liknende bedrifter eller prosjekter skal kunne benytte dokumentasjonen for sine forhold.</w:t>
      </w:r>
    </w:p>
    <w:p w:rsidR="003C0003" w:rsidRPr="00907D2B" w:rsidRDefault="003C0003">
      <w:r w:rsidRPr="00907D2B">
        <w:t>Før påbegynt driftsdokumentasjon er det utarbeidet både en forstudierapport og et systemkravdokument.</w:t>
      </w:r>
    </w:p>
    <w:p w:rsidR="003C0003" w:rsidRPr="00907D2B" w:rsidRDefault="003C0003">
      <w:r w:rsidRPr="00907D2B">
        <w:t>Forstudierapporten inneholder en analyse av systemene for bedriften Mafoberg Systems AS før prosjektets start. Det gir grunnlag for hvilke systemer som skal fjernes, oppgraderes eller nyinstalleres. Det kommer også frem hva som kan gjøres for bedriften for å bedre situasjoner.</w:t>
      </w:r>
    </w:p>
    <w:p w:rsidR="003C0003" w:rsidRPr="00907D2B" w:rsidRDefault="003C0003">
      <w:r w:rsidRPr="00907D2B">
        <w:t>Systemkravdokumentet inneholder maskinvare som er minimum for prosjektet og hva bedriften bør basere seg på når de skal ta systemene i bruk. Minimumskrav vil kunne gi begrensninger på hva som kan utføres og utvikles.</w:t>
      </w:r>
    </w:p>
    <w:p w:rsidR="003C0003" w:rsidRPr="00907D2B" w:rsidRDefault="003C0003" w:rsidP="006025A3">
      <w:pPr>
        <w:pStyle w:val="Heading2"/>
      </w:pPr>
      <w:bookmarkStart w:id="3" w:name="_Toc262491542"/>
      <w:bookmarkStart w:id="4" w:name="_Toc262494838"/>
      <w:bookmarkStart w:id="5" w:name="_Toc262498963"/>
      <w:r w:rsidRPr="00907D2B">
        <w:t>1.</w:t>
      </w:r>
      <w:r>
        <w:t>1</w:t>
      </w:r>
      <w:r w:rsidRPr="00907D2B">
        <w:t>. Programvare som brukes.</w:t>
      </w:r>
      <w:bookmarkEnd w:id="3"/>
      <w:bookmarkEnd w:id="4"/>
      <w:bookmarkEnd w:id="5"/>
    </w:p>
    <w:p w:rsidR="003C0003" w:rsidRPr="00907D2B" w:rsidRDefault="003C0003">
      <w:r w:rsidRPr="00907D2B">
        <w:t>Microsoft programvare krever lisens for bruk. Noen tidligere utgivelser av programvare kan kreve lisens for i det hele tatt å få lov å installeres. Programvaren vi bruker her har evalueringsperiode på opptil 120 dager.</w:t>
      </w:r>
    </w:p>
    <w:p w:rsidR="003C0003" w:rsidRPr="00370B6A" w:rsidRDefault="003C0003" w:rsidP="006025A3">
      <w:pPr>
        <w:pStyle w:val="ListParagraph"/>
        <w:numPr>
          <w:ilvl w:val="0"/>
          <w:numId w:val="1"/>
        </w:numPr>
        <w:rPr>
          <w:lang w:val="en-US"/>
        </w:rPr>
      </w:pPr>
      <w:r w:rsidRPr="00370B6A">
        <w:rPr>
          <w:lang w:val="en-US"/>
        </w:rPr>
        <w:t>Microsoft Windows Server 2008 R2 Datacenter Edition 64-bit</w:t>
      </w:r>
    </w:p>
    <w:p w:rsidR="003C0003" w:rsidRPr="00370B6A" w:rsidRDefault="003C0003" w:rsidP="006025A3">
      <w:pPr>
        <w:pStyle w:val="ListParagraph"/>
        <w:numPr>
          <w:ilvl w:val="0"/>
          <w:numId w:val="1"/>
        </w:numPr>
        <w:rPr>
          <w:lang w:val="en-US"/>
        </w:rPr>
      </w:pPr>
      <w:r w:rsidRPr="00370B6A">
        <w:rPr>
          <w:lang w:val="en-US"/>
        </w:rPr>
        <w:t>Microsoft Windows Server 2008 Datacenter Edition 32-bit</w:t>
      </w:r>
    </w:p>
    <w:p w:rsidR="003C0003" w:rsidRPr="00907D2B" w:rsidRDefault="003C0003" w:rsidP="006025A3">
      <w:pPr>
        <w:pStyle w:val="ListParagraph"/>
        <w:numPr>
          <w:ilvl w:val="0"/>
          <w:numId w:val="1"/>
        </w:numPr>
      </w:pPr>
      <w:r w:rsidRPr="00907D2B">
        <w:t>Microsoft Exchange 2010.</w:t>
      </w:r>
    </w:p>
    <w:p w:rsidR="003C0003" w:rsidRPr="00370B6A" w:rsidRDefault="003C0003" w:rsidP="006025A3">
      <w:pPr>
        <w:pStyle w:val="ListParagraph"/>
        <w:numPr>
          <w:ilvl w:val="0"/>
          <w:numId w:val="1"/>
        </w:numPr>
        <w:rPr>
          <w:lang w:val="en-US"/>
        </w:rPr>
      </w:pPr>
      <w:r w:rsidRPr="00370B6A">
        <w:rPr>
          <w:lang w:val="en-US"/>
        </w:rPr>
        <w:t>Microsoft System Center Virtual Machine Manager 2010 R2.</w:t>
      </w:r>
    </w:p>
    <w:p w:rsidR="003C0003" w:rsidRPr="00907D2B" w:rsidRDefault="003C0003" w:rsidP="006025A3">
      <w:pPr>
        <w:pStyle w:val="Heading2"/>
      </w:pPr>
      <w:bookmarkStart w:id="6" w:name="_Toc262491543"/>
      <w:bookmarkStart w:id="7" w:name="_Toc262494839"/>
      <w:bookmarkStart w:id="8" w:name="_Toc262498964"/>
      <w:r w:rsidRPr="00907D2B">
        <w:t>1.2. Maskinvare som brukes.</w:t>
      </w:r>
      <w:bookmarkEnd w:id="6"/>
      <w:bookmarkEnd w:id="7"/>
      <w:bookmarkEnd w:id="8"/>
    </w:p>
    <w:p w:rsidR="003C0003" w:rsidRDefault="003C0003" w:rsidP="006025A3">
      <w:r w:rsidRPr="00907D2B">
        <w:t>I dette prosjektet blir vi tildelt maskinvare Høgskolen I Sør-Trøndelag har tilgjengelig.</w:t>
      </w:r>
      <w:r>
        <w:t xml:space="preserve"> Maskinvaren er testutstyr som kan være litt forskjellig i forhold til hva som er blitt satt som krav i systemkravdokumentet. Det gjør at enkelte oppsett eller utføring av handlinger kan gi forskjellig utslag i forhold til hva andre vil få med annen type maskinvare.</w:t>
      </w:r>
    </w:p>
    <w:p w:rsidR="003C0003" w:rsidRDefault="003C0003" w:rsidP="006025A3">
      <w:pPr>
        <w:pStyle w:val="Heading2"/>
      </w:pPr>
      <w:bookmarkStart w:id="9" w:name="_Toc262491544"/>
      <w:bookmarkStart w:id="10" w:name="_Toc262494840"/>
      <w:bookmarkStart w:id="11" w:name="_Toc262498965"/>
      <w:r>
        <w:t>1.3. Nettverk.</w:t>
      </w:r>
      <w:bookmarkEnd w:id="9"/>
      <w:bookmarkEnd w:id="10"/>
      <w:bookmarkEnd w:id="11"/>
    </w:p>
    <w:p w:rsidR="003C0003" w:rsidRDefault="003C0003" w:rsidP="006025A3">
      <w:r>
        <w:t>Utviklingsstedet for dette prosjektet skjer på Høgskolen i Sør-Trøndelag. Her har vi tilgang til et adresseområde for IPv4. Adresseområde er 158.38.56.244 til 158.38.56.251. Eventuelle midlertidige adresser kan variere rundt dette området.</w:t>
      </w:r>
    </w:p>
    <w:p w:rsidR="003C0003" w:rsidRPr="00907D2B" w:rsidRDefault="003C0003" w:rsidP="006025A3">
      <w:r>
        <w:t>Andre adresser kan benyttes for et liknende prosjekt, men vi tar her forbehold om eventuelle forandringer i konfigurasjon som må til for andre nettverk.</w:t>
      </w:r>
    </w:p>
    <w:p w:rsidR="003C0003" w:rsidRDefault="003C0003" w:rsidP="006025A3">
      <w:pPr>
        <w:pStyle w:val="Heading2"/>
      </w:pPr>
      <w:bookmarkStart w:id="12" w:name="_Toc262491545"/>
      <w:bookmarkStart w:id="13" w:name="_Toc262494841"/>
      <w:bookmarkStart w:id="14" w:name="_Toc262498966"/>
      <w:r>
        <w:t>1.4. Fremgangsmåter.</w:t>
      </w:r>
      <w:bookmarkEnd w:id="12"/>
      <w:bookmarkEnd w:id="13"/>
      <w:bookmarkEnd w:id="14"/>
    </w:p>
    <w:p w:rsidR="003C0003" w:rsidRDefault="003C0003" w:rsidP="006025A3">
      <w:r>
        <w:t>Vi bruker mye standard fremgangsmåter under installasjoner av programvare og konfigurering av disse. Vi vil trekke frem mulige andre måter å gå frem på så vi får mulighet til å gi rom for alternative løsninger.</w:t>
      </w:r>
    </w:p>
    <w:p w:rsidR="003C0003" w:rsidRDefault="003C0003" w:rsidP="006025A3">
      <w:r>
        <w:lastRenderedPageBreak/>
        <w:t>Problemer og feilmeldinger vi kommer over underveis vil vi avdekke og forklare. Når vi skal forklare disse, kan det ofte hende vi beskriver disse før de oppstår i vår installasjon. Da legger vi disse til i krav på forhånd til installasjon (prerequisites). Enkelte tilfeller vil vi også vise til som ofte kan oppstå, så det blir enklere å kjenne seg igjen under veiledningen.</w:t>
      </w:r>
    </w:p>
    <w:p w:rsidR="003C0003" w:rsidRDefault="003C0003" w:rsidP="006025A3">
      <w:r>
        <w:t>Det er også en del ulemper og problemer vi kanskje ikke oppdager i denne driftsdokumentasjonen, men som andre som vil gå frem på samme måte kanskje oppdager. Dette kan oppstå på grunn av små forskjeller som kan være vanskelig å oppdage. Oppsett av roller, tillegg og bruk av nettverket kan være årsaker til slike problemer.</w:t>
      </w:r>
    </w:p>
    <w:p w:rsidR="003C0003" w:rsidRDefault="003C0003" w:rsidP="006025A3">
      <w:pPr>
        <w:pStyle w:val="Heading2"/>
      </w:pPr>
      <w:bookmarkStart w:id="15" w:name="_Toc262491546"/>
      <w:bookmarkStart w:id="16" w:name="_Toc262494842"/>
      <w:bookmarkStart w:id="17" w:name="_Toc262498967"/>
      <w:r>
        <w:t>1.5. Script.</w:t>
      </w:r>
      <w:bookmarkEnd w:id="15"/>
      <w:bookmarkEnd w:id="16"/>
      <w:bookmarkEnd w:id="17"/>
    </w:p>
    <w:p w:rsidR="003C0003" w:rsidRDefault="003C0003" w:rsidP="006025A3">
      <w:r>
        <w:t>Mye av dette prosjektet behandler bruk av PowerShell. Vi tar da for oss bruk av PowerShell versjon 2 som er inkludert i Windows Server 2008 R2. Vi vil da forklare de grunnleggende deler av PowerShell på i tillegg til eksempler.</w:t>
      </w:r>
    </w:p>
    <w:p w:rsidR="003C0003" w:rsidRDefault="003C0003" w:rsidP="006025A3">
      <w:r>
        <w:t>I tillegg til PowerShell blir det lagt til snapins og moduler for styring av programvaren til Microsoft. Vi vil forklare en del bruk av disse for å kunne styre programvaren på en alternativ måte til det grafiske brukergrensesnittet.</w:t>
      </w:r>
    </w:p>
    <w:p w:rsidR="003C0003" w:rsidRDefault="003C0003" w:rsidP="006025A3">
      <w:r>
        <w:t>Alle script som blir utviklet for dette prosjektet vil bli lagt som vedlegg til dokumentasjonen.</w:t>
      </w:r>
    </w:p>
    <w:p w:rsidR="003C0003" w:rsidRPr="00DF26B5" w:rsidRDefault="003C0003" w:rsidP="006025A3"/>
    <w:p w:rsidR="003C0003" w:rsidRDefault="003C0003">
      <w:r>
        <w:br w:type="page"/>
      </w:r>
    </w:p>
    <w:p w:rsidR="003C0003" w:rsidRDefault="003C0003" w:rsidP="006025A3">
      <w:pPr>
        <w:pStyle w:val="Heading1"/>
      </w:pPr>
      <w:bookmarkStart w:id="18" w:name="_Toc262491547"/>
      <w:bookmarkStart w:id="19" w:name="_Toc262494843"/>
      <w:bookmarkStart w:id="20" w:name="_Toc262498968"/>
      <w:r>
        <w:lastRenderedPageBreak/>
        <w:t>2. Installasjon og konfigurasjon</w:t>
      </w:r>
      <w:bookmarkEnd w:id="18"/>
      <w:bookmarkEnd w:id="19"/>
      <w:bookmarkEnd w:id="20"/>
    </w:p>
    <w:p w:rsidR="003C0003" w:rsidRPr="000635CC" w:rsidRDefault="003C0003" w:rsidP="006025A3">
      <w:pPr>
        <w:pStyle w:val="Heading2"/>
      </w:pPr>
      <w:bookmarkStart w:id="21" w:name="_Toc262491548"/>
      <w:bookmarkStart w:id="22" w:name="_Toc262494844"/>
      <w:bookmarkStart w:id="23" w:name="_Toc262498969"/>
      <w:r w:rsidRPr="000635CC">
        <w:t>2.1. Windows 2008 R2</w:t>
      </w:r>
      <w:bookmarkEnd w:id="21"/>
      <w:bookmarkEnd w:id="22"/>
      <w:bookmarkEnd w:id="23"/>
    </w:p>
    <w:p w:rsidR="003C0003" w:rsidRPr="000635CC" w:rsidRDefault="003C0003" w:rsidP="006025A3">
      <w:r w:rsidRPr="000635CC">
        <w:t>Windows 2008R2 serversoftware er kun utgitt i 64-bits versjon. Det vil si at maskinvaren dette operativsystemet kjører på må fullt ut støtte 64-bits operasjonsmodus. Minimum maskinvarekrav er satt opp i tabell 1 når det gjelder maskinvare.</w:t>
      </w:r>
    </w:p>
    <w:tbl>
      <w:tblPr>
        <w:tblStyle w:val="TableGrid"/>
        <w:tblW w:w="0" w:type="auto"/>
        <w:tblLook w:val="04A0"/>
      </w:tblPr>
      <w:tblGrid>
        <w:gridCol w:w="1658"/>
        <w:gridCol w:w="7630"/>
      </w:tblGrid>
      <w:tr w:rsidR="003C0003" w:rsidRPr="000635CC" w:rsidTr="006025A3">
        <w:tc>
          <w:tcPr>
            <w:tcW w:w="1668" w:type="dxa"/>
          </w:tcPr>
          <w:p w:rsidR="003C0003" w:rsidRPr="000635CC" w:rsidRDefault="003C0003" w:rsidP="006025A3">
            <w:r w:rsidRPr="000635CC">
              <w:t>Komponenter</w:t>
            </w:r>
          </w:p>
        </w:tc>
        <w:tc>
          <w:tcPr>
            <w:tcW w:w="7908" w:type="dxa"/>
          </w:tcPr>
          <w:p w:rsidR="003C0003" w:rsidRPr="000635CC" w:rsidRDefault="003C0003" w:rsidP="006025A3">
            <w:r w:rsidRPr="000635CC">
              <w:t>Krav</w:t>
            </w:r>
          </w:p>
        </w:tc>
      </w:tr>
      <w:tr w:rsidR="003C0003" w:rsidRPr="000635CC" w:rsidTr="006025A3">
        <w:tc>
          <w:tcPr>
            <w:tcW w:w="1668" w:type="dxa"/>
          </w:tcPr>
          <w:p w:rsidR="003C0003" w:rsidRPr="000635CC" w:rsidRDefault="003C0003" w:rsidP="006025A3">
            <w:r w:rsidRPr="000635CC">
              <w:t>Prosessor</w:t>
            </w:r>
          </w:p>
        </w:tc>
        <w:tc>
          <w:tcPr>
            <w:tcW w:w="7908" w:type="dxa"/>
          </w:tcPr>
          <w:p w:rsidR="003C0003" w:rsidRPr="000635CC" w:rsidRDefault="003C0003" w:rsidP="006025A3">
            <w:r w:rsidRPr="000635CC">
              <w:t>1.4GHz X64 CPU</w:t>
            </w:r>
          </w:p>
        </w:tc>
      </w:tr>
      <w:tr w:rsidR="003C0003" w:rsidRPr="000635CC" w:rsidTr="006025A3">
        <w:tc>
          <w:tcPr>
            <w:tcW w:w="1668" w:type="dxa"/>
          </w:tcPr>
          <w:p w:rsidR="003C0003" w:rsidRPr="000635CC" w:rsidRDefault="003C0003" w:rsidP="006025A3">
            <w:r w:rsidRPr="000635CC">
              <w:t>Minne</w:t>
            </w:r>
          </w:p>
        </w:tc>
        <w:tc>
          <w:tcPr>
            <w:tcW w:w="7908" w:type="dxa"/>
          </w:tcPr>
          <w:p w:rsidR="003C0003" w:rsidRPr="000635CC" w:rsidRDefault="003C0003" w:rsidP="006025A3">
            <w:r w:rsidRPr="000635CC">
              <w:t>Min: 512MB RAM</w:t>
            </w:r>
            <w:r w:rsidRPr="000635CC">
              <w:br/>
              <w:t>Max: 8GB (Foundation), 32GB (Standard), 2TB (Enterprise, Datasenter og høyere)</w:t>
            </w:r>
          </w:p>
        </w:tc>
      </w:tr>
      <w:tr w:rsidR="003C0003" w:rsidRPr="000635CC" w:rsidTr="006025A3">
        <w:tc>
          <w:tcPr>
            <w:tcW w:w="1668" w:type="dxa"/>
          </w:tcPr>
          <w:p w:rsidR="003C0003" w:rsidRPr="000635CC" w:rsidRDefault="003C0003" w:rsidP="006025A3">
            <w:r w:rsidRPr="000635CC">
              <w:t>Diskkapasitet</w:t>
            </w:r>
          </w:p>
        </w:tc>
        <w:tc>
          <w:tcPr>
            <w:tcW w:w="7908" w:type="dxa"/>
          </w:tcPr>
          <w:p w:rsidR="003C0003" w:rsidRPr="000635CC" w:rsidRDefault="003C0003" w:rsidP="006025A3">
            <w:r w:rsidRPr="000635CC">
              <w:t>Min: 32GB eller mer</w:t>
            </w:r>
          </w:p>
          <w:p w:rsidR="003C0003" w:rsidRPr="000635CC" w:rsidRDefault="003C0003" w:rsidP="006025A3">
            <w:r w:rsidRPr="000635CC">
              <w:t>Foundation: 10GB eller mer</w:t>
            </w:r>
          </w:p>
          <w:p w:rsidR="003C0003" w:rsidRPr="000635CC" w:rsidRDefault="003C0003" w:rsidP="006025A3">
            <w:pPr>
              <w:keepNext/>
            </w:pPr>
            <w:r w:rsidRPr="000635CC">
              <w:t>Notat: Minnevekslingsfil må legges til i størrelse, alt etter hvor mye minne maskinen har.</w:t>
            </w:r>
          </w:p>
        </w:tc>
      </w:tr>
    </w:tbl>
    <w:p w:rsidR="003C0003" w:rsidRPr="000635CC" w:rsidRDefault="003C0003" w:rsidP="006025A3">
      <w:pPr>
        <w:pStyle w:val="Caption"/>
      </w:pPr>
      <w:bookmarkStart w:id="24" w:name="_Toc262498951"/>
      <w:r w:rsidRPr="000635CC">
        <w:t xml:space="preserve">Tabell </w:t>
      </w:r>
      <w:fldSimple w:instr=" SEQ Tabell \* ARABIC ">
        <w:r w:rsidR="00F43999">
          <w:rPr>
            <w:noProof/>
          </w:rPr>
          <w:t>1</w:t>
        </w:r>
      </w:fldSimple>
      <w:r w:rsidRPr="000635CC">
        <w:t xml:space="preserve"> - Operativsystemkrav</w:t>
      </w:r>
      <w:bookmarkEnd w:id="24"/>
    </w:p>
    <w:p w:rsidR="003C0003" w:rsidRPr="000635CC" w:rsidRDefault="003C0003" w:rsidP="006025A3">
      <w:r w:rsidRPr="000635CC">
        <w:t>Vi vil holde oss til Datasenter-versjonen i dette prosjektet. Dette er med på å utgjøre at kapasiteten vil være stor.</w:t>
      </w:r>
    </w:p>
    <w:p w:rsidR="003C0003" w:rsidRPr="000635CC" w:rsidRDefault="003C0003" w:rsidP="006025A3">
      <w:pPr>
        <w:pStyle w:val="Heading3"/>
      </w:pPr>
      <w:bookmarkStart w:id="25" w:name="_Toc262491549"/>
      <w:bookmarkStart w:id="26" w:name="_Toc262494845"/>
      <w:bookmarkStart w:id="27" w:name="_Toc262498970"/>
      <w:r w:rsidRPr="000635CC">
        <w:t>2.1.1. Hva er nytt og forbedret i Windows Server 2008 R2?</w:t>
      </w:r>
      <w:bookmarkEnd w:id="25"/>
      <w:bookmarkEnd w:id="26"/>
      <w:bookmarkEnd w:id="27"/>
    </w:p>
    <w:p w:rsidR="003C0003" w:rsidRPr="000635CC" w:rsidRDefault="003C0003" w:rsidP="006025A3">
      <w:r w:rsidRPr="000635CC">
        <w:t>Siden Windows Server 2008 er det en rekke oppdateringer som er gjort. Dette kom ut i en ny utgivelse, Windows Server 2008 R2. Det er gjort en rekke fremskritt for å øke effektivitet av tjenestene, utnytte ressursbruken av maskinvaren, effektivisere arbeidet for IT-administratorer og brukere av serverene. Vi skal blant annet se litt på hva som generelt er nytt og hva som er nytt for IT-administratorer.</w:t>
      </w:r>
    </w:p>
    <w:p w:rsidR="003C0003" w:rsidRPr="000635CC" w:rsidRDefault="003C0003" w:rsidP="003C0003">
      <w:pPr>
        <w:pStyle w:val="ListParagraph"/>
        <w:numPr>
          <w:ilvl w:val="0"/>
          <w:numId w:val="2"/>
        </w:numPr>
      </w:pPr>
      <w:r w:rsidRPr="000635CC">
        <w:rPr>
          <w:b/>
        </w:rPr>
        <w:t>AD Rights Management Services</w:t>
      </w:r>
      <w:r w:rsidRPr="000635CC">
        <w:rPr>
          <w:b/>
        </w:rPr>
        <w:br/>
      </w:r>
      <w:r w:rsidRPr="000635CC">
        <w:t>Et sikkerhetsverktøy for å administrere rettigheter til data og filer på tvers over nettverk. Verktøyet behandler informasjonen kryptert og gjør tilgangen enklere.</w:t>
      </w:r>
    </w:p>
    <w:p w:rsidR="003C0003" w:rsidRPr="000635CC" w:rsidRDefault="003C0003" w:rsidP="003C0003">
      <w:pPr>
        <w:pStyle w:val="ListParagraph"/>
        <w:numPr>
          <w:ilvl w:val="0"/>
          <w:numId w:val="2"/>
        </w:numPr>
      </w:pPr>
      <w:r w:rsidRPr="000635CC">
        <w:rPr>
          <w:b/>
        </w:rPr>
        <w:t>BranchCache</w:t>
      </w:r>
      <w:r w:rsidRPr="000635CC">
        <w:rPr>
          <w:rFonts w:cs="Tahoma"/>
          <w:b/>
          <w:color w:val="000000"/>
          <w:vertAlign w:val="superscript"/>
        </w:rPr>
        <w:t>TM</w:t>
      </w:r>
      <w:r w:rsidRPr="000635CC">
        <w:rPr>
          <w:b/>
        </w:rPr>
        <w:t xml:space="preserve"> Content and Hosted Server</w:t>
      </w:r>
      <w:r w:rsidRPr="000635CC">
        <w:rPr>
          <w:b/>
        </w:rPr>
        <w:br/>
      </w:r>
      <w:r w:rsidRPr="000635CC">
        <w:t>Dette er en stor nyhet for å frigjøre båndbredde for spredt kommunikasjon. Ved å midlertidig lagre mer data lokalt og på lokale tjenere unngår man unødvendig bruk av WAN-båndbredde.</w:t>
      </w:r>
    </w:p>
    <w:p w:rsidR="003C0003" w:rsidRPr="000635CC" w:rsidRDefault="003C0003" w:rsidP="003C0003">
      <w:pPr>
        <w:pStyle w:val="ListParagraph"/>
        <w:numPr>
          <w:ilvl w:val="0"/>
          <w:numId w:val="2"/>
        </w:numPr>
      </w:pPr>
      <w:r w:rsidRPr="000635CC">
        <w:rPr>
          <w:b/>
        </w:rPr>
        <w:t>Direct Access</w:t>
      </w:r>
      <w:r w:rsidRPr="000635CC">
        <w:rPr>
          <w:b/>
        </w:rPr>
        <w:br/>
      </w:r>
      <w:r w:rsidRPr="000635CC">
        <w:t>Microsofts nye tilkoblingsmetode til et domene når man befinner seg utenfor nettverket. Dette gjør at man slipper andre VPN-løsninger eller å måtte koble seg til direkte til nettverket i fysisk forstand. Moduler er nedlastbare fra Microsofts internettsider.</w:t>
      </w:r>
    </w:p>
    <w:p w:rsidR="003C0003" w:rsidRPr="000635CC" w:rsidRDefault="003C0003" w:rsidP="003C0003">
      <w:pPr>
        <w:pStyle w:val="ListParagraph"/>
        <w:numPr>
          <w:ilvl w:val="0"/>
          <w:numId w:val="2"/>
        </w:numPr>
      </w:pPr>
      <w:r w:rsidRPr="000635CC">
        <w:rPr>
          <w:b/>
        </w:rPr>
        <w:t>Hyper-V</w:t>
      </w:r>
      <w:r w:rsidRPr="000635CC">
        <w:rPr>
          <w:rFonts w:cs="Tahoma"/>
          <w:b/>
          <w:color w:val="000000"/>
          <w:vertAlign w:val="superscript"/>
        </w:rPr>
        <w:t>TM</w:t>
      </w:r>
      <w:r w:rsidRPr="000635CC">
        <w:rPr>
          <w:b/>
        </w:rPr>
        <w:t xml:space="preserve"> 2.0</w:t>
      </w:r>
      <w:r w:rsidRPr="000635CC">
        <w:rPr>
          <w:b/>
        </w:rPr>
        <w:br/>
      </w:r>
      <w:r w:rsidRPr="000635CC">
        <w:t>Maskin virtualiseringssoftware som er konkurrent mot WMware og Citrix. Denne er gjort betydelig bedre siden utgivelsen i Windows Server 2008. I R2 har man mulighet for å ha flere Highly Available Virtual Machines per host. Det vil si at man under samme host kan gjøre tilgjengelig flere maskiner som blir overtatt av andre hosts ved nedgang av server.  Støtten for høy feiltoleranse er bedre gjennomført.  Flere virtuelle cpuer er tilgjengelig samtidig. Failover Clustering er et forbedret tillegg som gjør de høytilgjengelige funksjonene for virtuelle maskinene mer effektivt og i flere antall.</w:t>
      </w:r>
    </w:p>
    <w:p w:rsidR="003C0003" w:rsidRPr="000635CC" w:rsidRDefault="003C0003" w:rsidP="003C0003">
      <w:pPr>
        <w:pStyle w:val="ListParagraph"/>
        <w:numPr>
          <w:ilvl w:val="0"/>
          <w:numId w:val="2"/>
        </w:numPr>
      </w:pPr>
      <w:r w:rsidRPr="000635CC">
        <w:rPr>
          <w:b/>
        </w:rPr>
        <w:lastRenderedPageBreak/>
        <w:t>Internet Informastion Services 7.5</w:t>
      </w:r>
      <w:r w:rsidRPr="000635CC">
        <w:rPr>
          <w:b/>
        </w:rPr>
        <w:br/>
      </w:r>
      <w:r w:rsidRPr="000635CC">
        <w:t>En ny og forbedret WEBsoftware versjon. Dette innebærer at også FTP-tjenesten og bruke av PowerShell mot dette er langt forbedret.</w:t>
      </w:r>
    </w:p>
    <w:p w:rsidR="003C0003" w:rsidRPr="000635CC" w:rsidRDefault="003C0003" w:rsidP="003C0003">
      <w:pPr>
        <w:pStyle w:val="ListParagraph"/>
        <w:numPr>
          <w:ilvl w:val="0"/>
          <w:numId w:val="2"/>
        </w:numPr>
      </w:pPr>
      <w:r w:rsidRPr="000635CC">
        <w:rPr>
          <w:b/>
        </w:rPr>
        <w:t>Remote Desktop Services</w:t>
      </w:r>
      <w:r w:rsidRPr="000635CC">
        <w:rPr>
          <w:b/>
        </w:rPr>
        <w:br/>
      </w:r>
      <w:r w:rsidRPr="000635CC">
        <w:t>Ny utviklet Remote Desktop funksjon hvor man kan holde oversikt i et konsoll over flere Remote Desktop sesjoner. Denne er ny og forbedret også i forbindelse med støtte og sikkerhet mot Windows 7.</w:t>
      </w:r>
    </w:p>
    <w:p w:rsidR="003C0003" w:rsidRPr="000635CC" w:rsidRDefault="003C0003" w:rsidP="003C0003">
      <w:pPr>
        <w:pStyle w:val="ListParagraph"/>
        <w:numPr>
          <w:ilvl w:val="0"/>
          <w:numId w:val="2"/>
        </w:numPr>
      </w:pPr>
      <w:r w:rsidRPr="000635CC">
        <w:rPr>
          <w:b/>
        </w:rPr>
        <w:t>Core Parking</w:t>
      </w:r>
      <w:r w:rsidRPr="000635CC">
        <w:rPr>
          <w:b/>
        </w:rPr>
        <w:br/>
      </w:r>
      <w:r w:rsidRPr="000635CC">
        <w:t>Støtte for strømsparing når prosessorer ikke er i bruk. Dermed kan prosessorene parkeres da arbeidsmengden er kortet nok ned til å kunne kjøres på færre prosessorer.</w:t>
      </w:r>
    </w:p>
    <w:p w:rsidR="003C0003" w:rsidRPr="000635CC" w:rsidRDefault="003C0003" w:rsidP="003C0003">
      <w:pPr>
        <w:pStyle w:val="ListParagraph"/>
        <w:numPr>
          <w:ilvl w:val="0"/>
          <w:numId w:val="2"/>
        </w:numPr>
      </w:pPr>
      <w:r w:rsidRPr="000635CC">
        <w:rPr>
          <w:b/>
        </w:rPr>
        <w:t>Server Management</w:t>
      </w:r>
      <w:r w:rsidRPr="000635CC">
        <w:rPr>
          <w:b/>
        </w:rPr>
        <w:br/>
      </w:r>
      <w:r w:rsidRPr="000635CC">
        <w:t>Fjernstyring med Server Manager er nå tilgjengelig. Dette er ytterlig fordel for IT-driftere.</w:t>
      </w:r>
    </w:p>
    <w:p w:rsidR="003C0003" w:rsidRPr="000635CC" w:rsidRDefault="003C0003" w:rsidP="003C0003">
      <w:pPr>
        <w:pStyle w:val="ListParagraph"/>
        <w:numPr>
          <w:ilvl w:val="0"/>
          <w:numId w:val="2"/>
        </w:numPr>
      </w:pPr>
      <w:r w:rsidRPr="000635CC">
        <w:rPr>
          <w:b/>
        </w:rPr>
        <w:t>Windows PowerShell</w:t>
      </w:r>
      <w:r w:rsidRPr="000635CC">
        <w:rPr>
          <w:rFonts w:cs="Tahoma"/>
          <w:b/>
          <w:color w:val="000000"/>
          <w:vertAlign w:val="superscript"/>
        </w:rPr>
        <w:t>TM</w:t>
      </w:r>
      <w:r w:rsidRPr="000635CC">
        <w:rPr>
          <w:rFonts w:cs="Tahoma"/>
          <w:b/>
          <w:color w:val="000000"/>
          <w:vertAlign w:val="superscript"/>
        </w:rPr>
        <w:br/>
      </w:r>
      <w:r w:rsidRPr="000635CC">
        <w:t>PowerShell versjon 2.0 er integrert med Windows Server 2008 R2. Forbedret siden sist utgivelse versjon 1.0.</w:t>
      </w:r>
    </w:p>
    <w:p w:rsidR="003C0003" w:rsidRPr="000635CC" w:rsidRDefault="003C0003" w:rsidP="006025A3"/>
    <w:p w:rsidR="003C0003" w:rsidRPr="000635CC" w:rsidRDefault="003C0003" w:rsidP="006025A3">
      <w:pPr>
        <w:pStyle w:val="Heading3"/>
      </w:pPr>
      <w:bookmarkStart w:id="28" w:name="_Toc262491550"/>
      <w:bookmarkStart w:id="29" w:name="_Toc262494846"/>
      <w:bookmarkStart w:id="30" w:name="_Toc262498971"/>
      <w:r w:rsidRPr="000635CC">
        <w:t>2.1.2. Bruk av serverne</w:t>
      </w:r>
      <w:bookmarkEnd w:id="28"/>
      <w:bookmarkEnd w:id="29"/>
      <w:bookmarkEnd w:id="30"/>
    </w:p>
    <w:p w:rsidR="003C0003" w:rsidRPr="000635CC" w:rsidRDefault="003C0003" w:rsidP="006025A3">
      <w:r w:rsidRPr="000635CC">
        <w:t>Vi vil holde oss til Datasenter-versjonen av Windows 2008 R2. Grunnlaget for dette er virtualisering av operativsystemet med Hyper-V. Vi skal kunne bruke failover-clustering funksjon som gir oss muligheten til å flytte virtuelle maskiner til andre maskiner om en fysisk maskin skulle svikte eller settes ut av drift av andre grunner. Både standard versjon og enterprice-versjon støtter ikke funksjoner som vi ønsker i slike situasjoner. Vi stiller opp en sammenlikningstabell i tabell 2</w:t>
      </w:r>
      <w:r w:rsidRPr="000635CC">
        <w:rPr>
          <w:rStyle w:val="FootnoteReference"/>
        </w:rPr>
        <w:footnoteReference w:id="1"/>
      </w:r>
      <w:r w:rsidRPr="000635CC">
        <w:t>.</w:t>
      </w:r>
    </w:p>
    <w:p w:rsidR="003C0003" w:rsidRPr="000635CC" w:rsidRDefault="003C0003" w:rsidP="006025A3">
      <w:r w:rsidRPr="000635CC">
        <w:t>Da ser vi blant annet at forskjellen fra en Enterprise-server og en Datacenter-server gir mulighet til direkte forandring av prosessor og minne. De gir også muligheten til å kjøre flere enn 4 virtuelle maskiner på en host.</w:t>
      </w:r>
    </w:p>
    <w:p w:rsidR="003C0003" w:rsidRPr="000635CC" w:rsidRDefault="003C0003">
      <w:r w:rsidRPr="000635CC">
        <w:br w:type="page"/>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736"/>
        <w:gridCol w:w="532"/>
        <w:gridCol w:w="1019"/>
        <w:gridCol w:w="1025"/>
        <w:gridCol w:w="1028"/>
        <w:gridCol w:w="786"/>
        <w:gridCol w:w="1046"/>
        <w:gridCol w:w="1010"/>
      </w:tblGrid>
      <w:tr w:rsidR="003C0003" w:rsidRPr="000635CC" w:rsidTr="006025A3">
        <w:trPr>
          <w:tblCellSpacing w:w="15" w:type="dxa"/>
        </w:trPr>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b/>
                <w:bCs/>
                <w:color w:val="000000"/>
                <w:sz w:val="17"/>
                <w:szCs w:val="17"/>
              </w:rPr>
            </w:pPr>
            <w:r w:rsidRPr="000635CC">
              <w:rPr>
                <w:rFonts w:ascii="Tahoma" w:eastAsia="Times New Roman" w:hAnsi="Tahoma" w:cs="Tahoma"/>
                <w:b/>
                <w:bCs/>
                <w:color w:val="000000"/>
                <w:sz w:val="17"/>
                <w:szCs w:val="17"/>
              </w:rPr>
              <w:lastRenderedPageBreak/>
              <w:t>Specification</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b/>
                <w:bCs/>
                <w:color w:val="000000"/>
                <w:sz w:val="17"/>
                <w:szCs w:val="17"/>
              </w:rPr>
            </w:pPr>
            <w:r w:rsidRPr="000635CC">
              <w:rPr>
                <w:rFonts w:ascii="Tahoma" w:eastAsia="Times New Roman" w:hAnsi="Tahoma" w:cs="Tahoma"/>
                <w:b/>
                <w:bCs/>
                <w:color w:val="000000"/>
                <w:sz w:val="17"/>
                <w:szCs w:val="17"/>
              </w:rPr>
              <w:t>Web</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b/>
                <w:bCs/>
                <w:color w:val="000000"/>
                <w:sz w:val="17"/>
                <w:szCs w:val="17"/>
              </w:rPr>
            </w:pPr>
            <w:r w:rsidRPr="000635CC">
              <w:rPr>
                <w:rFonts w:ascii="Tahoma" w:eastAsia="Times New Roman" w:hAnsi="Tahoma" w:cs="Tahoma"/>
                <w:b/>
                <w:bCs/>
                <w:color w:val="000000"/>
                <w:sz w:val="17"/>
                <w:szCs w:val="17"/>
              </w:rPr>
              <w:t>Standard</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b/>
                <w:bCs/>
                <w:color w:val="000000"/>
                <w:sz w:val="17"/>
                <w:szCs w:val="17"/>
              </w:rPr>
            </w:pPr>
            <w:r w:rsidRPr="000635CC">
              <w:rPr>
                <w:rFonts w:ascii="Tahoma" w:eastAsia="Times New Roman" w:hAnsi="Tahoma" w:cs="Tahoma"/>
                <w:b/>
                <w:bCs/>
                <w:color w:val="000000"/>
                <w:sz w:val="17"/>
                <w:szCs w:val="17"/>
              </w:rPr>
              <w:t>Enterprise</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b/>
                <w:bCs/>
                <w:color w:val="000000"/>
                <w:sz w:val="17"/>
                <w:szCs w:val="17"/>
              </w:rPr>
            </w:pPr>
            <w:r w:rsidRPr="000635CC">
              <w:rPr>
                <w:rFonts w:ascii="Tahoma" w:eastAsia="Times New Roman" w:hAnsi="Tahoma" w:cs="Tahoma"/>
                <w:b/>
                <w:bCs/>
                <w:color w:val="000000"/>
                <w:sz w:val="17"/>
                <w:szCs w:val="17"/>
              </w:rPr>
              <w:t>Datacenter</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b/>
                <w:bCs/>
                <w:color w:val="000000"/>
                <w:sz w:val="17"/>
                <w:szCs w:val="17"/>
              </w:rPr>
            </w:pPr>
            <w:r w:rsidRPr="000635CC">
              <w:rPr>
                <w:rFonts w:ascii="Tahoma" w:eastAsia="Times New Roman" w:hAnsi="Tahoma" w:cs="Tahoma"/>
                <w:b/>
                <w:bCs/>
                <w:color w:val="000000"/>
                <w:sz w:val="17"/>
                <w:szCs w:val="17"/>
              </w:rPr>
              <w:t>Itanium</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b/>
                <w:bCs/>
                <w:color w:val="000000"/>
                <w:sz w:val="17"/>
                <w:szCs w:val="17"/>
              </w:rPr>
            </w:pPr>
            <w:r w:rsidRPr="000635CC">
              <w:rPr>
                <w:rFonts w:ascii="Tahoma" w:eastAsia="Times New Roman" w:hAnsi="Tahoma" w:cs="Tahoma"/>
                <w:b/>
                <w:bCs/>
                <w:color w:val="000000"/>
                <w:sz w:val="17"/>
                <w:szCs w:val="17"/>
              </w:rPr>
              <w:t>Foundation</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b/>
                <w:bCs/>
                <w:color w:val="000000"/>
                <w:sz w:val="17"/>
                <w:szCs w:val="17"/>
              </w:rPr>
            </w:pPr>
            <w:r w:rsidRPr="000635CC">
              <w:rPr>
                <w:rFonts w:ascii="Tahoma" w:eastAsia="Times New Roman" w:hAnsi="Tahoma" w:cs="Tahoma"/>
                <w:b/>
                <w:bCs/>
                <w:color w:val="000000"/>
                <w:sz w:val="17"/>
                <w:szCs w:val="17"/>
              </w:rPr>
              <w:t>HPC</w:t>
            </w:r>
          </w:p>
        </w:tc>
      </w:tr>
      <w:tr w:rsidR="003C0003" w:rsidRPr="000635CC" w:rsidTr="006025A3">
        <w:trPr>
          <w:tblCellSpacing w:w="15" w:type="dxa"/>
        </w:trPr>
        <w:tc>
          <w:tcPr>
            <w:tcW w:w="0" w:type="auto"/>
            <w:vAlign w:val="center"/>
            <w:hideMark/>
          </w:tcPr>
          <w:p w:rsidR="003C0003" w:rsidRPr="000635CC" w:rsidRDefault="003C0003" w:rsidP="006025A3">
            <w:pPr>
              <w:spacing w:before="100" w:beforeAutospacing="1" w:after="100" w:afterAutospacing="1" w:line="336" w:lineRule="atLeast"/>
              <w:rPr>
                <w:rFonts w:ascii="Tahoma" w:eastAsia="Times New Roman" w:hAnsi="Tahoma" w:cs="Tahoma"/>
                <w:color w:val="000000"/>
                <w:sz w:val="17"/>
                <w:szCs w:val="17"/>
              </w:rPr>
            </w:pPr>
            <w:r w:rsidRPr="000635CC">
              <w:rPr>
                <w:rFonts w:ascii="Tahoma" w:eastAsia="Times New Roman" w:hAnsi="Tahoma" w:cs="Tahoma"/>
                <w:color w:val="000000"/>
                <w:sz w:val="17"/>
                <w:szCs w:val="17"/>
              </w:rPr>
              <w:t xml:space="preserve">Cross-File Replication (DFS-R) </w:t>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1" name="Picture 1"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2" name="Picture 2"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3" name="Picture 3" descr="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vailable"/>
                          <pic:cNvPicPr>
                            <a:picLocks noChangeAspect="1" noChangeArrowheads="1"/>
                          </pic:cNvPicPr>
                        </pic:nvPicPr>
                        <pic:blipFill>
                          <a:blip r:embed="rId113"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4" name="Picture 4" descr="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vailable"/>
                          <pic:cNvPicPr>
                            <a:picLocks noChangeAspect="1" noChangeArrowheads="1"/>
                          </pic:cNvPicPr>
                        </pic:nvPicPr>
                        <pic:blipFill>
                          <a:blip r:embed="rId113"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5" name="Picture 5" descr="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vailable"/>
                          <pic:cNvPicPr>
                            <a:picLocks noChangeAspect="1" noChangeArrowheads="1"/>
                          </pic:cNvPicPr>
                        </pic:nvPicPr>
                        <pic:blipFill>
                          <a:blip r:embed="rId113"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6" name="Picture 6"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7" name="Picture 7"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r>
      <w:tr w:rsidR="003C0003" w:rsidRPr="000635CC" w:rsidTr="006025A3">
        <w:trPr>
          <w:tblCellSpacing w:w="15" w:type="dxa"/>
        </w:trPr>
        <w:tc>
          <w:tcPr>
            <w:tcW w:w="0" w:type="auto"/>
            <w:vAlign w:val="center"/>
            <w:hideMark/>
          </w:tcPr>
          <w:p w:rsidR="003C0003" w:rsidRPr="000635CC" w:rsidRDefault="003C0003" w:rsidP="006025A3">
            <w:pPr>
              <w:spacing w:before="100" w:beforeAutospacing="1" w:after="100" w:afterAutospacing="1" w:line="336" w:lineRule="atLeast"/>
              <w:rPr>
                <w:rFonts w:ascii="Tahoma" w:eastAsia="Times New Roman" w:hAnsi="Tahoma" w:cs="Tahoma"/>
                <w:color w:val="000000"/>
                <w:sz w:val="17"/>
                <w:szCs w:val="17"/>
              </w:rPr>
            </w:pPr>
            <w:r w:rsidRPr="000635CC">
              <w:rPr>
                <w:rFonts w:ascii="Tahoma" w:eastAsia="Times New Roman" w:hAnsi="Tahoma" w:cs="Tahoma"/>
                <w:color w:val="000000"/>
                <w:sz w:val="17"/>
                <w:szCs w:val="17"/>
              </w:rPr>
              <w:t>Failover Cluster Nodes (Nodes)</w:t>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8" name="Picture 8"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9" name="Picture 9"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16</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16</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8</w:t>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10" name="Picture 10"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11" name="Picture 11"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r>
      <w:tr w:rsidR="003C0003" w:rsidRPr="000635CC" w:rsidTr="006025A3">
        <w:trPr>
          <w:tblCellSpacing w:w="15" w:type="dxa"/>
        </w:trPr>
        <w:tc>
          <w:tcPr>
            <w:tcW w:w="0" w:type="auto"/>
            <w:vAlign w:val="center"/>
            <w:hideMark/>
          </w:tcPr>
          <w:p w:rsidR="003C0003" w:rsidRPr="000635CC" w:rsidRDefault="003C0003" w:rsidP="006025A3">
            <w:pPr>
              <w:spacing w:before="100" w:beforeAutospacing="1" w:after="100" w:afterAutospacing="1" w:line="336" w:lineRule="atLeast"/>
              <w:rPr>
                <w:rFonts w:ascii="Tahoma" w:eastAsia="Times New Roman" w:hAnsi="Tahoma" w:cs="Tahoma"/>
                <w:color w:val="000000"/>
                <w:sz w:val="17"/>
                <w:szCs w:val="17"/>
              </w:rPr>
            </w:pPr>
            <w:r w:rsidRPr="000635CC">
              <w:rPr>
                <w:rFonts w:ascii="Tahoma" w:eastAsia="Times New Roman" w:hAnsi="Tahoma" w:cs="Tahoma"/>
                <w:color w:val="000000"/>
                <w:sz w:val="17"/>
                <w:szCs w:val="17"/>
              </w:rPr>
              <w:t xml:space="preserve">Fault Tolerant Memory Sync </w:t>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12" name="Picture 12"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13" name="Picture 13"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15" name="Picture 14" descr="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vailable"/>
                          <pic:cNvPicPr>
                            <a:picLocks noChangeAspect="1" noChangeArrowheads="1"/>
                          </pic:cNvPicPr>
                        </pic:nvPicPr>
                        <pic:blipFill>
                          <a:blip r:embed="rId113"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16" name="Picture 15" descr="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vailable"/>
                          <pic:cNvPicPr>
                            <a:picLocks noChangeAspect="1" noChangeArrowheads="1"/>
                          </pic:cNvPicPr>
                        </pic:nvPicPr>
                        <pic:blipFill>
                          <a:blip r:embed="rId113"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17" name="Picture 16" descr="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vailable"/>
                          <pic:cNvPicPr>
                            <a:picLocks noChangeAspect="1" noChangeArrowheads="1"/>
                          </pic:cNvPicPr>
                        </pic:nvPicPr>
                        <pic:blipFill>
                          <a:blip r:embed="rId113"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18" name="Picture 17"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19" name="Picture 18"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r>
      <w:tr w:rsidR="003C0003" w:rsidRPr="000635CC" w:rsidTr="006025A3">
        <w:trPr>
          <w:tblCellSpacing w:w="15" w:type="dxa"/>
        </w:trPr>
        <w:tc>
          <w:tcPr>
            <w:tcW w:w="0" w:type="auto"/>
            <w:vAlign w:val="center"/>
            <w:hideMark/>
          </w:tcPr>
          <w:p w:rsidR="003C0003" w:rsidRPr="000635CC" w:rsidRDefault="003C0003" w:rsidP="006025A3">
            <w:pPr>
              <w:spacing w:before="100" w:beforeAutospacing="1" w:after="100" w:afterAutospacing="1" w:line="336" w:lineRule="atLeast"/>
              <w:rPr>
                <w:rFonts w:ascii="Tahoma" w:eastAsia="Times New Roman" w:hAnsi="Tahoma" w:cs="Tahoma"/>
                <w:color w:val="000000"/>
                <w:sz w:val="17"/>
                <w:szCs w:val="17"/>
              </w:rPr>
            </w:pPr>
            <w:r w:rsidRPr="000635CC">
              <w:rPr>
                <w:rFonts w:ascii="Tahoma" w:eastAsia="Times New Roman" w:hAnsi="Tahoma" w:cs="Tahoma"/>
                <w:color w:val="000000"/>
                <w:sz w:val="17"/>
                <w:szCs w:val="17"/>
              </w:rPr>
              <w:t xml:space="preserve">Hot Add Memory </w:t>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20" name="Picture 19"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21" name="Picture 20"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22" name="Picture 21" descr="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vailable"/>
                          <pic:cNvPicPr>
                            <a:picLocks noChangeAspect="1" noChangeArrowheads="1"/>
                          </pic:cNvPicPr>
                        </pic:nvPicPr>
                        <pic:blipFill>
                          <a:blip r:embed="rId113"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23" name="Picture 22" descr="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vailable"/>
                          <pic:cNvPicPr>
                            <a:picLocks noChangeAspect="1" noChangeArrowheads="1"/>
                          </pic:cNvPicPr>
                        </pic:nvPicPr>
                        <pic:blipFill>
                          <a:blip r:embed="rId113"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24" name="Picture 23" descr="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vailable"/>
                          <pic:cNvPicPr>
                            <a:picLocks noChangeAspect="1" noChangeArrowheads="1"/>
                          </pic:cNvPicPr>
                        </pic:nvPicPr>
                        <pic:blipFill>
                          <a:blip r:embed="rId113"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25" name="Picture 24"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26" name="Picture 25"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r>
      <w:tr w:rsidR="003C0003" w:rsidRPr="000635CC" w:rsidTr="006025A3">
        <w:trPr>
          <w:tblCellSpacing w:w="15" w:type="dxa"/>
        </w:trPr>
        <w:tc>
          <w:tcPr>
            <w:tcW w:w="0" w:type="auto"/>
            <w:vAlign w:val="center"/>
            <w:hideMark/>
          </w:tcPr>
          <w:p w:rsidR="003C0003" w:rsidRPr="000635CC" w:rsidRDefault="003C0003" w:rsidP="006025A3">
            <w:pPr>
              <w:spacing w:before="100" w:beforeAutospacing="1" w:after="100" w:afterAutospacing="1" w:line="336" w:lineRule="atLeast"/>
              <w:rPr>
                <w:rFonts w:ascii="Tahoma" w:eastAsia="Times New Roman" w:hAnsi="Tahoma" w:cs="Tahoma"/>
                <w:color w:val="000000"/>
                <w:sz w:val="17"/>
                <w:szCs w:val="17"/>
              </w:rPr>
            </w:pPr>
            <w:r w:rsidRPr="000635CC">
              <w:rPr>
                <w:rFonts w:ascii="Tahoma" w:eastAsia="Times New Roman" w:hAnsi="Tahoma" w:cs="Tahoma"/>
                <w:color w:val="000000"/>
                <w:sz w:val="17"/>
                <w:szCs w:val="17"/>
              </w:rPr>
              <w:t>Hot Add Processors</w:t>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27" name="Picture 26"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28" name="Picture 27"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29" name="Picture 28"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30" name="Picture 29" descr="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vailable"/>
                          <pic:cNvPicPr>
                            <a:picLocks noChangeAspect="1" noChangeArrowheads="1"/>
                          </pic:cNvPicPr>
                        </pic:nvPicPr>
                        <pic:blipFill>
                          <a:blip r:embed="rId113"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31" name="Picture 30" descr="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vailable"/>
                          <pic:cNvPicPr>
                            <a:picLocks noChangeAspect="1" noChangeArrowheads="1"/>
                          </pic:cNvPicPr>
                        </pic:nvPicPr>
                        <pic:blipFill>
                          <a:blip r:embed="rId113"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32" name="Picture 31"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33" name="Picture 32"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r>
      <w:tr w:rsidR="003C0003" w:rsidRPr="000635CC" w:rsidTr="006025A3">
        <w:trPr>
          <w:tblCellSpacing w:w="15" w:type="dxa"/>
        </w:trPr>
        <w:tc>
          <w:tcPr>
            <w:tcW w:w="0" w:type="auto"/>
            <w:vAlign w:val="center"/>
            <w:hideMark/>
          </w:tcPr>
          <w:p w:rsidR="003C0003" w:rsidRPr="000635CC" w:rsidRDefault="003C0003" w:rsidP="006025A3">
            <w:pPr>
              <w:spacing w:before="100" w:beforeAutospacing="1" w:after="100" w:afterAutospacing="1" w:line="336" w:lineRule="atLeast"/>
              <w:rPr>
                <w:rFonts w:ascii="Tahoma" w:eastAsia="Times New Roman" w:hAnsi="Tahoma" w:cs="Tahoma"/>
                <w:color w:val="000000"/>
                <w:sz w:val="17"/>
                <w:szCs w:val="17"/>
              </w:rPr>
            </w:pPr>
            <w:r w:rsidRPr="000635CC">
              <w:rPr>
                <w:rFonts w:ascii="Tahoma" w:eastAsia="Times New Roman" w:hAnsi="Tahoma" w:cs="Tahoma"/>
                <w:color w:val="000000"/>
                <w:sz w:val="17"/>
                <w:szCs w:val="17"/>
              </w:rPr>
              <w:t xml:space="preserve">Hot Replace Memory </w:t>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34" name="Picture 33"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35" name="Picture 34"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36" name="Picture 35"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37" name="Picture 36" descr="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Available"/>
                          <pic:cNvPicPr>
                            <a:picLocks noChangeAspect="1" noChangeArrowheads="1"/>
                          </pic:cNvPicPr>
                        </pic:nvPicPr>
                        <pic:blipFill>
                          <a:blip r:embed="rId113"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38" name="Picture 37" descr="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vailable"/>
                          <pic:cNvPicPr>
                            <a:picLocks noChangeAspect="1" noChangeArrowheads="1"/>
                          </pic:cNvPicPr>
                        </pic:nvPicPr>
                        <pic:blipFill>
                          <a:blip r:embed="rId113"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39" name="Picture 38"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40" name="Picture 39"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r>
      <w:tr w:rsidR="003C0003" w:rsidRPr="000635CC" w:rsidTr="006025A3">
        <w:trPr>
          <w:tblCellSpacing w:w="15" w:type="dxa"/>
        </w:trPr>
        <w:tc>
          <w:tcPr>
            <w:tcW w:w="0" w:type="auto"/>
            <w:vAlign w:val="center"/>
            <w:hideMark/>
          </w:tcPr>
          <w:p w:rsidR="003C0003" w:rsidRPr="000635CC" w:rsidRDefault="003C0003" w:rsidP="006025A3">
            <w:pPr>
              <w:spacing w:before="100" w:beforeAutospacing="1" w:after="100" w:afterAutospacing="1" w:line="336" w:lineRule="atLeast"/>
              <w:rPr>
                <w:rFonts w:ascii="Tahoma" w:eastAsia="Times New Roman" w:hAnsi="Tahoma" w:cs="Tahoma"/>
                <w:color w:val="000000"/>
                <w:sz w:val="17"/>
                <w:szCs w:val="17"/>
              </w:rPr>
            </w:pPr>
            <w:r w:rsidRPr="000635CC">
              <w:rPr>
                <w:rFonts w:ascii="Tahoma" w:eastAsia="Times New Roman" w:hAnsi="Tahoma" w:cs="Tahoma"/>
                <w:color w:val="000000"/>
                <w:sz w:val="17"/>
                <w:szCs w:val="17"/>
              </w:rPr>
              <w:t xml:space="preserve">Hot Replace Processors </w:t>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41" name="Picture 40"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42" name="Picture 41"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43" name="Picture 42"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44" name="Picture 43" descr="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vailable"/>
                          <pic:cNvPicPr>
                            <a:picLocks noChangeAspect="1" noChangeArrowheads="1"/>
                          </pic:cNvPicPr>
                        </pic:nvPicPr>
                        <pic:blipFill>
                          <a:blip r:embed="rId113"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45" name="Picture 44" descr="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vailable"/>
                          <pic:cNvPicPr>
                            <a:picLocks noChangeAspect="1" noChangeArrowheads="1"/>
                          </pic:cNvPicPr>
                        </pic:nvPicPr>
                        <pic:blipFill>
                          <a:blip r:embed="rId113"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46" name="Picture 45"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47" name="Picture 46"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r>
      <w:tr w:rsidR="003C0003" w:rsidRPr="000635CC" w:rsidTr="006025A3">
        <w:trPr>
          <w:tblCellSpacing w:w="15" w:type="dxa"/>
        </w:trPr>
        <w:tc>
          <w:tcPr>
            <w:tcW w:w="0" w:type="auto"/>
            <w:vAlign w:val="center"/>
            <w:hideMark/>
          </w:tcPr>
          <w:p w:rsidR="003C0003" w:rsidRPr="000635CC" w:rsidRDefault="003C0003" w:rsidP="006025A3">
            <w:pPr>
              <w:spacing w:before="100" w:beforeAutospacing="1" w:after="100" w:afterAutospacing="1" w:line="336" w:lineRule="atLeast"/>
              <w:rPr>
                <w:rFonts w:ascii="Tahoma" w:eastAsia="Times New Roman" w:hAnsi="Tahoma" w:cs="Tahoma"/>
                <w:color w:val="000000"/>
                <w:sz w:val="17"/>
                <w:szCs w:val="17"/>
              </w:rPr>
            </w:pPr>
            <w:r w:rsidRPr="000635CC">
              <w:rPr>
                <w:rFonts w:ascii="Tahoma" w:eastAsia="Times New Roman" w:hAnsi="Tahoma" w:cs="Tahoma"/>
                <w:color w:val="000000"/>
                <w:sz w:val="17"/>
                <w:szCs w:val="17"/>
              </w:rPr>
              <w:t xml:space="preserve">IA64 RAM </w:t>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48" name="Picture 47"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49" name="Picture 48"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50" name="Picture 49"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51" name="Picture 50"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2 TB</w:t>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52" name="Picture 51"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53" name="Picture 52"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r>
      <w:tr w:rsidR="003C0003" w:rsidRPr="000635CC" w:rsidTr="006025A3">
        <w:trPr>
          <w:tblCellSpacing w:w="15" w:type="dxa"/>
        </w:trPr>
        <w:tc>
          <w:tcPr>
            <w:tcW w:w="0" w:type="auto"/>
            <w:vAlign w:val="center"/>
            <w:hideMark/>
          </w:tcPr>
          <w:p w:rsidR="003C0003" w:rsidRPr="000635CC" w:rsidRDefault="003C0003" w:rsidP="006025A3">
            <w:pPr>
              <w:spacing w:before="100" w:beforeAutospacing="1" w:after="100" w:afterAutospacing="1" w:line="336" w:lineRule="atLeast"/>
              <w:rPr>
                <w:rFonts w:ascii="Tahoma" w:eastAsia="Times New Roman" w:hAnsi="Tahoma" w:cs="Tahoma"/>
                <w:color w:val="000000"/>
                <w:sz w:val="17"/>
                <w:szCs w:val="17"/>
              </w:rPr>
            </w:pPr>
            <w:r w:rsidRPr="000635CC">
              <w:rPr>
                <w:rFonts w:ascii="Tahoma" w:eastAsia="Times New Roman" w:hAnsi="Tahoma" w:cs="Tahoma"/>
                <w:color w:val="000000"/>
                <w:sz w:val="17"/>
                <w:szCs w:val="17"/>
              </w:rPr>
              <w:t xml:space="preserve">IA64 Sockets </w:t>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54" name="Picture 53"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55" name="Picture 54"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56" name="Picture 55"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57" name="Picture 56"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64</w:t>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58" name="Picture 57"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59" name="Picture 58"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r>
      <w:tr w:rsidR="003C0003" w:rsidRPr="000635CC" w:rsidTr="006025A3">
        <w:trPr>
          <w:tblCellSpacing w:w="15" w:type="dxa"/>
        </w:trPr>
        <w:tc>
          <w:tcPr>
            <w:tcW w:w="0" w:type="auto"/>
            <w:vAlign w:val="center"/>
            <w:hideMark/>
          </w:tcPr>
          <w:p w:rsidR="003C0003" w:rsidRPr="000635CC" w:rsidRDefault="003C0003" w:rsidP="006025A3">
            <w:pPr>
              <w:spacing w:before="100" w:beforeAutospacing="1" w:after="100" w:afterAutospacing="1" w:line="336" w:lineRule="atLeast"/>
              <w:rPr>
                <w:rFonts w:ascii="Tahoma" w:eastAsia="Times New Roman" w:hAnsi="Tahoma" w:cs="Tahoma"/>
                <w:color w:val="000000"/>
                <w:sz w:val="17"/>
                <w:szCs w:val="17"/>
              </w:rPr>
            </w:pPr>
            <w:r w:rsidRPr="000635CC">
              <w:rPr>
                <w:rFonts w:ascii="Tahoma" w:eastAsia="Times New Roman" w:hAnsi="Tahoma" w:cs="Tahoma"/>
                <w:color w:val="000000"/>
                <w:sz w:val="17"/>
                <w:szCs w:val="17"/>
              </w:rPr>
              <w:t xml:space="preserve">Network Access Connections (IAS) </w:t>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60" name="Picture 59"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50</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Unlimited</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Unlimited</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2</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10</w:t>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61" name="Picture 60"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r>
      <w:tr w:rsidR="003C0003" w:rsidRPr="000635CC" w:rsidTr="006025A3">
        <w:trPr>
          <w:tblCellSpacing w:w="15" w:type="dxa"/>
        </w:trPr>
        <w:tc>
          <w:tcPr>
            <w:tcW w:w="0" w:type="auto"/>
            <w:vAlign w:val="center"/>
            <w:hideMark/>
          </w:tcPr>
          <w:p w:rsidR="003C0003" w:rsidRPr="000635CC" w:rsidRDefault="003C0003" w:rsidP="006025A3">
            <w:pPr>
              <w:spacing w:before="100" w:beforeAutospacing="1" w:after="100" w:afterAutospacing="1" w:line="336" w:lineRule="atLeast"/>
              <w:rPr>
                <w:rFonts w:ascii="Tahoma" w:eastAsia="Times New Roman" w:hAnsi="Tahoma" w:cs="Tahoma"/>
                <w:color w:val="000000"/>
                <w:sz w:val="17"/>
                <w:szCs w:val="17"/>
              </w:rPr>
            </w:pPr>
            <w:r w:rsidRPr="000635CC">
              <w:rPr>
                <w:rFonts w:ascii="Tahoma" w:eastAsia="Times New Roman" w:hAnsi="Tahoma" w:cs="Tahoma"/>
                <w:color w:val="000000"/>
                <w:sz w:val="17"/>
                <w:szCs w:val="17"/>
              </w:rPr>
              <w:t>Network Access Connections (RRAS)</w:t>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62" name="Picture 61"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250</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Unlimited</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Unlimited</w:t>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63" name="Picture 62"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50</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250</w:t>
            </w:r>
          </w:p>
        </w:tc>
      </w:tr>
      <w:tr w:rsidR="003C0003" w:rsidRPr="000635CC" w:rsidTr="006025A3">
        <w:trPr>
          <w:tblCellSpacing w:w="15" w:type="dxa"/>
        </w:trPr>
        <w:tc>
          <w:tcPr>
            <w:tcW w:w="0" w:type="auto"/>
            <w:vAlign w:val="center"/>
            <w:hideMark/>
          </w:tcPr>
          <w:p w:rsidR="003C0003" w:rsidRPr="000635CC" w:rsidRDefault="003C0003" w:rsidP="006025A3">
            <w:pPr>
              <w:spacing w:before="100" w:beforeAutospacing="1" w:after="100" w:afterAutospacing="1" w:line="336" w:lineRule="atLeast"/>
              <w:rPr>
                <w:rFonts w:ascii="Tahoma" w:eastAsia="Times New Roman" w:hAnsi="Tahoma" w:cs="Tahoma"/>
                <w:color w:val="000000"/>
                <w:sz w:val="17"/>
                <w:szCs w:val="17"/>
              </w:rPr>
            </w:pPr>
            <w:r w:rsidRPr="000635CC">
              <w:rPr>
                <w:rFonts w:ascii="Tahoma" w:eastAsia="Times New Roman" w:hAnsi="Tahoma" w:cs="Tahoma"/>
                <w:color w:val="000000"/>
                <w:sz w:val="17"/>
                <w:szCs w:val="17"/>
              </w:rPr>
              <w:t xml:space="preserve">Remote Desktop Admin Connections </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2</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2</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2</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2</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2</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2</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2</w:t>
            </w:r>
          </w:p>
        </w:tc>
      </w:tr>
      <w:tr w:rsidR="003C0003" w:rsidRPr="000635CC" w:rsidTr="006025A3">
        <w:trPr>
          <w:tblCellSpacing w:w="15" w:type="dxa"/>
        </w:trPr>
        <w:tc>
          <w:tcPr>
            <w:tcW w:w="0" w:type="auto"/>
            <w:vAlign w:val="center"/>
            <w:hideMark/>
          </w:tcPr>
          <w:p w:rsidR="003C0003" w:rsidRPr="000635CC" w:rsidRDefault="003C0003" w:rsidP="006025A3">
            <w:pPr>
              <w:spacing w:before="100" w:beforeAutospacing="1" w:after="100" w:afterAutospacing="1" w:line="336" w:lineRule="atLeast"/>
              <w:rPr>
                <w:rFonts w:ascii="Tahoma" w:eastAsia="Times New Roman" w:hAnsi="Tahoma" w:cs="Tahoma"/>
                <w:color w:val="000000"/>
                <w:sz w:val="17"/>
                <w:szCs w:val="17"/>
              </w:rPr>
            </w:pPr>
            <w:r w:rsidRPr="000635CC">
              <w:rPr>
                <w:rFonts w:ascii="Tahoma" w:eastAsia="Times New Roman" w:hAnsi="Tahoma" w:cs="Tahoma"/>
                <w:color w:val="000000"/>
                <w:sz w:val="17"/>
                <w:szCs w:val="17"/>
              </w:rPr>
              <w:t xml:space="preserve">Remote Desktop Services Gateway </w:t>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64" name="Picture 63"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250</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Unlimited</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Unlimited</w:t>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65" name="Picture 64"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50</w:t>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66" name="Picture 65"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r>
      <w:tr w:rsidR="003C0003" w:rsidRPr="000635CC" w:rsidTr="006025A3">
        <w:trPr>
          <w:tblCellSpacing w:w="15" w:type="dxa"/>
        </w:trPr>
        <w:tc>
          <w:tcPr>
            <w:tcW w:w="0" w:type="auto"/>
            <w:vAlign w:val="center"/>
            <w:hideMark/>
          </w:tcPr>
          <w:p w:rsidR="003C0003" w:rsidRPr="000635CC" w:rsidRDefault="003C0003" w:rsidP="006025A3">
            <w:pPr>
              <w:spacing w:before="100" w:beforeAutospacing="1" w:after="100" w:afterAutospacing="1" w:line="336" w:lineRule="atLeast"/>
              <w:rPr>
                <w:rFonts w:ascii="Tahoma" w:eastAsia="Times New Roman" w:hAnsi="Tahoma" w:cs="Tahoma"/>
                <w:color w:val="000000"/>
                <w:sz w:val="17"/>
                <w:szCs w:val="17"/>
              </w:rPr>
            </w:pPr>
            <w:r w:rsidRPr="000635CC">
              <w:rPr>
                <w:rFonts w:ascii="Tahoma" w:eastAsia="Times New Roman" w:hAnsi="Tahoma" w:cs="Tahoma"/>
                <w:color w:val="000000"/>
                <w:sz w:val="17"/>
                <w:szCs w:val="17"/>
              </w:rPr>
              <w:t xml:space="preserve">Virtual Image Use Rights </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Guest</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Host + 1 VM</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Host + 4 VM</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Unlimited</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Unlimited</w:t>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67" name="Picture 66"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Host + 1 VM</w:t>
            </w:r>
          </w:p>
        </w:tc>
      </w:tr>
      <w:tr w:rsidR="003C0003" w:rsidRPr="000635CC" w:rsidTr="006025A3">
        <w:trPr>
          <w:tblCellSpacing w:w="15" w:type="dxa"/>
        </w:trPr>
        <w:tc>
          <w:tcPr>
            <w:tcW w:w="0" w:type="auto"/>
            <w:vAlign w:val="center"/>
            <w:hideMark/>
          </w:tcPr>
          <w:p w:rsidR="003C0003" w:rsidRPr="000635CC" w:rsidRDefault="003C0003" w:rsidP="006025A3">
            <w:pPr>
              <w:spacing w:before="100" w:beforeAutospacing="1" w:after="100" w:afterAutospacing="1" w:line="336" w:lineRule="atLeast"/>
              <w:rPr>
                <w:rFonts w:ascii="Tahoma" w:eastAsia="Times New Roman" w:hAnsi="Tahoma" w:cs="Tahoma"/>
                <w:color w:val="000000"/>
                <w:sz w:val="17"/>
                <w:szCs w:val="17"/>
              </w:rPr>
            </w:pPr>
            <w:r w:rsidRPr="000635CC">
              <w:rPr>
                <w:rFonts w:ascii="Tahoma" w:eastAsia="Times New Roman" w:hAnsi="Tahoma" w:cs="Tahoma"/>
                <w:color w:val="000000"/>
                <w:sz w:val="17"/>
                <w:szCs w:val="17"/>
              </w:rPr>
              <w:t xml:space="preserve">X64 RAM </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32 GB</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32 GB</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2 TB</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2 TB</w:t>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68" name="Picture 67"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8 GB</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128 GB</w:t>
            </w:r>
          </w:p>
        </w:tc>
      </w:tr>
      <w:tr w:rsidR="003C0003" w:rsidRPr="000635CC" w:rsidTr="006025A3">
        <w:trPr>
          <w:tblCellSpacing w:w="15" w:type="dxa"/>
        </w:trPr>
        <w:tc>
          <w:tcPr>
            <w:tcW w:w="0" w:type="auto"/>
            <w:vAlign w:val="center"/>
            <w:hideMark/>
          </w:tcPr>
          <w:p w:rsidR="003C0003" w:rsidRPr="000635CC" w:rsidRDefault="003C0003" w:rsidP="006025A3">
            <w:pPr>
              <w:spacing w:before="100" w:beforeAutospacing="1" w:after="100" w:afterAutospacing="1" w:line="336" w:lineRule="atLeast"/>
              <w:rPr>
                <w:rFonts w:ascii="Tahoma" w:eastAsia="Times New Roman" w:hAnsi="Tahoma" w:cs="Tahoma"/>
                <w:color w:val="000000"/>
                <w:sz w:val="17"/>
                <w:szCs w:val="17"/>
              </w:rPr>
            </w:pPr>
            <w:r w:rsidRPr="000635CC">
              <w:rPr>
                <w:rFonts w:ascii="Tahoma" w:eastAsia="Times New Roman" w:hAnsi="Tahoma" w:cs="Tahoma"/>
                <w:color w:val="000000"/>
                <w:sz w:val="17"/>
                <w:szCs w:val="17"/>
              </w:rPr>
              <w:t xml:space="preserve">X64 Sockets </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4</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4</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8</w:t>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64</w:t>
            </w:r>
          </w:p>
        </w:tc>
        <w:tc>
          <w:tcPr>
            <w:tcW w:w="0" w:type="auto"/>
            <w:vAlign w:val="center"/>
            <w:hideMark/>
          </w:tcPr>
          <w:p w:rsidR="003C0003" w:rsidRPr="000635CC" w:rsidRDefault="003C0003" w:rsidP="006025A3">
            <w:pPr>
              <w:spacing w:after="0" w:line="336" w:lineRule="atLeast"/>
              <w:jc w:val="center"/>
              <w:rPr>
                <w:rFonts w:ascii="Tahoma" w:eastAsia="Times New Roman" w:hAnsi="Tahoma" w:cs="Tahoma"/>
                <w:color w:val="000000"/>
                <w:sz w:val="17"/>
                <w:szCs w:val="17"/>
              </w:rPr>
            </w:pPr>
            <w:r w:rsidRPr="000635CC">
              <w:rPr>
                <w:rFonts w:ascii="Tahoma" w:eastAsia="Times New Roman" w:hAnsi="Tahoma" w:cs="Tahoma"/>
                <w:noProof/>
                <w:color w:val="000000"/>
                <w:sz w:val="17"/>
                <w:szCs w:val="17"/>
                <w:lang w:eastAsia="nb-NO"/>
              </w:rPr>
              <w:drawing>
                <wp:inline distT="0" distB="0" distL="0" distR="0">
                  <wp:extent cx="123825" cy="123825"/>
                  <wp:effectExtent l="19050" t="0" r="9525" b="0"/>
                  <wp:docPr id="69" name="Picture 68" descr="Not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Not Available"/>
                          <pic:cNvPicPr>
                            <a:picLocks noChangeAspect="1" noChangeArrowheads="1"/>
                          </pic:cNvPicPr>
                        </pic:nvPicPr>
                        <pic:blipFill>
                          <a:blip r:embed="rId11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p>
        </w:tc>
        <w:tc>
          <w:tcPr>
            <w:tcW w:w="0" w:type="auto"/>
            <w:vAlign w:val="center"/>
            <w:hideMark/>
          </w:tcPr>
          <w:p w:rsidR="003C0003" w:rsidRPr="000635CC" w:rsidRDefault="003C0003" w:rsidP="006025A3">
            <w:pPr>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1</w:t>
            </w:r>
          </w:p>
        </w:tc>
        <w:tc>
          <w:tcPr>
            <w:tcW w:w="0" w:type="auto"/>
            <w:vAlign w:val="center"/>
            <w:hideMark/>
          </w:tcPr>
          <w:p w:rsidR="003C0003" w:rsidRPr="000635CC" w:rsidRDefault="003C0003" w:rsidP="006025A3">
            <w:pPr>
              <w:keepNext/>
              <w:spacing w:before="100" w:beforeAutospacing="1" w:after="100" w:afterAutospacing="1" w:line="336" w:lineRule="atLeast"/>
              <w:jc w:val="center"/>
              <w:rPr>
                <w:rFonts w:ascii="Tahoma" w:eastAsia="Times New Roman" w:hAnsi="Tahoma" w:cs="Tahoma"/>
                <w:color w:val="000000"/>
                <w:sz w:val="17"/>
                <w:szCs w:val="17"/>
              </w:rPr>
            </w:pPr>
            <w:r w:rsidRPr="000635CC">
              <w:rPr>
                <w:rFonts w:ascii="Tahoma" w:eastAsia="Times New Roman" w:hAnsi="Tahoma" w:cs="Tahoma"/>
                <w:color w:val="000000"/>
                <w:sz w:val="17"/>
                <w:szCs w:val="17"/>
              </w:rPr>
              <w:t>4</w:t>
            </w:r>
          </w:p>
        </w:tc>
      </w:tr>
    </w:tbl>
    <w:p w:rsidR="003C0003" w:rsidRPr="000635CC" w:rsidRDefault="003C0003" w:rsidP="006025A3">
      <w:pPr>
        <w:pStyle w:val="Caption"/>
      </w:pPr>
      <w:bookmarkStart w:id="31" w:name="_Toc262498952"/>
      <w:r w:rsidRPr="000635CC">
        <w:t xml:space="preserve">Tabell </w:t>
      </w:r>
      <w:fldSimple w:instr=" SEQ Tabell \* ARABIC ">
        <w:r w:rsidR="00F43999">
          <w:rPr>
            <w:noProof/>
          </w:rPr>
          <w:t>2</w:t>
        </w:r>
      </w:fldSimple>
      <w:r w:rsidRPr="000635CC">
        <w:t xml:space="preserve"> - Sammenlikning Windows 2008 R2 server-typer</w:t>
      </w:r>
      <w:bookmarkEnd w:id="31"/>
    </w:p>
    <w:p w:rsidR="003C0003" w:rsidRPr="000635CC" w:rsidRDefault="003C0003" w:rsidP="006025A3">
      <w:r w:rsidRPr="000635CC">
        <w:t>Vi har valg å ha 2 fysiske maskiner som kjører Windows 2008 R2 med rollen Hyper-V. Disse maskinene skal igjen kjøre virtuelle Windows 2008 R2 under seg.</w:t>
      </w:r>
    </w:p>
    <w:p w:rsidR="003C0003" w:rsidRPr="000635CC" w:rsidRDefault="003C0003" w:rsidP="006025A3">
      <w:r w:rsidRPr="000635CC">
        <w:t>Disse maskinene skal i hovedsak ligge på et NAS. Serverne vil kjøre disse maskinene direkte derifra som gir mulighet til failoverclustering hvor en fysisk maskin kan ta over kjøringen av maskiner som blir kjørt av en maskin som går ned.</w:t>
      </w:r>
    </w:p>
    <w:p w:rsidR="003C0003" w:rsidRPr="000635CC" w:rsidRDefault="003C0003" w:rsidP="006025A3">
      <w:pPr>
        <w:pStyle w:val="Heading3"/>
      </w:pPr>
      <w:bookmarkStart w:id="32" w:name="_Toc262491551"/>
      <w:bookmarkStart w:id="33" w:name="_Toc262494847"/>
      <w:bookmarkStart w:id="34" w:name="_Toc262498972"/>
      <w:r w:rsidRPr="000635CC">
        <w:t>2.1.2. Installasjon og konfigurering av servere</w:t>
      </w:r>
      <w:bookmarkEnd w:id="32"/>
      <w:bookmarkEnd w:id="33"/>
      <w:bookmarkEnd w:id="34"/>
    </w:p>
    <w:p w:rsidR="003C0003" w:rsidRPr="000635CC" w:rsidRDefault="003C0003" w:rsidP="006025A3">
      <w:r w:rsidRPr="000635CC">
        <w:t xml:space="preserve">Vi har </w:t>
      </w:r>
      <w:r>
        <w:t>to</w:t>
      </w:r>
      <w:r w:rsidRPr="000635CC">
        <w:t xml:space="preserve"> fysiske servere som skal kjøre virtuelle maskiner. Både de virtuelle og fysiske maskinene skal kjøre Windows Server 2008 R2. Alle maskiner skal bli meldt inn i ett domene. Dette har ingen betydning for om maskinene er fysiske eller virtuelle. Domenekontrolleren kjøres på en virtuell maskin med mulighet for failover-funksjon. Det gjør det mulig å opprettholde serveren i live selv om en fysisk maskin skulle gå ned. Det samme vil være med maskinen som kjører MS Exchange 2010.</w:t>
      </w:r>
    </w:p>
    <w:p w:rsidR="003C0003" w:rsidRPr="000635CC" w:rsidRDefault="003C0003" w:rsidP="006025A3">
      <w:r w:rsidRPr="000635CC">
        <w:t>Forskjellen på de fysiske maskinene og de virtuelle maskinene er hovedsakelig at rollen Hyper-V ikke kan kjøre virtuelt. Det vil si det er ikke mulig med virtuelle maskiner i virtuelle maskiner.</w:t>
      </w:r>
      <w:r>
        <w:t xml:space="preserve"> </w:t>
      </w:r>
      <w:r w:rsidRPr="000635CC">
        <w:t xml:space="preserve">Rollen Hyper-V vil derfor </w:t>
      </w:r>
      <w:r>
        <w:t>kjøres på de fysiske maskinene.</w:t>
      </w:r>
    </w:p>
    <w:p w:rsidR="003C0003" w:rsidRPr="000635CC" w:rsidRDefault="003C0003" w:rsidP="006025A3">
      <w:r w:rsidRPr="000635CC">
        <w:lastRenderedPageBreak/>
        <w:t>Vi oppretter Virtuelle servere med formål dedikert for hver av dem. Vi kjører ikke flere forskjellige tjenester på samme server som ikke har behov for å være på samme server.</w:t>
      </w:r>
    </w:p>
    <w:p w:rsidR="003C0003" w:rsidRPr="000635CC" w:rsidRDefault="003C0003" w:rsidP="006025A3">
      <w:pPr>
        <w:pStyle w:val="Heading4"/>
      </w:pPr>
      <w:bookmarkStart w:id="35" w:name="_Toc262491552"/>
      <w:bookmarkStart w:id="36" w:name="_Toc262498973"/>
      <w:r w:rsidRPr="000635CC">
        <w:t>2.1.2.1. Fysisk maskin 1 – Hyp-1</w:t>
      </w:r>
      <w:bookmarkEnd w:id="35"/>
      <w:bookmarkEnd w:id="36"/>
    </w:p>
    <w:p w:rsidR="003C0003" w:rsidRPr="000635CC" w:rsidRDefault="003C0003" w:rsidP="006025A3">
      <w:r w:rsidRPr="000635CC">
        <w:t>Kort oppsummering av spesifikasjoner på fysisk maskin 1 vi bruker i dette prosjektet.</w:t>
      </w:r>
    </w:p>
    <w:p w:rsidR="003C0003" w:rsidRPr="000635CC" w:rsidRDefault="003C0003" w:rsidP="006025A3">
      <w:pPr>
        <w:pStyle w:val="ListParagraph"/>
        <w:numPr>
          <w:ilvl w:val="0"/>
          <w:numId w:val="3"/>
        </w:numPr>
      </w:pPr>
      <w:r w:rsidRPr="000635CC">
        <w:t>CPU: Intel Core 2 Duo 6600 @ 2.40GHz – X64</w:t>
      </w:r>
    </w:p>
    <w:p w:rsidR="003C0003" w:rsidRPr="000635CC" w:rsidRDefault="003C0003" w:rsidP="006025A3">
      <w:pPr>
        <w:pStyle w:val="ListParagraph"/>
        <w:numPr>
          <w:ilvl w:val="0"/>
          <w:numId w:val="3"/>
        </w:numPr>
      </w:pPr>
      <w:r w:rsidRPr="000635CC">
        <w:t>RAM: 4GB</w:t>
      </w:r>
    </w:p>
    <w:p w:rsidR="003C0003" w:rsidRPr="000635CC" w:rsidRDefault="003C0003" w:rsidP="006025A3">
      <w:pPr>
        <w:pStyle w:val="ListParagraph"/>
        <w:numPr>
          <w:ilvl w:val="0"/>
          <w:numId w:val="3"/>
        </w:numPr>
      </w:pPr>
      <w:r w:rsidRPr="000635CC">
        <w:t>Disks: 1x120GB SATA HDD, 1x500GB SATA HDD</w:t>
      </w:r>
    </w:p>
    <w:p w:rsidR="003C0003" w:rsidRPr="000635CC" w:rsidRDefault="003C0003" w:rsidP="006025A3">
      <w:pPr>
        <w:pStyle w:val="ListParagraph"/>
        <w:numPr>
          <w:ilvl w:val="0"/>
          <w:numId w:val="3"/>
        </w:numPr>
      </w:pPr>
      <w:r w:rsidRPr="000635CC">
        <w:t>NICS: 1x1Gbit Integrert NIC, 1x1Gbit PCI NIC</w:t>
      </w:r>
    </w:p>
    <w:p w:rsidR="003C0003" w:rsidRPr="000635CC" w:rsidRDefault="003C0003" w:rsidP="006025A3">
      <w:pPr>
        <w:pStyle w:val="Heading5"/>
      </w:pPr>
      <w:bookmarkStart w:id="37" w:name="_Toc262491553"/>
      <w:r w:rsidRPr="000635CC">
        <w:t>Installasjon av Windows 2008 R2</w:t>
      </w:r>
      <w:r>
        <w:t xml:space="preserve"> på Hyp-1</w:t>
      </w:r>
      <w:bookmarkEnd w:id="37"/>
    </w:p>
    <w:p w:rsidR="003C0003" w:rsidRPr="000635CC" w:rsidRDefault="003C0003" w:rsidP="006025A3">
      <w:r w:rsidRPr="000635CC">
        <w:t>Vi installerer Windows Server 2008 R2 på disk 1 (120GB) som fyller hele disken. Vir gir tilgjengelig disk 2 for lagring av store filer (iso-bildefiler) av installasjonscder vi trenger. Her er det også plass til lokalt kjørende virtuelle maskiner om vi skal opprette flere enn det er plass til på tildelt NAS.</w:t>
      </w:r>
    </w:p>
    <w:p w:rsidR="003C0003" w:rsidRPr="000635CC" w:rsidRDefault="003C0003" w:rsidP="006025A3">
      <w:pPr>
        <w:pStyle w:val="Heading5"/>
      </w:pPr>
      <w:bookmarkStart w:id="38" w:name="_Toc262491554"/>
      <w:r w:rsidRPr="000635CC">
        <w:t>Roller og tillegg (features)</w:t>
      </w:r>
      <w:bookmarkEnd w:id="38"/>
    </w:p>
    <w:p w:rsidR="003C0003" w:rsidRPr="000635CC" w:rsidRDefault="003C0003" w:rsidP="006025A3">
      <w:r w:rsidRPr="000635CC">
        <w:t>Serveren skal være dedikert kun til å kjøre virtuelle maskiner. Derfor har vi bruk for roller og tillegg som har med virtualisering å gjøre på denne maskinen.</w:t>
      </w:r>
    </w:p>
    <w:p w:rsidR="003C0003" w:rsidRPr="000635CC" w:rsidRDefault="003C0003" w:rsidP="006025A3">
      <w:pPr>
        <w:pStyle w:val="ListParagraph"/>
        <w:numPr>
          <w:ilvl w:val="0"/>
          <w:numId w:val="4"/>
        </w:numPr>
      </w:pPr>
      <w:r w:rsidRPr="000635CC">
        <w:t>Hyper-V – Virtualiseringsrollen</w:t>
      </w:r>
    </w:p>
    <w:p w:rsidR="003C0003" w:rsidRDefault="003C0003" w:rsidP="006025A3">
      <w:pPr>
        <w:pStyle w:val="ListParagraph"/>
        <w:numPr>
          <w:ilvl w:val="0"/>
          <w:numId w:val="4"/>
        </w:numPr>
      </w:pPr>
      <w:r w:rsidRPr="000635CC">
        <w:t>Failover Cluster Manager</w:t>
      </w:r>
    </w:p>
    <w:p w:rsidR="003C0003" w:rsidRPr="008506CD" w:rsidRDefault="003C0003" w:rsidP="006025A3">
      <w:r>
        <w:t xml:space="preserve">Montering av failover cluster stasjoner, moteres disse under </w:t>
      </w:r>
      <w:r>
        <w:rPr>
          <w:i/>
        </w:rPr>
        <w:t>ClusterStorage</w:t>
      </w:r>
      <w:r>
        <w:t xml:space="preserve"> på stasjon C. Hartbeat-disken monteres som egen stasjon.</w:t>
      </w:r>
    </w:p>
    <w:p w:rsidR="003C0003" w:rsidRPr="000635CC" w:rsidRDefault="003C0003" w:rsidP="006025A3">
      <w:pPr>
        <w:pStyle w:val="Heading4"/>
      </w:pPr>
      <w:bookmarkStart w:id="39" w:name="_Toc262491555"/>
      <w:bookmarkStart w:id="40" w:name="_Toc262498974"/>
      <w:r w:rsidRPr="000635CC">
        <w:t>2.1.2.2. Fysisk Maskin 2 – Hyp-3</w:t>
      </w:r>
      <w:bookmarkEnd w:id="39"/>
      <w:bookmarkEnd w:id="40"/>
    </w:p>
    <w:p w:rsidR="003C0003" w:rsidRPr="000635CC" w:rsidRDefault="003C0003" w:rsidP="006025A3">
      <w:r w:rsidRPr="000635CC">
        <w:t xml:space="preserve">Kort oppsummering av spesifikasjoner på fysisk maskin </w:t>
      </w:r>
      <w:r>
        <w:t>2</w:t>
      </w:r>
      <w:r w:rsidRPr="000635CC">
        <w:t xml:space="preserve"> vi bruker i dette prosjektet.</w:t>
      </w:r>
    </w:p>
    <w:p w:rsidR="003C0003" w:rsidRPr="000635CC" w:rsidRDefault="003C0003" w:rsidP="006025A3">
      <w:pPr>
        <w:pStyle w:val="ListParagraph"/>
        <w:numPr>
          <w:ilvl w:val="0"/>
          <w:numId w:val="3"/>
        </w:numPr>
      </w:pPr>
      <w:r w:rsidRPr="000635CC">
        <w:t>CPU: Intel Core 2 Duo 6600 @ 2.40GHz – X64</w:t>
      </w:r>
    </w:p>
    <w:p w:rsidR="003C0003" w:rsidRPr="000635CC" w:rsidRDefault="003C0003" w:rsidP="006025A3">
      <w:pPr>
        <w:pStyle w:val="ListParagraph"/>
        <w:numPr>
          <w:ilvl w:val="0"/>
          <w:numId w:val="3"/>
        </w:numPr>
      </w:pPr>
      <w:r w:rsidRPr="000635CC">
        <w:t>RAM: 4GB</w:t>
      </w:r>
    </w:p>
    <w:p w:rsidR="003C0003" w:rsidRPr="000635CC" w:rsidRDefault="003C0003" w:rsidP="006025A3">
      <w:pPr>
        <w:pStyle w:val="ListParagraph"/>
        <w:numPr>
          <w:ilvl w:val="0"/>
          <w:numId w:val="3"/>
        </w:numPr>
      </w:pPr>
      <w:r w:rsidRPr="000635CC">
        <w:t>Disks: 1x120GB SATA HDD, 1x500GB SATA HDD</w:t>
      </w:r>
    </w:p>
    <w:p w:rsidR="003C0003" w:rsidRDefault="003C0003" w:rsidP="006025A3">
      <w:pPr>
        <w:pStyle w:val="ListParagraph"/>
        <w:numPr>
          <w:ilvl w:val="0"/>
          <w:numId w:val="3"/>
        </w:numPr>
      </w:pPr>
      <w:r w:rsidRPr="000635CC">
        <w:t>NICS: 1x1Gbit Integrert NIC, 1x1Gbit PCI NIC</w:t>
      </w:r>
    </w:p>
    <w:p w:rsidR="003C0003" w:rsidRPr="000635CC" w:rsidRDefault="003C0003" w:rsidP="006025A3">
      <w:pPr>
        <w:pStyle w:val="Heading5"/>
      </w:pPr>
      <w:bookmarkStart w:id="41" w:name="_Toc262491556"/>
      <w:r w:rsidRPr="000635CC">
        <w:t>Installasjon av Windows 2008 R2</w:t>
      </w:r>
      <w:r>
        <w:t xml:space="preserve"> på Hyp-3</w:t>
      </w:r>
      <w:bookmarkEnd w:id="41"/>
    </w:p>
    <w:p w:rsidR="003C0003" w:rsidRPr="000635CC" w:rsidRDefault="003C0003" w:rsidP="006025A3">
      <w:r w:rsidRPr="000635CC">
        <w:t xml:space="preserve">Vi installerer Windows Server 2008 R2 på disk 1 som fyller hele disken. </w:t>
      </w:r>
      <w:r>
        <w:t>ISO-filer og kopier lagres også lokalt på stasjon C under en egen mappe.</w:t>
      </w:r>
    </w:p>
    <w:p w:rsidR="003C0003" w:rsidRPr="000635CC" w:rsidRDefault="003C0003" w:rsidP="006025A3">
      <w:pPr>
        <w:pStyle w:val="Heading5"/>
      </w:pPr>
      <w:bookmarkStart w:id="42" w:name="_Toc262491557"/>
      <w:r w:rsidRPr="000635CC">
        <w:t>Roller og tillegg (features)</w:t>
      </w:r>
      <w:bookmarkEnd w:id="42"/>
    </w:p>
    <w:p w:rsidR="003C0003" w:rsidRPr="000635CC" w:rsidRDefault="003C0003" w:rsidP="006025A3">
      <w:r w:rsidRPr="000635CC">
        <w:t>Serveren skal være dedikert kun til å kjøre virtuelle maskiner. Derfor har vi bruk for roller og tillegg som har med virtualisering å gjøre på denne maskinen.</w:t>
      </w:r>
    </w:p>
    <w:p w:rsidR="003C0003" w:rsidRPr="000635CC" w:rsidRDefault="003C0003" w:rsidP="006025A3">
      <w:pPr>
        <w:pStyle w:val="ListParagraph"/>
        <w:numPr>
          <w:ilvl w:val="0"/>
          <w:numId w:val="4"/>
        </w:numPr>
      </w:pPr>
      <w:r w:rsidRPr="000635CC">
        <w:t>Hyper-V – Virtualiseringsrollen</w:t>
      </w:r>
    </w:p>
    <w:p w:rsidR="003C0003" w:rsidRPr="000635CC" w:rsidRDefault="003C0003" w:rsidP="006025A3">
      <w:pPr>
        <w:pStyle w:val="ListParagraph"/>
        <w:numPr>
          <w:ilvl w:val="0"/>
          <w:numId w:val="4"/>
        </w:numPr>
      </w:pPr>
      <w:r w:rsidRPr="000635CC">
        <w:t>Failover Cluster Manager</w:t>
      </w:r>
    </w:p>
    <w:p w:rsidR="003C0003" w:rsidRPr="008506CD" w:rsidRDefault="003C0003" w:rsidP="006025A3">
      <w:r>
        <w:t xml:space="preserve">Montering av failover cluster stasjoner, moteres disse under </w:t>
      </w:r>
      <w:r>
        <w:rPr>
          <w:i/>
        </w:rPr>
        <w:t>ClusterStorage</w:t>
      </w:r>
      <w:r>
        <w:t xml:space="preserve"> på stasjon C. Hartbeat-disken monteres som egen stasjon.</w:t>
      </w:r>
    </w:p>
    <w:p w:rsidR="003C0003" w:rsidRPr="000635CC" w:rsidRDefault="003C0003" w:rsidP="006025A3">
      <w:pPr>
        <w:pStyle w:val="Heading4"/>
      </w:pPr>
      <w:bookmarkStart w:id="43" w:name="_Toc262491558"/>
      <w:bookmarkStart w:id="44" w:name="_Toc262498975"/>
      <w:r w:rsidRPr="000635CC">
        <w:lastRenderedPageBreak/>
        <w:t>2.1.2.</w:t>
      </w:r>
      <w:r>
        <w:t>3</w:t>
      </w:r>
      <w:r w:rsidRPr="000635CC">
        <w:t>. Fysisk maskin 3 – Hyp-2</w:t>
      </w:r>
      <w:bookmarkEnd w:id="43"/>
      <w:bookmarkEnd w:id="44"/>
    </w:p>
    <w:p w:rsidR="003C0003" w:rsidRPr="000635CC" w:rsidRDefault="003C0003" w:rsidP="006025A3">
      <w:r w:rsidRPr="000635CC">
        <w:t xml:space="preserve">Kort oppsummering av spesifikasjoner på fysisk maskin </w:t>
      </w:r>
      <w:r>
        <w:t>3</w:t>
      </w:r>
      <w:r w:rsidRPr="000635CC">
        <w:t xml:space="preserve"> vi bruker i dette prosjektet.</w:t>
      </w:r>
    </w:p>
    <w:p w:rsidR="003C0003" w:rsidRPr="000635CC" w:rsidRDefault="003C0003" w:rsidP="006025A3">
      <w:pPr>
        <w:pStyle w:val="ListParagraph"/>
        <w:numPr>
          <w:ilvl w:val="0"/>
          <w:numId w:val="3"/>
        </w:numPr>
      </w:pPr>
      <w:r w:rsidRPr="000635CC">
        <w:t>CPU: AMD Athlon Dual core processor 4850 2.5GHz – x64</w:t>
      </w:r>
    </w:p>
    <w:p w:rsidR="003C0003" w:rsidRPr="000635CC" w:rsidRDefault="003C0003" w:rsidP="006025A3">
      <w:pPr>
        <w:pStyle w:val="ListParagraph"/>
        <w:numPr>
          <w:ilvl w:val="0"/>
          <w:numId w:val="3"/>
        </w:numPr>
      </w:pPr>
      <w:r w:rsidRPr="000635CC">
        <w:t>RAM: 4GB RAM</w:t>
      </w:r>
    </w:p>
    <w:p w:rsidR="003C0003" w:rsidRPr="000635CC" w:rsidRDefault="003C0003" w:rsidP="006025A3">
      <w:pPr>
        <w:pStyle w:val="ListParagraph"/>
        <w:numPr>
          <w:ilvl w:val="0"/>
          <w:numId w:val="3"/>
        </w:numPr>
      </w:pPr>
      <w:r w:rsidRPr="000635CC">
        <w:t>Disk: 1x600GB SATA HDD</w:t>
      </w:r>
    </w:p>
    <w:p w:rsidR="003C0003" w:rsidRPr="000635CC" w:rsidRDefault="003C0003" w:rsidP="006025A3">
      <w:pPr>
        <w:pStyle w:val="ListParagraph"/>
        <w:numPr>
          <w:ilvl w:val="0"/>
          <w:numId w:val="3"/>
        </w:numPr>
      </w:pPr>
      <w:r w:rsidRPr="000635CC">
        <w:t>NICS: 1x1Gbit Integrert NIC, 1x100Mbit USB NIC</w:t>
      </w:r>
    </w:p>
    <w:p w:rsidR="003C0003" w:rsidRDefault="003C0003" w:rsidP="006025A3">
      <w:r w:rsidRPr="000635CC">
        <w:t>Denne maskinen blir brukt</w:t>
      </w:r>
      <w:r>
        <w:t xml:space="preserve"> som stand-alone maskin utenfor clusteret. Denne vil bli brukt til å kjøre maskiner som vi må ha oppe for testing av mindre tjenester og klienter. Servere som ikke trenger failoveregenskaper legger vi også her.</w:t>
      </w:r>
    </w:p>
    <w:p w:rsidR="003C0003" w:rsidRPr="000635CC" w:rsidRDefault="003C0003" w:rsidP="006025A3">
      <w:pPr>
        <w:pStyle w:val="Heading5"/>
      </w:pPr>
      <w:bookmarkStart w:id="45" w:name="_Toc262491559"/>
      <w:r w:rsidRPr="000635CC">
        <w:t>Installasjon av Windows 2008 R2</w:t>
      </w:r>
      <w:r>
        <w:t xml:space="preserve"> på Hyp-2</w:t>
      </w:r>
      <w:bookmarkEnd w:id="45"/>
    </w:p>
    <w:p w:rsidR="003C0003" w:rsidRPr="000635CC" w:rsidRDefault="003C0003" w:rsidP="006025A3">
      <w:r w:rsidRPr="000635CC">
        <w:t>Vi installerer Windows Server 2008 R2 på disk 1 som fyller hele disken.</w:t>
      </w:r>
      <w:r>
        <w:t xml:space="preserve"> Disk 2 brukes til lagring av</w:t>
      </w:r>
      <w:r w:rsidRPr="000635CC">
        <w:t xml:space="preserve"> </w:t>
      </w:r>
      <w:r>
        <w:t>ISO-filer og kopier av maskiner og virtuelle harddisker.</w:t>
      </w:r>
    </w:p>
    <w:p w:rsidR="003C0003" w:rsidRPr="000635CC" w:rsidRDefault="003C0003" w:rsidP="006025A3">
      <w:pPr>
        <w:pStyle w:val="Heading5"/>
      </w:pPr>
      <w:bookmarkStart w:id="46" w:name="_Toc262491560"/>
      <w:r w:rsidRPr="000635CC">
        <w:t>Roller og tillegg (features)</w:t>
      </w:r>
      <w:bookmarkEnd w:id="46"/>
    </w:p>
    <w:p w:rsidR="003C0003" w:rsidRPr="000635CC" w:rsidRDefault="003C0003" w:rsidP="006025A3">
      <w:r w:rsidRPr="000635CC">
        <w:t>Serveren skal være dedikert kun til å kjøre virtuelle maskiner. Derfor har vi bruk for roller og tillegg som har med virtualisering å gjøre på denne maskinen.</w:t>
      </w:r>
    </w:p>
    <w:p w:rsidR="003C0003" w:rsidRPr="000635CC" w:rsidRDefault="003C0003" w:rsidP="006025A3">
      <w:pPr>
        <w:pStyle w:val="ListParagraph"/>
        <w:numPr>
          <w:ilvl w:val="0"/>
          <w:numId w:val="4"/>
        </w:numPr>
      </w:pPr>
      <w:r w:rsidRPr="000635CC">
        <w:t>Hyper-V – Virtualiseringsrollen</w:t>
      </w:r>
    </w:p>
    <w:p w:rsidR="003C0003" w:rsidRPr="000635CC" w:rsidRDefault="003C0003" w:rsidP="006025A3">
      <w:pPr>
        <w:pStyle w:val="ListParagraph"/>
        <w:numPr>
          <w:ilvl w:val="0"/>
          <w:numId w:val="4"/>
        </w:numPr>
      </w:pPr>
      <w:r w:rsidRPr="000635CC">
        <w:t>Failover Cluster Manager</w:t>
      </w:r>
    </w:p>
    <w:p w:rsidR="003C0003" w:rsidRDefault="003C0003" w:rsidP="006025A3">
      <w:r>
        <w:t xml:space="preserve">Montering av failover cluster stasjoner, moteres disse under </w:t>
      </w:r>
      <w:r>
        <w:rPr>
          <w:i/>
        </w:rPr>
        <w:t>ClusterStorage</w:t>
      </w:r>
      <w:r>
        <w:t xml:space="preserve"> på stasjon C. Hartbeat-disken monteres som egen stasjon.</w:t>
      </w:r>
    </w:p>
    <w:p w:rsidR="003C0003" w:rsidRPr="008506CD" w:rsidRDefault="003C0003" w:rsidP="006025A3">
      <w:r>
        <w:t>Selv om maskinen ikke skal være med i et cluster, er den satt opp på forhånd til dette. Den kan da innlemmes i clusteret om behovet skulle melde seg.</w:t>
      </w:r>
    </w:p>
    <w:p w:rsidR="003C0003" w:rsidRPr="000635CC" w:rsidRDefault="003C0003" w:rsidP="006025A3"/>
    <w:p w:rsidR="003C0003" w:rsidRDefault="003C0003">
      <w:r>
        <w:br w:type="page"/>
      </w:r>
    </w:p>
    <w:p w:rsidR="003C0003" w:rsidRDefault="003C0003" w:rsidP="006025A3">
      <w:pPr>
        <w:pStyle w:val="Heading2"/>
      </w:pPr>
      <w:bookmarkStart w:id="47" w:name="_Toc262491561"/>
      <w:bookmarkStart w:id="48" w:name="_Toc262494848"/>
      <w:bookmarkStart w:id="49" w:name="_Toc262498976"/>
      <w:r>
        <w:lastRenderedPageBreak/>
        <w:t>2.2 Hva er virtualisering?</w:t>
      </w:r>
      <w:bookmarkEnd w:id="47"/>
      <w:bookmarkEnd w:id="48"/>
      <w:bookmarkEnd w:id="49"/>
    </w:p>
    <w:p w:rsidR="003C0003" w:rsidRDefault="003C0003">
      <w:r>
        <w:t>Virtualisering er en teknikk som har eksistert i én eller flere former helt siden dataalderes begynnelse. Tanken er at man ved å bruke tilgjengelig - og ellers ubrukt kapasitet og ressurser på én eller flere fysiske hosts - kan kjøre flere separate operativsystemer på samme hardware samtidig. Disse blir ofte kalt for ”Guest Operating Systems” fordi de kjører på hostmaskinen. Dette gjør at kan redusere behovet for fysisk hardware, og dermed spare store kostnader på serverfarmen vår sammenliknet med om vi måtte kjøre hvert serveroperativsystem på sin egen fysiske hardware.</w:t>
      </w:r>
    </w:p>
    <w:p w:rsidR="003C0003" w:rsidRDefault="003C0003" w:rsidP="006025A3">
      <w:pPr>
        <w:pStyle w:val="Heading3"/>
      </w:pPr>
      <w:bookmarkStart w:id="50" w:name="_Toc262491562"/>
      <w:bookmarkStart w:id="51" w:name="_Toc262494849"/>
      <w:bookmarkStart w:id="52" w:name="_Toc262498977"/>
      <w:r>
        <w:t>2.2.1   Fordeler med virtualisering</w:t>
      </w:r>
      <w:bookmarkEnd w:id="50"/>
      <w:bookmarkEnd w:id="51"/>
      <w:bookmarkEnd w:id="52"/>
    </w:p>
    <w:p w:rsidR="003C0003" w:rsidRDefault="003C0003">
      <w:r>
        <w:t>Vi har allerede sett at vi kan spare penger på å utnytte virtualisering til det fulle. Det som ellers er fordelen med virtualisering, i alle fall i en oppsettsfase av et nettverk, er at Hyper-V og andre tilsvarende virtualiseringsteknologier støtter snapshots. Når et snapshot tas, blir et bilde av operativsystems nåværende miljø – inkludert RAMen som er i bruk - lagret til ei diskfil. Når så endringer i den virtuelle maskinen fører til feilsituasjoner, er det ved hjelp av snapshots mulig å gjenopprette det virtuelle miljøet til en tidligere tilstand.</w:t>
      </w:r>
    </w:p>
    <w:p w:rsidR="003C0003" w:rsidRDefault="003C0003"/>
    <w:p w:rsidR="003C0003" w:rsidRDefault="003C0003" w:rsidP="006025A3">
      <w:pPr>
        <w:pStyle w:val="Heading3"/>
      </w:pPr>
      <w:bookmarkStart w:id="53" w:name="_Toc262491563"/>
      <w:bookmarkStart w:id="54" w:name="_Toc262494850"/>
      <w:bookmarkStart w:id="55" w:name="_Toc262498978"/>
      <w:r>
        <w:t>2.2.2 Hvordan Hyper-V fungerer</w:t>
      </w:r>
      <w:bookmarkEnd w:id="53"/>
      <w:bookmarkEnd w:id="54"/>
      <w:bookmarkEnd w:id="55"/>
    </w:p>
    <w:p w:rsidR="003C0003" w:rsidRDefault="003C0003">
      <w:r>
        <w:t>Etter en installasjon av Windows Server 2008r2, vil vi som vist på figurene nedenfor, sitte igjen med ett operativsystem som har full tilgang til hardware. Skulle vi kjørt en workstation-versjon av kjente virtualiseringsteknologier slik som Windows Virtual Server 2005 eller VMWare workstation, som begge er program som kjører som et program inne i Windows, ville det bety at all bruk av hardwareressurser først måtte gå igjennom operativsystemet, og dermed vil ikke de virtuelle maskinene fungere med topp ytelse. Denne ytelsesreduksjonen er grunnen til at virtualisering inntil ca. 2006 ikke var vesentlig brukt i datasentre som har høye krav til oppetid eller ytelse, som definert i SLA-avtalene</w:t>
      </w:r>
      <w:r>
        <w:rPr>
          <w:rStyle w:val="FootnoteReference"/>
        </w:rPr>
        <w:footnoteReference w:id="2"/>
      </w:r>
      <w:r>
        <w:t xml:space="preserve"> som er inngås. For i 2006 fikk nemlig den mest bruke prosessorarkitekturen x86 - som også kjøres av de fleste prosessorer på arbeidstasjoner – støtte for maskinvareakselert virtualisering. Dette betyr at vi kan kutte ut mellomleddet som er nødvendig ved tradisjonell virtualisering, og kjøre de virtuelle maskinene direkte på hardwaren, med bare et tynt mellomlag imellom – kalt en hypervisor – som kontrollerer tilgang til hardwaren.</w:t>
      </w:r>
    </w:p>
    <w:p w:rsidR="003C0003" w:rsidRDefault="003C0003"/>
    <w:p w:rsidR="003C0003" w:rsidRDefault="003C0003" w:rsidP="006025A3">
      <w:pPr>
        <w:keepNext/>
      </w:pPr>
      <w:r>
        <w:rPr>
          <w:noProof/>
          <w:lang w:eastAsia="nb-NO"/>
        </w:rPr>
        <w:drawing>
          <wp:inline distT="0" distB="0" distL="0" distR="0">
            <wp:extent cx="5762625" cy="1685925"/>
            <wp:effectExtent l="19050" t="0" r="9525" b="0"/>
            <wp:docPr id="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cstate="print"/>
                    <a:srcRect/>
                    <a:stretch>
                      <a:fillRect/>
                    </a:stretch>
                  </pic:blipFill>
                  <pic:spPr bwMode="auto">
                    <a:xfrm>
                      <a:off x="0" y="0"/>
                      <a:ext cx="5762625" cy="1685925"/>
                    </a:xfrm>
                    <a:prstGeom prst="rect">
                      <a:avLst/>
                    </a:prstGeom>
                    <a:noFill/>
                    <a:ln w="9525">
                      <a:noFill/>
                      <a:miter lim="800000"/>
                      <a:headEnd/>
                      <a:tailEnd/>
                    </a:ln>
                  </pic:spPr>
                </pic:pic>
              </a:graphicData>
            </a:graphic>
          </wp:inline>
        </w:drawing>
      </w:r>
    </w:p>
    <w:p w:rsidR="003C0003" w:rsidRDefault="003C0003" w:rsidP="006025A3">
      <w:pPr>
        <w:pStyle w:val="Caption"/>
      </w:pPr>
      <w:bookmarkStart w:id="56" w:name="_Toc262498584"/>
      <w:r>
        <w:t xml:space="preserve">Figur </w:t>
      </w:r>
      <w:fldSimple w:instr=" SEQ Figur \* ARABIC ">
        <w:r w:rsidR="00F43999">
          <w:rPr>
            <w:noProof/>
          </w:rPr>
          <w:t>1</w:t>
        </w:r>
      </w:fldSimple>
      <w:r>
        <w:t xml:space="preserve"> Serversoftwareoppsett før og etter Hyper-V-installasjon</w:t>
      </w:r>
      <w:bookmarkEnd w:id="56"/>
    </w:p>
    <w:p w:rsidR="003C0003" w:rsidRDefault="003C0003"/>
    <w:p w:rsidR="003C0003" w:rsidRDefault="003C0003">
      <w:r>
        <w:t>Overfor ser vi at et før og etterbilde som illustrerer hvordan hardwaren og softwaren blir konfigurert etter Hyper-V er installert, samt hvilke tjenester som skal kjøres på vår fysiske host. Det har blitt introdusert en såkalt ”Parent partition” og flere ”Guest partitions”. En partition inneholder ett operativsystem. Forskjellen er at en parent partition inneholder det operativsystemet vi hadde før installasjonen av Hyper-V, mens alle guest partitions kjører andre virtuelle maskiner. Vi ser videre at alle partitions nå vil benytte seg av hypervisoren for å kommunisere med hardwaren, men en guest vil kun ha tilgang til å se de delene av hardwaren som den har blitt tildelt av en parent. Parent eksisterer derfor for å kunne administrere de andre virtuelle maskinene som kjører på Hyper-V-serveren. Vi skal seinere vise hvordan installasjonen av guest partitions foregår, og hvordan tjenestene Active Directory og Exchange Server isntalleres.</w:t>
      </w:r>
    </w:p>
    <w:p w:rsidR="003C0003" w:rsidRDefault="003C0003">
      <w:pPr>
        <w:rPr>
          <w:rFonts w:asciiTheme="majorHAnsi" w:eastAsiaTheme="majorEastAsia" w:hAnsiTheme="majorHAnsi" w:cstheme="majorBidi"/>
          <w:b/>
          <w:bCs/>
          <w:color w:val="365F91" w:themeColor="accent1" w:themeShade="BF"/>
          <w:sz w:val="28"/>
          <w:szCs w:val="28"/>
        </w:rPr>
      </w:pPr>
      <w:r>
        <w:br w:type="page"/>
      </w:r>
    </w:p>
    <w:p w:rsidR="003C0003" w:rsidRPr="00112097" w:rsidRDefault="003C0003" w:rsidP="006025A3"/>
    <w:p w:rsidR="003C0003" w:rsidRDefault="003C0003" w:rsidP="006025A3">
      <w:pPr>
        <w:pStyle w:val="Heading3"/>
      </w:pPr>
      <w:bookmarkStart w:id="57" w:name="_Toc262491564"/>
      <w:bookmarkStart w:id="58" w:name="_Toc262494851"/>
      <w:bookmarkStart w:id="59" w:name="_Toc262498979"/>
      <w:r>
        <w:t>2.2.3 Installasjon av Hyper-V</w:t>
      </w:r>
      <w:bookmarkEnd w:id="57"/>
      <w:bookmarkEnd w:id="58"/>
      <w:bookmarkEnd w:id="59"/>
    </w:p>
    <w:p w:rsidR="003C0003" w:rsidRPr="00492736" w:rsidRDefault="003C0003" w:rsidP="006025A3"/>
    <w:p w:rsidR="003C0003" w:rsidRDefault="003C0003">
      <w:r>
        <w:t>Hyper-V kommer i mange forskjellige utgaver, og har fått en kraftig ytelsesforbedring i forbindelse med slipp av Windows Server 2008r2. I Windows Server 2008 var det ikke mulig å installere Hyper-V med mindre en kjørte 64-bit-versjonen av operativsystemet. I forbindelse med Server 2008r2, er støtten for 32bit operativsystem også faset ut for Windows Server-operativsystemet. Dette betyr at om maskinvaren støtter Server 2008r2, kan en også installere Hyper-V-rollen.</w:t>
      </w:r>
    </w:p>
    <w:p w:rsidR="003C0003" w:rsidRDefault="003C0003">
      <w:r>
        <w:t>Microsoft tilbyr en standalone Hyper-V server gratis fra sine hjemmesider. Denne er derimot så nedstrippet og mangler grafisk grensesnitt, at vi har satset på den fulle installasjonen av Server 2008r2 pluss Hyper-V som en egen rolle i stedet, som vi skal vise hvordan installeres nedenfor.</w:t>
      </w:r>
    </w:p>
    <w:p w:rsidR="003C0003" w:rsidRDefault="003C0003">
      <w:r>
        <w:t>Server manager er det programmet som brukes for å installere roller og tjenester i Windows Server, det finnes under administrative tools-menyen på startmenyen. Nedenfor ser vi at vår serverboks ikke har noen roller installert. I forbindelse med en Hyper-V -server som skal ha høy oppetid er det viktig å ha en så liten angrepsflate som mulig.</w:t>
      </w:r>
    </w:p>
    <w:p w:rsidR="003C0003" w:rsidRDefault="003C0003" w:rsidP="006025A3">
      <w:pPr>
        <w:keepNext/>
      </w:pPr>
      <w:r>
        <w:rPr>
          <w:noProof/>
          <w:lang w:eastAsia="nb-NO"/>
        </w:rPr>
        <w:drawing>
          <wp:inline distT="0" distB="0" distL="0" distR="0">
            <wp:extent cx="4889073" cy="3305175"/>
            <wp:effectExtent l="19050" t="0" r="6777" b="0"/>
            <wp:docPr id="71" name="Bilde 4" descr="C:\Users\bjorninge\Documents\My Dropbox\mafo-bjorn\bachelor-prosjekt\Driftsdokumentasjon\2_Installasjon og konfigurering\hyper-v-bilder\1-server-manager-st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jorninge\Documents\My Dropbox\mafo-bjorn\bachelor-prosjekt\Driftsdokumentasjon\2_Installasjon og konfigurering\hyper-v-bilder\1-server-manager-start.png"/>
                    <pic:cNvPicPr>
                      <a:picLocks noChangeAspect="1" noChangeArrowheads="1"/>
                    </pic:cNvPicPr>
                  </pic:nvPicPr>
                  <pic:blipFill>
                    <a:blip r:embed="rId115" cstate="print"/>
                    <a:srcRect/>
                    <a:stretch>
                      <a:fillRect/>
                    </a:stretch>
                  </pic:blipFill>
                  <pic:spPr bwMode="auto">
                    <a:xfrm>
                      <a:off x="0" y="0"/>
                      <a:ext cx="4889073" cy="3305175"/>
                    </a:xfrm>
                    <a:prstGeom prst="rect">
                      <a:avLst/>
                    </a:prstGeom>
                    <a:noFill/>
                    <a:ln w="9525">
                      <a:noFill/>
                      <a:miter lim="800000"/>
                      <a:headEnd/>
                      <a:tailEnd/>
                    </a:ln>
                  </pic:spPr>
                </pic:pic>
              </a:graphicData>
            </a:graphic>
          </wp:inline>
        </w:drawing>
      </w:r>
    </w:p>
    <w:p w:rsidR="003C0003" w:rsidRDefault="003C0003" w:rsidP="006025A3">
      <w:pPr>
        <w:pStyle w:val="Caption"/>
      </w:pPr>
      <w:bookmarkStart w:id="60" w:name="_Toc262498585"/>
      <w:r>
        <w:t xml:space="preserve">Figur </w:t>
      </w:r>
      <w:fldSimple w:instr=" SEQ Figur \* ARABIC ">
        <w:r w:rsidR="00F43999">
          <w:rPr>
            <w:noProof/>
          </w:rPr>
          <w:t>2</w:t>
        </w:r>
      </w:fldSimple>
      <w:r>
        <w:t xml:space="preserve"> - Rolleinstallasjon med Server Manager</w:t>
      </w:r>
      <w:bookmarkEnd w:id="60"/>
    </w:p>
    <w:p w:rsidR="003C0003" w:rsidRDefault="003C0003">
      <w:r>
        <w:br w:type="page"/>
      </w:r>
    </w:p>
    <w:p w:rsidR="003C0003" w:rsidRDefault="003E34E6">
      <w:r>
        <w:rPr>
          <w:noProof/>
        </w:rPr>
        <w:lastRenderedPageBreak/>
        <w:pict>
          <v:shapetype id="_x0000_t202" coordsize="21600,21600" o:spt="202" path="m,l,21600r21600,l21600,xe">
            <v:stroke joinstyle="miter"/>
            <v:path gradientshapeok="t" o:connecttype="rect"/>
          </v:shapetype>
          <v:shape id="_x0000_s1031" type="#_x0000_t202" style="position:absolute;margin-left:1.15pt;margin-top:256.15pt;width:307.05pt;height:.05pt;z-index:251661824" wrapcoords="-53 0 -53 20965 21600 20965 21600 0 -53 0" stroked="f">
            <v:textbox style="mso-next-textbox:#_x0000_s1031;mso-fit-shape-to-text:t" inset="0,0,0,0">
              <w:txbxContent>
                <w:p w:rsidR="007948C9" w:rsidRPr="004A52C3" w:rsidRDefault="007948C9" w:rsidP="006025A3">
                  <w:pPr>
                    <w:pStyle w:val="Caption"/>
                    <w:rPr>
                      <w:noProof/>
                    </w:rPr>
                  </w:pPr>
                  <w:bookmarkStart w:id="61" w:name="_Toc262498587"/>
                  <w:r>
                    <w:t xml:space="preserve">Figur </w:t>
                  </w:r>
                  <w:fldSimple w:instr=" SEQ Figur \* ARABIC ">
                    <w:r w:rsidR="00D22410">
                      <w:rPr>
                        <w:noProof/>
                      </w:rPr>
                      <w:t>3</w:t>
                    </w:r>
                  </w:fldSimple>
                  <w:r>
                    <w:t xml:space="preserve"> - Ting som må leses før installasjon</w:t>
                  </w:r>
                  <w:bookmarkEnd w:id="61"/>
                </w:p>
              </w:txbxContent>
            </v:textbox>
            <w10:wrap type="tight"/>
          </v:shape>
        </w:pict>
      </w:r>
      <w:r w:rsidR="003C0003">
        <w:rPr>
          <w:noProof/>
          <w:lang w:eastAsia="nb-NO"/>
        </w:rPr>
        <w:drawing>
          <wp:anchor distT="0" distB="0" distL="114300" distR="114300" simplePos="0" relativeHeight="251550208" behindDoc="1" locked="0" layoutInCell="1" allowOverlap="1">
            <wp:simplePos x="0" y="0"/>
            <wp:positionH relativeFrom="column">
              <wp:posOffset>14605</wp:posOffset>
            </wp:positionH>
            <wp:positionV relativeFrom="paragraph">
              <wp:posOffset>319405</wp:posOffset>
            </wp:positionV>
            <wp:extent cx="3899535" cy="2876550"/>
            <wp:effectExtent l="19050" t="0" r="5715" b="0"/>
            <wp:wrapTight wrapText="bothSides">
              <wp:wrapPolygon edited="0">
                <wp:start x="-106" y="0"/>
                <wp:lineTo x="-106" y="21457"/>
                <wp:lineTo x="21632" y="21457"/>
                <wp:lineTo x="21632" y="0"/>
                <wp:lineTo x="-106" y="0"/>
              </wp:wrapPolygon>
            </wp:wrapTight>
            <wp:docPr id="72" name="Bilde 6" descr="C:\Users\bjorninge\Documents\My Dropbox\mafo-bjorn\bachelor-prosjekt\Driftsdokumentasjon\2_Installasjon og konfigurering\hyper-v-bilder\2-before-you-beg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jorninge\Documents\My Dropbox\mafo-bjorn\bachelor-prosjekt\Driftsdokumentasjon\2_Installasjon og konfigurering\hyper-v-bilder\2-before-you-begin.png"/>
                    <pic:cNvPicPr>
                      <a:picLocks noChangeAspect="1" noChangeArrowheads="1"/>
                    </pic:cNvPicPr>
                  </pic:nvPicPr>
                  <pic:blipFill>
                    <a:blip r:embed="rId116" cstate="print"/>
                    <a:srcRect/>
                    <a:stretch>
                      <a:fillRect/>
                    </a:stretch>
                  </pic:blipFill>
                  <pic:spPr bwMode="auto">
                    <a:xfrm>
                      <a:off x="0" y="0"/>
                      <a:ext cx="3899535" cy="2876550"/>
                    </a:xfrm>
                    <a:prstGeom prst="rect">
                      <a:avLst/>
                    </a:prstGeom>
                    <a:noFill/>
                    <a:ln w="9525">
                      <a:noFill/>
                      <a:miter lim="800000"/>
                      <a:headEnd/>
                      <a:tailEnd/>
                    </a:ln>
                  </pic:spPr>
                </pic:pic>
              </a:graphicData>
            </a:graphic>
          </wp:anchor>
        </w:drawing>
      </w:r>
    </w:p>
    <w:p w:rsidR="003C0003" w:rsidRDefault="003C0003"/>
    <w:p w:rsidR="003C0003" w:rsidRDefault="003C0003">
      <w:r>
        <w:t>Her ser vi generell sikkerhetsinformasjon som dukker opp når vi trykker "Add roles" i forrige skjermbilde. Etter informasjonen er lest, har vi valgt å krysse av for å ikke vise denne informasjonen</w:t>
      </w:r>
    </w:p>
    <w:p w:rsidR="003C0003" w:rsidRDefault="003C0003"/>
    <w:p w:rsidR="003C0003" w:rsidRDefault="003C0003"/>
    <w:p w:rsidR="003C0003" w:rsidRDefault="003C0003"/>
    <w:p w:rsidR="003C0003" w:rsidRDefault="003C0003"/>
    <w:p w:rsidR="003C0003" w:rsidRDefault="003C0003">
      <w:r>
        <w:t>Vi velger å installere rollen Hyper-V som vist under.</w:t>
      </w:r>
    </w:p>
    <w:p w:rsidR="003C0003" w:rsidRDefault="003C0003" w:rsidP="006025A3">
      <w:pPr>
        <w:keepNext/>
      </w:pPr>
      <w:r>
        <w:rPr>
          <w:noProof/>
          <w:lang w:eastAsia="nb-NO"/>
        </w:rPr>
        <w:drawing>
          <wp:inline distT="0" distB="0" distL="0" distR="0">
            <wp:extent cx="5387925" cy="3971925"/>
            <wp:effectExtent l="19050" t="0" r="3225" b="0"/>
            <wp:docPr id="73" name="Bilde 7" descr="C:\Users\bjorninge\Documents\My Dropbox\mafo-bjorn\bachelor-prosjekt\Driftsdokumentasjon\2_Installasjon og konfigurering\hyper-v-bilder\3-ro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jorninge\Documents\My Dropbox\mafo-bjorn\bachelor-prosjekt\Driftsdokumentasjon\2_Installasjon og konfigurering\hyper-v-bilder\3-roles.png"/>
                    <pic:cNvPicPr>
                      <a:picLocks noChangeAspect="1" noChangeArrowheads="1"/>
                    </pic:cNvPicPr>
                  </pic:nvPicPr>
                  <pic:blipFill>
                    <a:blip r:embed="rId117" cstate="print"/>
                    <a:srcRect/>
                    <a:stretch>
                      <a:fillRect/>
                    </a:stretch>
                  </pic:blipFill>
                  <pic:spPr bwMode="auto">
                    <a:xfrm>
                      <a:off x="0" y="0"/>
                      <a:ext cx="5387925" cy="3971925"/>
                    </a:xfrm>
                    <a:prstGeom prst="rect">
                      <a:avLst/>
                    </a:prstGeom>
                    <a:noFill/>
                    <a:ln w="9525">
                      <a:noFill/>
                      <a:miter lim="800000"/>
                      <a:headEnd/>
                      <a:tailEnd/>
                    </a:ln>
                  </pic:spPr>
                </pic:pic>
              </a:graphicData>
            </a:graphic>
          </wp:inline>
        </w:drawing>
      </w:r>
    </w:p>
    <w:p w:rsidR="003C0003" w:rsidRDefault="003C0003" w:rsidP="006025A3">
      <w:pPr>
        <w:pStyle w:val="Caption"/>
      </w:pPr>
      <w:bookmarkStart w:id="62" w:name="_Toc262498586"/>
      <w:r>
        <w:t xml:space="preserve">Figur </w:t>
      </w:r>
      <w:fldSimple w:instr=" SEQ Figur \* ARABIC ">
        <w:r w:rsidR="00F43999">
          <w:rPr>
            <w:noProof/>
          </w:rPr>
          <w:t>4</w:t>
        </w:r>
      </w:fldSimple>
      <w:r>
        <w:t xml:space="preserve"> - Hyper-V-rollen installeres</w:t>
      </w:r>
      <w:bookmarkEnd w:id="62"/>
    </w:p>
    <w:p w:rsidR="003C0003" w:rsidRDefault="003C0003">
      <w:r>
        <w:br w:type="page"/>
      </w:r>
    </w:p>
    <w:p w:rsidR="003C0003" w:rsidRDefault="003C0003" w:rsidP="006025A3">
      <w:pPr>
        <w:keepNext/>
      </w:pPr>
      <w:r>
        <w:lastRenderedPageBreak/>
        <w:t>Ettersom vår Hyper-V boks har flere nettverksadaptere, velger vi nedenunder kun én av disse som skal knyttes opp mot et virtuelt adapter. Dette virtuelle adapteret vil da framstå som et nettverkskort for de virtuelle maskinene vi seinere skal installere.</w:t>
      </w:r>
      <w:r w:rsidRPr="009A0E0E">
        <w:rPr>
          <w:noProof/>
          <w:lang w:eastAsia="nb-NO"/>
        </w:rPr>
        <w:t xml:space="preserve"> </w:t>
      </w:r>
      <w:r>
        <w:rPr>
          <w:noProof/>
          <w:lang w:eastAsia="nb-NO"/>
        </w:rPr>
        <w:drawing>
          <wp:inline distT="0" distB="0" distL="0" distR="0">
            <wp:extent cx="4754811" cy="3505200"/>
            <wp:effectExtent l="19050" t="0" r="7689" b="0"/>
            <wp:docPr id="74" name="Bilde 8" descr="C:\Users\bjorninge\Documents\My Dropbox\mafo-bjorn\bachelor-prosjekt\Driftsdokumentasjon\2_Installasjon og konfigurering\hyper-v-bilder\4-adapt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bjorninge\Documents\My Dropbox\mafo-bjorn\bachelor-prosjekt\Driftsdokumentasjon\2_Installasjon og konfigurering\hyper-v-bilder\4-adapters.png"/>
                    <pic:cNvPicPr>
                      <a:picLocks noChangeAspect="1" noChangeArrowheads="1"/>
                    </pic:cNvPicPr>
                  </pic:nvPicPr>
                  <pic:blipFill>
                    <a:blip r:embed="rId118" cstate="print"/>
                    <a:srcRect/>
                    <a:stretch>
                      <a:fillRect/>
                    </a:stretch>
                  </pic:blipFill>
                  <pic:spPr bwMode="auto">
                    <a:xfrm>
                      <a:off x="0" y="0"/>
                      <a:ext cx="4760929" cy="3509710"/>
                    </a:xfrm>
                    <a:prstGeom prst="rect">
                      <a:avLst/>
                    </a:prstGeom>
                    <a:noFill/>
                    <a:ln w="9525">
                      <a:noFill/>
                      <a:miter lim="800000"/>
                      <a:headEnd/>
                      <a:tailEnd/>
                    </a:ln>
                  </pic:spPr>
                </pic:pic>
              </a:graphicData>
            </a:graphic>
          </wp:inline>
        </w:drawing>
      </w:r>
    </w:p>
    <w:p w:rsidR="003C0003" w:rsidRDefault="003C0003" w:rsidP="006025A3">
      <w:pPr>
        <w:pStyle w:val="Caption"/>
      </w:pPr>
      <w:bookmarkStart w:id="63" w:name="_Toc262498588"/>
      <w:r>
        <w:t xml:space="preserve">Figur </w:t>
      </w:r>
      <w:fldSimple w:instr=" SEQ Figur \* ARABIC ">
        <w:r w:rsidR="00F43999">
          <w:rPr>
            <w:noProof/>
          </w:rPr>
          <w:t>5</w:t>
        </w:r>
      </w:fldSimple>
      <w:r>
        <w:t xml:space="preserve"> - Valg av ett eller flere nettverkskort som skal brukes av Hyper-V sine virtuelle maskiner. Her fravelger vi det adapteret som går mot SANet</w:t>
      </w:r>
      <w:bookmarkEnd w:id="63"/>
    </w:p>
    <w:p w:rsidR="003C0003" w:rsidRDefault="003C0003">
      <w:r>
        <w:t>Vi får nå detaljoversikt over hvilke innstillinger som skal gjelde for vår installasjon av Hyper-V</w:t>
      </w:r>
    </w:p>
    <w:p w:rsidR="003C0003" w:rsidRDefault="003C0003" w:rsidP="006025A3">
      <w:pPr>
        <w:keepNext/>
      </w:pPr>
      <w:r>
        <w:rPr>
          <w:noProof/>
          <w:lang w:eastAsia="nb-NO"/>
        </w:rPr>
        <w:drawing>
          <wp:inline distT="0" distB="0" distL="0" distR="0">
            <wp:extent cx="4160461" cy="3067050"/>
            <wp:effectExtent l="19050" t="0" r="0" b="0"/>
            <wp:docPr id="75" name="Bilde 9" descr="C:\Users\bjorninge\Documents\My Dropbox\mafo-bjorn\bachelor-prosjekt\Driftsdokumentasjon\2_Installasjon og konfigurering\hyper-v-bilder\5-confi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bjorninge\Documents\My Dropbox\mafo-bjorn\bachelor-prosjekt\Driftsdokumentasjon\2_Installasjon og konfigurering\hyper-v-bilder\5-confirmation.png"/>
                    <pic:cNvPicPr>
                      <a:picLocks noChangeAspect="1" noChangeArrowheads="1"/>
                    </pic:cNvPicPr>
                  </pic:nvPicPr>
                  <pic:blipFill>
                    <a:blip r:embed="rId119" cstate="print"/>
                    <a:srcRect/>
                    <a:stretch>
                      <a:fillRect/>
                    </a:stretch>
                  </pic:blipFill>
                  <pic:spPr bwMode="auto">
                    <a:xfrm>
                      <a:off x="0" y="0"/>
                      <a:ext cx="4159763" cy="3066535"/>
                    </a:xfrm>
                    <a:prstGeom prst="rect">
                      <a:avLst/>
                    </a:prstGeom>
                    <a:noFill/>
                    <a:ln w="9525">
                      <a:noFill/>
                      <a:miter lim="800000"/>
                      <a:headEnd/>
                      <a:tailEnd/>
                    </a:ln>
                  </pic:spPr>
                </pic:pic>
              </a:graphicData>
            </a:graphic>
          </wp:inline>
        </w:drawing>
      </w:r>
    </w:p>
    <w:p w:rsidR="003C0003" w:rsidRDefault="003C0003" w:rsidP="006025A3">
      <w:pPr>
        <w:pStyle w:val="Caption"/>
      </w:pPr>
      <w:bookmarkStart w:id="64" w:name="_Toc262498589"/>
      <w:r>
        <w:t xml:space="preserve">Figur </w:t>
      </w:r>
      <w:fldSimple w:instr=" SEQ Figur \* ARABIC ">
        <w:r w:rsidR="00F43999">
          <w:rPr>
            <w:noProof/>
          </w:rPr>
          <w:t>6</w:t>
        </w:r>
      </w:fldSimple>
      <w:r>
        <w:t xml:space="preserve"> - Installasjon utøfres med disse innstillingene</w:t>
      </w:r>
      <w:bookmarkEnd w:id="64"/>
    </w:p>
    <w:p w:rsidR="003C0003" w:rsidRDefault="003C0003">
      <w:r>
        <w:lastRenderedPageBreak/>
        <w:t>For at Hyper-V-rollen skal aktiveres, kreves det en omstart. Dette skyldes at operativsystemet skal ta i bruk hypervisoren i bunn for å kommunisere med hardware og styre tilgang for de virtuelle maskinene som skal kjøres.</w:t>
      </w:r>
    </w:p>
    <w:p w:rsidR="003C0003" w:rsidRDefault="003C0003" w:rsidP="006025A3">
      <w:pPr>
        <w:keepNext/>
      </w:pPr>
      <w:r>
        <w:rPr>
          <w:noProof/>
          <w:lang w:eastAsia="nb-NO"/>
        </w:rPr>
        <w:drawing>
          <wp:inline distT="0" distB="0" distL="0" distR="0">
            <wp:extent cx="4476750" cy="3300216"/>
            <wp:effectExtent l="19050" t="0" r="0" b="0"/>
            <wp:docPr id="76" name="Bilde 10" descr="C:\Users\bjorninge\Documents\My Dropbox\mafo-bjorn\bachelor-prosjekt\Driftsdokumentasjon\2_Installasjon og konfigurering\hyper-v-bilder\6-restart-requir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bjorninge\Documents\My Dropbox\mafo-bjorn\bachelor-prosjekt\Driftsdokumentasjon\2_Installasjon og konfigurering\hyper-v-bilder\6-restart-required.png"/>
                    <pic:cNvPicPr>
                      <a:picLocks noChangeAspect="1" noChangeArrowheads="1"/>
                    </pic:cNvPicPr>
                  </pic:nvPicPr>
                  <pic:blipFill>
                    <a:blip r:embed="rId120" cstate="print"/>
                    <a:srcRect/>
                    <a:stretch>
                      <a:fillRect/>
                    </a:stretch>
                  </pic:blipFill>
                  <pic:spPr bwMode="auto">
                    <a:xfrm>
                      <a:off x="0" y="0"/>
                      <a:ext cx="4475270" cy="3299125"/>
                    </a:xfrm>
                    <a:prstGeom prst="rect">
                      <a:avLst/>
                    </a:prstGeom>
                    <a:noFill/>
                    <a:ln w="9525">
                      <a:noFill/>
                      <a:miter lim="800000"/>
                      <a:headEnd/>
                      <a:tailEnd/>
                    </a:ln>
                  </pic:spPr>
                </pic:pic>
              </a:graphicData>
            </a:graphic>
          </wp:inline>
        </w:drawing>
      </w:r>
    </w:p>
    <w:p w:rsidR="003C0003" w:rsidRDefault="003C0003" w:rsidP="006025A3">
      <w:pPr>
        <w:pStyle w:val="Caption"/>
      </w:pPr>
      <w:bookmarkStart w:id="65" w:name="_Toc262498590"/>
      <w:r>
        <w:t xml:space="preserve">Figur </w:t>
      </w:r>
      <w:fldSimple w:instr=" SEQ Figur \* ARABIC ">
        <w:r w:rsidR="00F43999">
          <w:rPr>
            <w:noProof/>
          </w:rPr>
          <w:t>7</w:t>
        </w:r>
      </w:fldSimple>
      <w:r>
        <w:t xml:space="preserve"> - Rollen Hyper-V krever omstart for å legge inn hypervisor</w:t>
      </w:r>
      <w:bookmarkEnd w:id="65"/>
    </w:p>
    <w:p w:rsidR="003C0003" w:rsidRDefault="003C0003"/>
    <w:p w:rsidR="003C0003" w:rsidRDefault="003C0003">
      <w:r>
        <w:t>Etter en restart av systemet, vil Configuration Wizard dukke opp igjen. Vi ser at installasjonen av Hyper-V er ferdig.</w:t>
      </w:r>
    </w:p>
    <w:p w:rsidR="003C0003" w:rsidRDefault="003C0003" w:rsidP="006025A3">
      <w:pPr>
        <w:keepNext/>
      </w:pPr>
      <w:r>
        <w:rPr>
          <w:noProof/>
          <w:lang w:eastAsia="nb-NO"/>
        </w:rPr>
        <w:drawing>
          <wp:inline distT="0" distB="0" distL="0" distR="0">
            <wp:extent cx="4010025" cy="2956151"/>
            <wp:effectExtent l="19050" t="0" r="9525" b="0"/>
            <wp:docPr id="77" name="Bilde 11" descr="C:\Users\bjorninge\Documents\My Dropbox\mafo-bjorn\bachelor-prosjekt\Driftsdokumentasjon\2_Installasjon og konfigurering\hyper-v-bilder\7-install-resumed-finish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bjorninge\Documents\My Dropbox\mafo-bjorn\bachelor-prosjekt\Driftsdokumentasjon\2_Installasjon og konfigurering\hyper-v-bilder\7-install-resumed-finished.png"/>
                    <pic:cNvPicPr>
                      <a:picLocks noChangeAspect="1" noChangeArrowheads="1"/>
                    </pic:cNvPicPr>
                  </pic:nvPicPr>
                  <pic:blipFill>
                    <a:blip r:embed="rId121" cstate="print"/>
                    <a:srcRect/>
                    <a:stretch>
                      <a:fillRect/>
                    </a:stretch>
                  </pic:blipFill>
                  <pic:spPr bwMode="auto">
                    <a:xfrm>
                      <a:off x="0" y="0"/>
                      <a:ext cx="4018753" cy="2962585"/>
                    </a:xfrm>
                    <a:prstGeom prst="rect">
                      <a:avLst/>
                    </a:prstGeom>
                    <a:noFill/>
                    <a:ln w="9525">
                      <a:noFill/>
                      <a:miter lim="800000"/>
                      <a:headEnd/>
                      <a:tailEnd/>
                    </a:ln>
                  </pic:spPr>
                </pic:pic>
              </a:graphicData>
            </a:graphic>
          </wp:inline>
        </w:drawing>
      </w:r>
    </w:p>
    <w:p w:rsidR="003C0003" w:rsidRDefault="003C0003" w:rsidP="006025A3">
      <w:pPr>
        <w:pStyle w:val="Caption"/>
      </w:pPr>
      <w:bookmarkStart w:id="66" w:name="_Toc262498591"/>
      <w:r>
        <w:t xml:space="preserve">Figur </w:t>
      </w:r>
      <w:fldSimple w:instr=" SEQ Figur \* ARABIC ">
        <w:r w:rsidR="00F43999">
          <w:rPr>
            <w:noProof/>
          </w:rPr>
          <w:t>8</w:t>
        </w:r>
      </w:fldSimple>
      <w:r>
        <w:t xml:space="preserve"> - Installasjon av Hyper-V ferdiggjort</w:t>
      </w:r>
      <w:bookmarkEnd w:id="66"/>
    </w:p>
    <w:p w:rsidR="003C0003" w:rsidRDefault="003C0003">
      <w:r>
        <w:br w:type="page"/>
      </w:r>
    </w:p>
    <w:p w:rsidR="003C0003" w:rsidRDefault="003C0003" w:rsidP="006025A3">
      <w:pPr>
        <w:pStyle w:val="Heading3"/>
      </w:pPr>
      <w:bookmarkStart w:id="67" w:name="_Toc262491565"/>
      <w:bookmarkStart w:id="68" w:name="_Toc262494852"/>
      <w:bookmarkStart w:id="69" w:name="_Toc262498980"/>
      <w:r>
        <w:lastRenderedPageBreak/>
        <w:t>2.2.4 Installasjon av virtuelle maskiner</w:t>
      </w:r>
      <w:bookmarkEnd w:id="67"/>
      <w:bookmarkEnd w:id="68"/>
      <w:bookmarkEnd w:id="69"/>
    </w:p>
    <w:p w:rsidR="003C0003" w:rsidRPr="00A93FF8" w:rsidRDefault="003C0003" w:rsidP="006025A3"/>
    <w:p w:rsidR="003C0003" w:rsidRDefault="003C0003" w:rsidP="006025A3">
      <w:pPr>
        <w:keepNext/>
      </w:pPr>
      <w:r>
        <w:t>Etter installasjon, legger vi merke til at Hyper-V Manager blir tilgjengelig som i startmenyen. Programmet kan også startes gjennom Server Manager. I lista til venstre ser vi alle Hyper-V-servere som kan styres. Her vil vi seinere legge til enda en Hyper-V-server, og vi har derfor også valgt å skifte datamaskinnavnet på serveren til "hyp-1"</w:t>
      </w:r>
      <w:r>
        <w:rPr>
          <w:noProof/>
          <w:lang w:eastAsia="nb-NO"/>
        </w:rPr>
        <w:drawing>
          <wp:inline distT="0" distB="0" distL="0" distR="0">
            <wp:extent cx="4838700" cy="3677092"/>
            <wp:effectExtent l="19050" t="0" r="0" b="0"/>
            <wp:docPr id="78" name="Bil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2" cstate="print"/>
                    <a:srcRect/>
                    <a:stretch>
                      <a:fillRect/>
                    </a:stretch>
                  </pic:blipFill>
                  <pic:spPr bwMode="auto">
                    <a:xfrm>
                      <a:off x="0" y="0"/>
                      <a:ext cx="4838700" cy="3677092"/>
                    </a:xfrm>
                    <a:prstGeom prst="rect">
                      <a:avLst/>
                    </a:prstGeom>
                    <a:noFill/>
                    <a:ln w="9525">
                      <a:noFill/>
                      <a:miter lim="800000"/>
                      <a:headEnd/>
                      <a:tailEnd/>
                    </a:ln>
                  </pic:spPr>
                </pic:pic>
              </a:graphicData>
            </a:graphic>
          </wp:inline>
        </w:drawing>
      </w:r>
    </w:p>
    <w:p w:rsidR="003C0003" w:rsidRDefault="003C0003" w:rsidP="006025A3">
      <w:pPr>
        <w:pStyle w:val="Caption"/>
      </w:pPr>
      <w:bookmarkStart w:id="70" w:name="_Toc262498592"/>
      <w:r>
        <w:t xml:space="preserve">Figur </w:t>
      </w:r>
      <w:fldSimple w:instr=" SEQ Figur \* ARABIC ">
        <w:r w:rsidR="00F43999">
          <w:rPr>
            <w:noProof/>
          </w:rPr>
          <w:t>9</w:t>
        </w:r>
      </w:fldSimple>
      <w:r>
        <w:t xml:space="preserve"> - Oversiktsbilde i Hyper-V Manager</w:t>
      </w:r>
      <w:bookmarkEnd w:id="70"/>
    </w:p>
    <w:p w:rsidR="003C0003" w:rsidRDefault="003C0003" w:rsidP="006025A3"/>
    <w:p w:rsidR="003C0003" w:rsidRDefault="003C0003" w:rsidP="006025A3">
      <w:pPr>
        <w:pStyle w:val="Heading4"/>
      </w:pPr>
      <w:bookmarkStart w:id="71" w:name="_Toc262491566"/>
      <w:bookmarkStart w:id="72" w:name="_Toc262498981"/>
      <w:r>
        <w:t>2.2.4.1 Installasjon av nye operativsystem</w:t>
      </w:r>
      <w:bookmarkEnd w:id="71"/>
      <w:bookmarkEnd w:id="72"/>
    </w:p>
    <w:p w:rsidR="003C0003" w:rsidRPr="00876194" w:rsidRDefault="003C0003" w:rsidP="006025A3">
      <w:r>
        <w:t>Her ser vi høyrepanel i Hyper-V Manager. Installasjon av et nytt operativsystem, startes ved å velge ”new” og deretter ”Virtual Machine”. Dette skal vi bruke for å installere to virtuelle maskiner, som skal kjøre henholdsvis Exchange Server og Active Directory.</w:t>
      </w:r>
    </w:p>
    <w:p w:rsidR="003C0003" w:rsidRDefault="003C0003">
      <w:r>
        <w:rPr>
          <w:noProof/>
          <w:lang w:eastAsia="nb-NO"/>
        </w:rPr>
        <w:drawing>
          <wp:anchor distT="0" distB="0" distL="114300" distR="114300" simplePos="0" relativeHeight="251551232" behindDoc="0" locked="0" layoutInCell="1" allowOverlap="1">
            <wp:simplePos x="0" y="0"/>
            <wp:positionH relativeFrom="column">
              <wp:posOffset>14605</wp:posOffset>
            </wp:positionH>
            <wp:positionV relativeFrom="paragraph">
              <wp:posOffset>6350</wp:posOffset>
            </wp:positionV>
            <wp:extent cx="2009775" cy="2496185"/>
            <wp:effectExtent l="19050" t="0" r="9525" b="0"/>
            <wp:wrapSquare wrapText="bothSides"/>
            <wp:docPr id="79" name="Picture 8" descr="\\VBOXSVR\mafo-bjorn\bachelor-prosjekt\Driftsdokumentasjon\2_Installasjon og konfigurering\hyper-v_newmachine_screenshots\createVM1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BOXSVR\mafo-bjorn\bachelor-prosjekt\Driftsdokumentasjon\2_Installasjon og konfigurering\hyper-v_newmachine_screenshots\createVM1_01.png"/>
                    <pic:cNvPicPr>
                      <a:picLocks noChangeAspect="1" noChangeArrowheads="1"/>
                    </pic:cNvPicPr>
                  </pic:nvPicPr>
                  <pic:blipFill>
                    <a:blip r:embed="rId123" cstate="print"/>
                    <a:srcRect l="61684"/>
                    <a:stretch>
                      <a:fillRect/>
                    </a:stretch>
                  </pic:blipFill>
                  <pic:spPr bwMode="auto">
                    <a:xfrm>
                      <a:off x="0" y="0"/>
                      <a:ext cx="2009775" cy="2496185"/>
                    </a:xfrm>
                    <a:prstGeom prst="rect">
                      <a:avLst/>
                    </a:prstGeom>
                    <a:noFill/>
                    <a:ln w="9525">
                      <a:noFill/>
                      <a:miter lim="800000"/>
                      <a:headEnd/>
                      <a:tailEnd/>
                    </a:ln>
                  </pic:spPr>
                </pic:pic>
              </a:graphicData>
            </a:graphic>
          </wp:anchor>
        </w:drawing>
      </w:r>
      <w:r>
        <w:t>Her må vi være veldig obs på at de virtuelle maskinene vil bruke av hyp-1 sin totale harddiskplass og andre ressurser slik som RAM. I tilfellet med Exchange Server som må ha høy oppetid, vil dette ofte ikke være tilstrekkelig. Vi skal seinere se på hvordan vi kan bruke System Center Virtual Machine Manager og Failover Clustere til å la Exchange bruke et SCSI-basert nettverksdisk til å holde dataene våre, slik at en Hyper-V host kan feile uten at de virtuelle maskinene som kjører får nedetid.</w:t>
      </w:r>
    </w:p>
    <w:p w:rsidR="003C0003" w:rsidRDefault="003E34E6">
      <w:r>
        <w:rPr>
          <w:noProof/>
        </w:rPr>
        <w:pict>
          <v:shape id="_x0000_s1032" type="#_x0000_t202" style="position:absolute;margin-left:-168pt;margin-top:52.55pt;width:184.5pt;height:31.95pt;z-index:251662848" stroked="f">
            <v:textbox style="mso-next-textbox:#_x0000_s1032;mso-fit-shape-to-text:t" inset="0,0,0,0">
              <w:txbxContent>
                <w:p w:rsidR="007948C9" w:rsidRPr="00D61E8D" w:rsidRDefault="007948C9" w:rsidP="006025A3">
                  <w:pPr>
                    <w:pStyle w:val="Caption"/>
                    <w:rPr>
                      <w:noProof/>
                    </w:rPr>
                  </w:pPr>
                  <w:bookmarkStart w:id="73" w:name="_Toc262498593"/>
                  <w:r>
                    <w:t xml:space="preserve">Figur </w:t>
                  </w:r>
                  <w:fldSimple w:instr=" SEQ Figur \* ARABIC ">
                    <w:r w:rsidR="00D22410">
                      <w:rPr>
                        <w:noProof/>
                      </w:rPr>
                      <w:t>10</w:t>
                    </w:r>
                  </w:fldSimple>
                  <w:r>
                    <w:t xml:space="preserve"> - Opprettelse av en ny virtuell maskin</w:t>
                  </w:r>
                  <w:bookmarkEnd w:id="73"/>
                </w:p>
              </w:txbxContent>
            </v:textbox>
            <w10:wrap type="square"/>
          </v:shape>
        </w:pict>
      </w:r>
    </w:p>
    <w:p w:rsidR="003C0003" w:rsidRDefault="003C0003">
      <w:r>
        <w:lastRenderedPageBreak/>
        <w:t>Her ser vi installasjonen av en Active Directory Server, der den navngis og plasseres på den lokale disken.</w:t>
      </w:r>
    </w:p>
    <w:p w:rsidR="003C0003" w:rsidRDefault="003C0003" w:rsidP="006025A3">
      <w:pPr>
        <w:keepNext/>
      </w:pPr>
      <w:r>
        <w:rPr>
          <w:noProof/>
          <w:lang w:eastAsia="nb-NO"/>
        </w:rPr>
        <w:drawing>
          <wp:inline distT="0" distB="0" distL="0" distR="0">
            <wp:extent cx="4704184" cy="3429000"/>
            <wp:effectExtent l="19050" t="0" r="1166" b="0"/>
            <wp:docPr id="80" name="Picture 10" descr="\\VBOXSVR\mafo-bjorn\bachelor-prosjekt\Driftsdokumentasjon\2_Installasjon og konfigurering\hyper-v_newmachine_screenshots\createVM1_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VBOXSVR\mafo-bjorn\bachelor-prosjekt\Driftsdokumentasjon\2_Installasjon og konfigurering\hyper-v_newmachine_screenshots\createVM1_02.png"/>
                    <pic:cNvPicPr>
                      <a:picLocks noChangeAspect="1" noChangeArrowheads="1"/>
                    </pic:cNvPicPr>
                  </pic:nvPicPr>
                  <pic:blipFill>
                    <a:blip r:embed="rId124" cstate="print"/>
                    <a:srcRect/>
                    <a:stretch>
                      <a:fillRect/>
                    </a:stretch>
                  </pic:blipFill>
                  <pic:spPr bwMode="auto">
                    <a:xfrm>
                      <a:off x="0" y="0"/>
                      <a:ext cx="4704184" cy="3429000"/>
                    </a:xfrm>
                    <a:prstGeom prst="rect">
                      <a:avLst/>
                    </a:prstGeom>
                    <a:noFill/>
                    <a:ln w="9525">
                      <a:noFill/>
                      <a:miter lim="800000"/>
                      <a:headEnd/>
                      <a:tailEnd/>
                    </a:ln>
                  </pic:spPr>
                </pic:pic>
              </a:graphicData>
            </a:graphic>
          </wp:inline>
        </w:drawing>
      </w:r>
    </w:p>
    <w:p w:rsidR="003C0003" w:rsidRDefault="003C0003" w:rsidP="006025A3">
      <w:pPr>
        <w:pStyle w:val="Caption"/>
      </w:pPr>
      <w:bookmarkStart w:id="74" w:name="_Toc262498594"/>
      <w:r>
        <w:t xml:space="preserve">Figur </w:t>
      </w:r>
      <w:fldSimple w:instr=" SEQ Figur \* ARABIC ">
        <w:r w:rsidR="00F43999">
          <w:rPr>
            <w:noProof/>
          </w:rPr>
          <w:t>11</w:t>
        </w:r>
      </w:fldSimple>
      <w:r>
        <w:t xml:space="preserve"> - Navngivelse av virtuell maskin</w:t>
      </w:r>
      <w:bookmarkEnd w:id="74"/>
    </w:p>
    <w:p w:rsidR="003C0003" w:rsidRDefault="003C0003">
      <w:r>
        <w:t>Minnemengden bør stå på et minimum 1024 MB. Når en kommer til nettverksvalg, må en virtuell switch tilkoblet ett fysisk nettverksadapter på Hyp-1 velges. Dette vil Hyper-V sette opp for deg.</w:t>
      </w:r>
    </w:p>
    <w:p w:rsidR="003C0003" w:rsidRDefault="003C0003" w:rsidP="006025A3">
      <w:pPr>
        <w:keepNext/>
      </w:pPr>
      <w:r>
        <w:rPr>
          <w:noProof/>
          <w:lang w:eastAsia="nb-NO"/>
        </w:rPr>
        <w:drawing>
          <wp:inline distT="0" distB="0" distL="0" distR="0">
            <wp:extent cx="4610100" cy="3360420"/>
            <wp:effectExtent l="19050" t="0" r="0" b="0"/>
            <wp:docPr id="81" name="Picture 12" descr="\\VBOXSVR\mafo-bjorn\bachelor-prosjekt\Driftsdokumentasjon\2_Installasjon og konfigurering\hyper-v_newmachine_screenshots\createVM1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BOXSVR\mafo-bjorn\bachelor-prosjekt\Driftsdokumentasjon\2_Installasjon og konfigurering\hyper-v_newmachine_screenshots\createVM1_04.png"/>
                    <pic:cNvPicPr>
                      <a:picLocks noChangeAspect="1" noChangeArrowheads="1"/>
                    </pic:cNvPicPr>
                  </pic:nvPicPr>
                  <pic:blipFill>
                    <a:blip r:embed="rId125" cstate="print"/>
                    <a:srcRect/>
                    <a:stretch>
                      <a:fillRect/>
                    </a:stretch>
                  </pic:blipFill>
                  <pic:spPr bwMode="auto">
                    <a:xfrm>
                      <a:off x="0" y="0"/>
                      <a:ext cx="4611827" cy="3361679"/>
                    </a:xfrm>
                    <a:prstGeom prst="rect">
                      <a:avLst/>
                    </a:prstGeom>
                    <a:noFill/>
                    <a:ln w="9525">
                      <a:noFill/>
                      <a:miter lim="800000"/>
                      <a:headEnd/>
                      <a:tailEnd/>
                    </a:ln>
                  </pic:spPr>
                </pic:pic>
              </a:graphicData>
            </a:graphic>
          </wp:inline>
        </w:drawing>
      </w:r>
    </w:p>
    <w:p w:rsidR="003C0003" w:rsidRDefault="003C0003" w:rsidP="006025A3">
      <w:pPr>
        <w:pStyle w:val="Caption"/>
      </w:pPr>
      <w:bookmarkStart w:id="75" w:name="_Toc262498595"/>
      <w:r>
        <w:t xml:space="preserve">Figur </w:t>
      </w:r>
      <w:fldSimple w:instr=" SEQ Figur \* ARABIC ">
        <w:r w:rsidR="00F43999">
          <w:rPr>
            <w:noProof/>
          </w:rPr>
          <w:t>12</w:t>
        </w:r>
      </w:fldSimple>
      <w:r>
        <w:t xml:space="preserve"> - Valg av virtuell nettverksswitch</w:t>
      </w:r>
      <w:bookmarkEnd w:id="75"/>
    </w:p>
    <w:p w:rsidR="003C0003" w:rsidRDefault="003C0003">
      <w:r>
        <w:lastRenderedPageBreak/>
        <w:t>Her ser vi at Hyper-V lar oss koble til en virtuell harddisk til den nye gjesten. Disse virtuelle harddiskene lagres på hyp-1 som en enkelt fil framfor som en partisjon på disken. Dette sørger for at vi seinere kan flytte virtuelle maskiner ved å bare flytte en enkelt vhd-fil pluss konfigurasjonen av selve maskinen.</w:t>
      </w:r>
    </w:p>
    <w:p w:rsidR="003C0003" w:rsidRDefault="003C0003" w:rsidP="006025A3">
      <w:pPr>
        <w:keepNext/>
      </w:pPr>
      <w:r>
        <w:rPr>
          <w:noProof/>
          <w:lang w:eastAsia="nb-NO"/>
        </w:rPr>
        <w:drawing>
          <wp:inline distT="0" distB="0" distL="0" distR="0">
            <wp:extent cx="5292207" cy="3857625"/>
            <wp:effectExtent l="19050" t="0" r="3693" b="0"/>
            <wp:docPr id="82" name="Picture 14" descr="\\VBOXSVR\mafo-bjorn\bachelor-prosjekt\Driftsdokumentasjon\2_Installasjon og konfigurering\hyper-v_newmachine_screenshots\createVM1_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VBOXSVR\mafo-bjorn\bachelor-prosjekt\Driftsdokumentasjon\2_Installasjon og konfigurering\hyper-v_newmachine_screenshots\createVM1_05.png"/>
                    <pic:cNvPicPr>
                      <a:picLocks noChangeAspect="1" noChangeArrowheads="1"/>
                    </pic:cNvPicPr>
                  </pic:nvPicPr>
                  <pic:blipFill>
                    <a:blip r:embed="rId126" cstate="print"/>
                    <a:srcRect/>
                    <a:stretch>
                      <a:fillRect/>
                    </a:stretch>
                  </pic:blipFill>
                  <pic:spPr bwMode="auto">
                    <a:xfrm>
                      <a:off x="0" y="0"/>
                      <a:ext cx="5292207" cy="3857625"/>
                    </a:xfrm>
                    <a:prstGeom prst="rect">
                      <a:avLst/>
                    </a:prstGeom>
                    <a:noFill/>
                    <a:ln w="9525">
                      <a:noFill/>
                      <a:miter lim="800000"/>
                      <a:headEnd/>
                      <a:tailEnd/>
                    </a:ln>
                  </pic:spPr>
                </pic:pic>
              </a:graphicData>
            </a:graphic>
          </wp:inline>
        </w:drawing>
      </w:r>
    </w:p>
    <w:p w:rsidR="003C0003" w:rsidRDefault="003C0003" w:rsidP="006025A3">
      <w:pPr>
        <w:pStyle w:val="Caption"/>
      </w:pPr>
      <w:bookmarkStart w:id="76" w:name="_Toc262498596"/>
      <w:r>
        <w:t xml:space="preserve">Figur </w:t>
      </w:r>
      <w:fldSimple w:instr=" SEQ Figur \* ARABIC ">
        <w:r w:rsidR="00F43999">
          <w:rPr>
            <w:noProof/>
          </w:rPr>
          <w:t>13</w:t>
        </w:r>
      </w:fldSimple>
      <w:r>
        <w:t xml:space="preserve"> - Valg av virtuell lagringsmedium for den nye virtuelle maskinen</w:t>
      </w:r>
      <w:bookmarkEnd w:id="76"/>
    </w:p>
    <w:p w:rsidR="003C0003" w:rsidRDefault="003C0003"/>
    <w:p w:rsidR="003C0003" w:rsidRDefault="003C0003"/>
    <w:p w:rsidR="003C0003" w:rsidRDefault="003C0003">
      <w:r>
        <w:br w:type="page"/>
      </w:r>
    </w:p>
    <w:p w:rsidR="003C0003" w:rsidRDefault="003C0003">
      <w:r>
        <w:lastRenderedPageBreak/>
        <w:t>Installasjonen kan foregå på flere måter, blant annet fra DVD eller fra en virtuell floppy disk. Dersom operativsystemet som skal installeres, finnes i form av speilbildefiler(iso-filer), vil installasjonen gå en del fortere enn fra dvd-media.</w:t>
      </w:r>
      <w:r w:rsidRPr="000F6EE5">
        <w:t xml:space="preserve"> </w:t>
      </w:r>
      <w:r>
        <w:t>I seksjonen 3.2.3 vil vi også gå igjennom opprettelse av OS fra templates, da ved hjelp av System Center Virtual Machine Manager (SCVMM).</w:t>
      </w:r>
    </w:p>
    <w:p w:rsidR="003C0003" w:rsidRDefault="003C0003" w:rsidP="006025A3">
      <w:pPr>
        <w:keepNext/>
      </w:pPr>
      <w:r>
        <w:rPr>
          <w:noProof/>
          <w:lang w:eastAsia="nb-NO"/>
        </w:rPr>
        <w:drawing>
          <wp:inline distT="0" distB="0" distL="0" distR="0">
            <wp:extent cx="4962525" cy="3617312"/>
            <wp:effectExtent l="19050" t="0" r="9525" b="0"/>
            <wp:docPr id="83" name="Picture 15" descr="\\VBOXSVR\mafo-bjorn\bachelor-prosjekt\Driftsdokumentasjon\2_Installasjon og konfigurering\hyper-v_newmachine_screenshots\createVM1_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VBOXSVR\mafo-bjorn\bachelor-prosjekt\Driftsdokumentasjon\2_Installasjon og konfigurering\hyper-v_newmachine_screenshots\createVM1_06.png"/>
                    <pic:cNvPicPr>
                      <a:picLocks noChangeAspect="1" noChangeArrowheads="1"/>
                    </pic:cNvPicPr>
                  </pic:nvPicPr>
                  <pic:blipFill>
                    <a:blip r:embed="rId127" cstate="print"/>
                    <a:srcRect/>
                    <a:stretch>
                      <a:fillRect/>
                    </a:stretch>
                  </pic:blipFill>
                  <pic:spPr bwMode="auto">
                    <a:xfrm>
                      <a:off x="0" y="0"/>
                      <a:ext cx="4962525" cy="3617312"/>
                    </a:xfrm>
                    <a:prstGeom prst="rect">
                      <a:avLst/>
                    </a:prstGeom>
                    <a:noFill/>
                    <a:ln w="9525">
                      <a:noFill/>
                      <a:miter lim="800000"/>
                      <a:headEnd/>
                      <a:tailEnd/>
                    </a:ln>
                  </pic:spPr>
                </pic:pic>
              </a:graphicData>
            </a:graphic>
          </wp:inline>
        </w:drawing>
      </w:r>
    </w:p>
    <w:p w:rsidR="003C0003" w:rsidRDefault="003C0003" w:rsidP="006025A3">
      <w:pPr>
        <w:pStyle w:val="Caption"/>
      </w:pPr>
      <w:bookmarkStart w:id="77" w:name="_Toc262498597"/>
      <w:r>
        <w:t xml:space="preserve">Figur </w:t>
      </w:r>
      <w:fldSimple w:instr=" SEQ Figur \* ARABIC ">
        <w:r w:rsidR="00F43999">
          <w:rPr>
            <w:noProof/>
          </w:rPr>
          <w:t>14</w:t>
        </w:r>
      </w:fldSimple>
      <w:r>
        <w:t xml:space="preserve"> - Flere valgmuligheter for installasjon av OS</w:t>
      </w:r>
      <w:bookmarkEnd w:id="77"/>
    </w:p>
    <w:p w:rsidR="003C0003" w:rsidRDefault="003C0003"/>
    <w:p w:rsidR="003C0003" w:rsidRDefault="003C0003">
      <w:r>
        <w:t xml:space="preserve">Her ser vi at to virtuelle maskiner er klargjort for installering. </w:t>
      </w:r>
    </w:p>
    <w:p w:rsidR="003C0003" w:rsidRDefault="003C0003" w:rsidP="006025A3">
      <w:pPr>
        <w:keepNext/>
      </w:pPr>
      <w:r>
        <w:rPr>
          <w:noProof/>
          <w:lang w:eastAsia="nb-NO"/>
        </w:rPr>
        <w:drawing>
          <wp:inline distT="0" distB="0" distL="0" distR="0">
            <wp:extent cx="3648849" cy="2671802"/>
            <wp:effectExtent l="19050" t="0" r="8751" b="0"/>
            <wp:docPr id="84" name="Picture 16" descr="\\VBOXSVR\mafo-bjorn\bachelor-prosjekt\Driftsdokumentasjon\2_Installasjon og konfigurering\hyper-v_newmachine_screenshots\createVM1_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VBOXSVR\mafo-bjorn\bachelor-prosjekt\Driftsdokumentasjon\2_Installasjon og konfigurering\hyper-v_newmachine_screenshots\createVM1_07.png"/>
                    <pic:cNvPicPr>
                      <a:picLocks noChangeAspect="1" noChangeArrowheads="1"/>
                    </pic:cNvPicPr>
                  </pic:nvPicPr>
                  <pic:blipFill>
                    <a:blip r:embed="rId128" cstate="print"/>
                    <a:srcRect/>
                    <a:stretch>
                      <a:fillRect/>
                    </a:stretch>
                  </pic:blipFill>
                  <pic:spPr bwMode="auto">
                    <a:xfrm>
                      <a:off x="0" y="0"/>
                      <a:ext cx="3648849" cy="2671802"/>
                    </a:xfrm>
                    <a:prstGeom prst="rect">
                      <a:avLst/>
                    </a:prstGeom>
                    <a:noFill/>
                    <a:ln w="9525">
                      <a:noFill/>
                      <a:miter lim="800000"/>
                      <a:headEnd/>
                      <a:tailEnd/>
                    </a:ln>
                  </pic:spPr>
                </pic:pic>
              </a:graphicData>
            </a:graphic>
          </wp:inline>
        </w:drawing>
      </w:r>
    </w:p>
    <w:p w:rsidR="003C0003" w:rsidRDefault="003C0003" w:rsidP="006025A3">
      <w:pPr>
        <w:pStyle w:val="Caption"/>
      </w:pPr>
      <w:bookmarkStart w:id="78" w:name="_Toc262498598"/>
      <w:r>
        <w:t xml:space="preserve">Figur </w:t>
      </w:r>
      <w:fldSimple w:instr=" SEQ Figur \* ARABIC ">
        <w:r w:rsidR="00F43999">
          <w:rPr>
            <w:noProof/>
          </w:rPr>
          <w:t>15</w:t>
        </w:r>
      </w:fldSimple>
      <w:r>
        <w:t xml:space="preserve"> - Hyper-V Manager med virtuelle maskiner aktivert</w:t>
      </w:r>
      <w:bookmarkEnd w:id="78"/>
    </w:p>
    <w:p w:rsidR="003C0003" w:rsidRDefault="003C0003"/>
    <w:p w:rsidR="003C0003" w:rsidRDefault="003C0003" w:rsidP="006025A3">
      <w:pPr>
        <w:pStyle w:val="Heading2"/>
      </w:pPr>
      <w:bookmarkStart w:id="79" w:name="_Toc262491567"/>
      <w:bookmarkStart w:id="80" w:name="_Toc262494853"/>
      <w:bookmarkStart w:id="81" w:name="_Toc262498982"/>
      <w:r>
        <w:lastRenderedPageBreak/>
        <w:t>2.3. Active Directory (AD), Domenekontroller</w:t>
      </w:r>
      <w:bookmarkEnd w:id="79"/>
      <w:bookmarkEnd w:id="80"/>
      <w:bookmarkEnd w:id="81"/>
    </w:p>
    <w:p w:rsidR="003C0003" w:rsidRPr="006143F3" w:rsidRDefault="003C0003" w:rsidP="006025A3">
      <w:r>
        <w:t>Active Directory (AD) er en samling med flere roller som lar deg katalogisere og samle inn informasjon i et nettverk. Ved hjelp av AD kan en administrere datamaskiner, brukere, brukergrupper og rettigheter på filer, så vel som å integrere disse med andre tjenester, slik som for eksempel epost-tjenester og sørge for å gi en tilpasset opplevelse til hver bruker ved å sentralisere innloggingstjenester, hjemmemapper og fellesområder. AD blir derfor mest aktuelt å benytte i bedriftsnettverk eller hjemmenettverk hvor en vil ha sentralisert kontroll over datamaskiner.</w:t>
      </w:r>
    </w:p>
    <w:p w:rsidR="003C0003" w:rsidRDefault="003C0003" w:rsidP="006025A3">
      <w:r>
        <w:t>Active Directory består av flere roller kan benyttes. De har alle sine bruksområder, men det er hovedsakelig AD DS og AD LDS som vi skal benytte oss av i dette prosjektet.</w:t>
      </w:r>
    </w:p>
    <w:p w:rsidR="003C0003" w:rsidRPr="00594F91" w:rsidRDefault="003C0003" w:rsidP="003C0003">
      <w:pPr>
        <w:pStyle w:val="ListParagraph"/>
        <w:numPr>
          <w:ilvl w:val="0"/>
          <w:numId w:val="5"/>
        </w:numPr>
        <w:rPr>
          <w:b/>
        </w:rPr>
      </w:pPr>
      <w:r w:rsidRPr="00594F91">
        <w:rPr>
          <w:b/>
        </w:rPr>
        <w:t>Active Directory Certificate Services (AD CS)</w:t>
      </w:r>
      <w:r>
        <w:rPr>
          <w:b/>
        </w:rPr>
        <w:br/>
      </w:r>
      <w:r>
        <w:t>Benyttes når en ønsker å utstede og validere sertifikater. Sertifikater benyttes i mange sammenhenger for å validere at en fil eller tjeneste er mottatt uten at det er gjort endringer av en tredjepart. Dette sikrer at en ikke kjører skadelig kode. Denne tjenesten benyttes i rollen Network Access Protection og kan også benyttes for å sikre webkommunikasjon.</w:t>
      </w:r>
      <w:r w:rsidRPr="00594F91">
        <w:rPr>
          <w:b/>
        </w:rPr>
        <w:br/>
      </w:r>
    </w:p>
    <w:p w:rsidR="003C0003" w:rsidRPr="00594F91" w:rsidRDefault="003C0003" w:rsidP="003C0003">
      <w:pPr>
        <w:pStyle w:val="ListParagraph"/>
        <w:numPr>
          <w:ilvl w:val="0"/>
          <w:numId w:val="5"/>
        </w:numPr>
        <w:rPr>
          <w:b/>
        </w:rPr>
      </w:pPr>
      <w:r w:rsidRPr="00594F91">
        <w:rPr>
          <w:b/>
        </w:rPr>
        <w:t>Active Directory Domain Services (AD DS)</w:t>
      </w:r>
      <w:r>
        <w:rPr>
          <w:b/>
        </w:rPr>
        <w:br/>
      </w:r>
      <w:r>
        <w:t>AD DS (tidligere kalt bare Active Directory, AD ) er databasen som inneholder all sentralisert data. AD DS fungerer som en domenekontroller, der et hver bruker, datamaskin og grupperer repreesentert av et objekt i et hierarkisk tre. Hver grein i dette treet er representert av en organisiasjonsenhet eller OU. Ved hjelp av policyer (Group Policy Objects, GPO) kan en administrator så velge å begrense eller åpne opp rettighetene til et sett med objekter, basert på hvor de ligger i dette treet. Alle objekter vil arve reglene satt i overordnede OUers GPOer</w:t>
      </w:r>
      <w:r>
        <w:br/>
      </w:r>
    </w:p>
    <w:p w:rsidR="003C0003" w:rsidRPr="00594F91" w:rsidRDefault="003C0003" w:rsidP="003C0003">
      <w:pPr>
        <w:pStyle w:val="ListParagraph"/>
        <w:numPr>
          <w:ilvl w:val="0"/>
          <w:numId w:val="5"/>
        </w:numPr>
        <w:rPr>
          <w:b/>
        </w:rPr>
      </w:pPr>
      <w:r w:rsidRPr="00594F91">
        <w:rPr>
          <w:b/>
        </w:rPr>
        <w:t>Active Directory Federation Services (AD FS)</w:t>
      </w:r>
      <w:r>
        <w:rPr>
          <w:b/>
        </w:rPr>
        <w:br/>
      </w:r>
      <w:r w:rsidRPr="00F100AD">
        <w:t>AD FS er en rolle som kan installeres for å ha en løsning som kan skalere til veldig mange brukere. Den har også muligheter for å tillate sikker innlogging fra både windows-og andre miljøer, dvs både fra andre operativsystemer og over internett.</w:t>
      </w:r>
      <w:r w:rsidRPr="00F100AD">
        <w:br/>
      </w:r>
    </w:p>
    <w:p w:rsidR="003C0003" w:rsidRPr="00594F91" w:rsidRDefault="003C0003" w:rsidP="003C0003">
      <w:pPr>
        <w:pStyle w:val="ListParagraph"/>
        <w:numPr>
          <w:ilvl w:val="0"/>
          <w:numId w:val="5"/>
        </w:numPr>
        <w:rPr>
          <w:b/>
        </w:rPr>
      </w:pPr>
      <w:r w:rsidRPr="00594F91">
        <w:rPr>
          <w:b/>
        </w:rPr>
        <w:t>Active Directory Lightweight Directory Services (AD LDS)</w:t>
      </w:r>
      <w:r>
        <w:rPr>
          <w:b/>
        </w:rPr>
        <w:br/>
      </w:r>
      <w:r w:rsidRPr="002442D2">
        <w:t>AD LDS er som navnet sier en lettvektsversjon av  AD DS. Den kan lagre brukernavn og grupper, men den kan ikke lagre GPOer eller passord. Fordelen med denne rollen, er at den kan kjøres på en server i et annet domene, eller på en server som ikke er meldt inn i et domene. Vi skal seinere se på oppsett av Microsoft Exchange Edge Server, som aktivt bruker AD LDS replikert fra vårt domene, for å holde informasjon om brukere og epostkontoer. Dette blir et ekstra sikkerhetstiltak, fordi en hacker som greier å komme seg inn på en Edge Server, ikke vil ha mulighet til å forårsake skade på andre servere på domenet.</w:t>
      </w:r>
      <w:r w:rsidRPr="002442D2">
        <w:br/>
      </w:r>
    </w:p>
    <w:p w:rsidR="003C0003" w:rsidRDefault="003C0003" w:rsidP="003C0003">
      <w:pPr>
        <w:pStyle w:val="ListParagraph"/>
        <w:numPr>
          <w:ilvl w:val="0"/>
          <w:numId w:val="5"/>
        </w:numPr>
        <w:rPr>
          <w:b/>
        </w:rPr>
      </w:pPr>
      <w:r w:rsidRPr="00594F91">
        <w:rPr>
          <w:b/>
        </w:rPr>
        <w:t>Active Directory Rights Management Services (AD RMS)</w:t>
      </w:r>
      <w:r>
        <w:rPr>
          <w:b/>
        </w:rPr>
        <w:br/>
      </w:r>
      <w:r w:rsidRPr="002442D2">
        <w:t>AD RMS er en rolle som sørger for at rettigheter bevares når ei fil blir lest og kopiert. Bare opphavsmannen bak fila vil ha mulighet til å endre disse rettighetene.</w:t>
      </w:r>
    </w:p>
    <w:p w:rsidR="003C0003" w:rsidRPr="00594F91" w:rsidRDefault="003C0003" w:rsidP="006025A3">
      <w:pPr>
        <w:pStyle w:val="ListParagraph"/>
        <w:rPr>
          <w:b/>
        </w:rPr>
      </w:pPr>
    </w:p>
    <w:p w:rsidR="003C0003" w:rsidRDefault="003C0003" w:rsidP="006025A3">
      <w:r>
        <w:t xml:space="preserve">Et nytt rammeverk (.NET framework 3.5.1) er nå påkrevd for å installere noen av disse rollene. Dette for å supportere funksjonene i webtjenesten. Nye sett med verktøy er også laget for å administrere </w:t>
      </w:r>
      <w:r>
        <w:lastRenderedPageBreak/>
        <w:t>Active Directory. Dette er bygd over PowerShell og gjør det enklere å integrere egne løsninger for å administrere rollene. Det er også mulig for arbeidsstasjoner som ikke har tilgang til domenekontrolleren å få tilgang til deler av nettverket. Dette brukes Best Practices Analyzer for.</w:t>
      </w:r>
    </w:p>
    <w:p w:rsidR="003C0003" w:rsidRDefault="003C0003" w:rsidP="006025A3">
      <w:pPr>
        <w:pStyle w:val="Heading3"/>
      </w:pPr>
      <w:bookmarkStart w:id="82" w:name="_Toc262491568"/>
      <w:bookmarkStart w:id="83" w:name="_Toc262494854"/>
      <w:bookmarkStart w:id="84" w:name="_Toc262498983"/>
      <w:r>
        <w:t>2.3.1. Active Directory Domain Services</w:t>
      </w:r>
      <w:bookmarkEnd w:id="82"/>
      <w:bookmarkEnd w:id="83"/>
      <w:bookmarkEnd w:id="84"/>
    </w:p>
    <w:p w:rsidR="003C0003" w:rsidRPr="000D5F12" w:rsidRDefault="003C0003" w:rsidP="006025A3">
      <w:r>
        <w:t>Vi skal i hovedsak konsentrere oss om Active Directory Domain Services (AD DS) i dette prosjektet for å ta dette i bruk og senere lage script og administrere andre script for å styre Active Directory.</w:t>
      </w:r>
    </w:p>
    <w:p w:rsidR="003C0003" w:rsidRDefault="003C0003" w:rsidP="006025A3">
      <w:pPr>
        <w:pStyle w:val="Heading3"/>
      </w:pPr>
      <w:bookmarkStart w:id="85" w:name="_Toc262491569"/>
      <w:bookmarkStart w:id="86" w:name="_Toc262494855"/>
      <w:bookmarkStart w:id="87" w:name="_Toc262498984"/>
      <w:r>
        <w:t>2.3.2. Installasjon og konfigurering av AD DS</w:t>
      </w:r>
      <w:bookmarkEnd w:id="85"/>
      <w:bookmarkEnd w:id="86"/>
      <w:bookmarkEnd w:id="87"/>
    </w:p>
    <w:p w:rsidR="003C0003" w:rsidRDefault="003C0003" w:rsidP="006025A3">
      <w:r>
        <w:t>Vi åpner Server Manager velger roller. Her er vi at vi har fem forskjellige Active Directory Services. Vi skal legge til Domain Services som tar seg av objekter i nettverket og behandler disse.</w:t>
      </w:r>
    </w:p>
    <w:p w:rsidR="003C0003" w:rsidRDefault="003C0003" w:rsidP="006025A3">
      <w:pPr>
        <w:keepNext/>
      </w:pPr>
      <w:r>
        <w:rPr>
          <w:noProof/>
          <w:lang w:eastAsia="nb-NO"/>
        </w:rPr>
        <w:drawing>
          <wp:inline distT="0" distB="0" distL="0" distR="0">
            <wp:extent cx="4369756" cy="3219450"/>
            <wp:effectExtent l="19050" t="0" r="0" b="0"/>
            <wp:docPr id="85" name="Picture 1" descr="D:\smafo\01_adinstall\inst-ad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mafo\01_adinstall\inst-ad_01.png"/>
                    <pic:cNvPicPr>
                      <a:picLocks noChangeAspect="1" noChangeArrowheads="1"/>
                    </pic:cNvPicPr>
                  </pic:nvPicPr>
                  <pic:blipFill>
                    <a:blip r:embed="rId129" cstate="print"/>
                    <a:srcRect/>
                    <a:stretch>
                      <a:fillRect/>
                    </a:stretch>
                  </pic:blipFill>
                  <pic:spPr bwMode="auto">
                    <a:xfrm>
                      <a:off x="0" y="0"/>
                      <a:ext cx="4379450" cy="3226592"/>
                    </a:xfrm>
                    <a:prstGeom prst="rect">
                      <a:avLst/>
                    </a:prstGeom>
                    <a:noFill/>
                    <a:ln w="9525">
                      <a:noFill/>
                      <a:miter lim="800000"/>
                      <a:headEnd/>
                      <a:tailEnd/>
                    </a:ln>
                  </pic:spPr>
                </pic:pic>
              </a:graphicData>
            </a:graphic>
          </wp:inline>
        </w:drawing>
      </w:r>
    </w:p>
    <w:p w:rsidR="003C0003" w:rsidRDefault="003C0003" w:rsidP="006025A3">
      <w:pPr>
        <w:pStyle w:val="Caption"/>
      </w:pPr>
      <w:bookmarkStart w:id="88" w:name="_Toc262498599"/>
      <w:r>
        <w:t xml:space="preserve">Figur </w:t>
      </w:r>
      <w:fldSimple w:instr=" SEQ Figur \* ARABIC ">
        <w:r w:rsidR="00F43999">
          <w:rPr>
            <w:noProof/>
          </w:rPr>
          <w:t>16</w:t>
        </w:r>
      </w:fldSimple>
      <w:r>
        <w:t xml:space="preserve"> - AD DS Rollevalg</w:t>
      </w:r>
      <w:bookmarkEnd w:id="88"/>
    </w:p>
    <w:p w:rsidR="003C0003" w:rsidRDefault="003C0003" w:rsidP="006025A3">
      <w:r>
        <w:t>Dermed får vi beskjed om å installere .NET Framework. Dette er en oppdatering fra forrige rammeverk som er påkrevd i samarbeid med IIS v7.5. Selv om vi ikke skal installere IIS v7.5 er denne enheten påkrevd for eventuell fremtidig installasjon av IIS.</w:t>
      </w:r>
    </w:p>
    <w:p w:rsidR="003C0003" w:rsidRDefault="003C0003" w:rsidP="006025A3">
      <w:pPr>
        <w:keepNext/>
      </w:pPr>
      <w:r>
        <w:rPr>
          <w:noProof/>
          <w:lang w:eastAsia="nb-NO"/>
        </w:rPr>
        <w:drawing>
          <wp:inline distT="0" distB="0" distL="0" distR="0">
            <wp:extent cx="4276725" cy="2052828"/>
            <wp:effectExtent l="19050" t="0" r="9525" b="0"/>
            <wp:docPr id="86" name="Picture 2" descr="D:\smafo\01_adinstall\inst-ad_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mafo\01_adinstall\inst-ad_02.png"/>
                    <pic:cNvPicPr>
                      <a:picLocks noChangeAspect="1" noChangeArrowheads="1"/>
                    </pic:cNvPicPr>
                  </pic:nvPicPr>
                  <pic:blipFill>
                    <a:blip r:embed="rId130" cstate="print"/>
                    <a:srcRect/>
                    <a:stretch>
                      <a:fillRect/>
                    </a:stretch>
                  </pic:blipFill>
                  <pic:spPr bwMode="auto">
                    <a:xfrm>
                      <a:off x="0" y="0"/>
                      <a:ext cx="4279953" cy="2054377"/>
                    </a:xfrm>
                    <a:prstGeom prst="rect">
                      <a:avLst/>
                    </a:prstGeom>
                    <a:noFill/>
                    <a:ln w="9525">
                      <a:noFill/>
                      <a:miter lim="800000"/>
                      <a:headEnd/>
                      <a:tailEnd/>
                    </a:ln>
                  </pic:spPr>
                </pic:pic>
              </a:graphicData>
            </a:graphic>
          </wp:inline>
        </w:drawing>
      </w:r>
    </w:p>
    <w:p w:rsidR="003C0003" w:rsidRDefault="003C0003" w:rsidP="006025A3">
      <w:pPr>
        <w:pStyle w:val="Caption"/>
      </w:pPr>
      <w:bookmarkStart w:id="89" w:name="_Toc262498600"/>
      <w:r>
        <w:t xml:space="preserve">Figur </w:t>
      </w:r>
      <w:fldSimple w:instr=" SEQ Figur \* ARABIC ">
        <w:r w:rsidR="00F43999">
          <w:rPr>
            <w:noProof/>
          </w:rPr>
          <w:t>17</w:t>
        </w:r>
      </w:fldSimple>
      <w:r>
        <w:t xml:space="preserve"> - .NET Framework 3.5.1 tilleg påkrevd</w:t>
      </w:r>
      <w:bookmarkEnd w:id="89"/>
    </w:p>
    <w:p w:rsidR="003C0003" w:rsidRDefault="003C0003" w:rsidP="006025A3">
      <w:r>
        <w:lastRenderedPageBreak/>
        <w:t>Videre får vi en kort introduksjon om hva AD DS er. Det er gitt forslag om at 2 domenekontrollere skal installeres for å sikre at brukere skal få tilgang til å logge på om de ikke skulle få tilgang til en av domenekontrollerene. Dette vil vi innarbeide i en løsning i Hyper-V ved å virtualisere serverne og gjøre dem Highly Available. Det vil si at kjøring av maskinene vil bli overlatt til en annen maskin om den ene skulle falle ned.</w:t>
      </w:r>
    </w:p>
    <w:p w:rsidR="003C0003" w:rsidRDefault="003C0003" w:rsidP="006025A3">
      <w:r>
        <w:t>Vi blir også påmint om at en DNS-tjeneste må knyttes til denne. Det er da mulighet etter installasjon av AD DS å installere denne sammen med domenekontrolleren.</w:t>
      </w:r>
    </w:p>
    <w:p w:rsidR="003C0003" w:rsidRDefault="003C0003" w:rsidP="006025A3">
      <w:r>
        <w:t>Et tilleggsverktøy må kjøres etterpå for å sette domenekontrolleren i gang. Dette vil vi få en snarvei til som peker mot å kjøre DCPROMO.EXE. Eller den kan kjøres fra kommandolinjen.</w:t>
      </w:r>
    </w:p>
    <w:p w:rsidR="003C0003" w:rsidRDefault="003C0003" w:rsidP="006025A3">
      <w:r>
        <w:t xml:space="preserve">Videre får vi beskjed om hva videre det blir bruk for i AD og hva som blir lagt til. Se </w:t>
      </w:r>
      <w:r w:rsidR="003E34E6">
        <w:fldChar w:fldCharType="begin"/>
      </w:r>
      <w:r>
        <w:instrText xml:space="preserve"> REF _Ref255201244 \h </w:instrText>
      </w:r>
      <w:r w:rsidR="003E34E6">
        <w:fldChar w:fldCharType="separate"/>
      </w:r>
      <w:r w:rsidR="00F43999">
        <w:t xml:space="preserve">Figur </w:t>
      </w:r>
      <w:r w:rsidR="00F43999">
        <w:rPr>
          <w:noProof/>
        </w:rPr>
        <w:t>18</w:t>
      </w:r>
      <w:r w:rsidR="00F43999">
        <w:t xml:space="preserve"> - AD DS Installasjonsnotater</w:t>
      </w:r>
      <w:r w:rsidR="003E34E6">
        <w:fldChar w:fldCharType="end"/>
      </w:r>
      <w:r>
        <w:t>.</w:t>
      </w:r>
    </w:p>
    <w:p w:rsidR="003C0003" w:rsidRDefault="003C0003" w:rsidP="006025A3">
      <w:pPr>
        <w:keepNext/>
      </w:pPr>
      <w:r>
        <w:rPr>
          <w:noProof/>
          <w:lang w:eastAsia="nb-NO"/>
        </w:rPr>
        <w:drawing>
          <wp:inline distT="0" distB="0" distL="0" distR="0">
            <wp:extent cx="4943475" cy="3642142"/>
            <wp:effectExtent l="19050" t="0" r="9525" b="0"/>
            <wp:docPr id="87" name="Picture 3" descr="D:\smafo\01_adinstall\inst-ad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mafo\01_adinstall\inst-ad_03.png"/>
                    <pic:cNvPicPr>
                      <a:picLocks noChangeAspect="1" noChangeArrowheads="1"/>
                    </pic:cNvPicPr>
                  </pic:nvPicPr>
                  <pic:blipFill>
                    <a:blip r:embed="rId131" cstate="print"/>
                    <a:srcRect/>
                    <a:stretch>
                      <a:fillRect/>
                    </a:stretch>
                  </pic:blipFill>
                  <pic:spPr bwMode="auto">
                    <a:xfrm>
                      <a:off x="0" y="0"/>
                      <a:ext cx="4943475" cy="3642142"/>
                    </a:xfrm>
                    <a:prstGeom prst="rect">
                      <a:avLst/>
                    </a:prstGeom>
                    <a:noFill/>
                    <a:ln w="9525">
                      <a:noFill/>
                      <a:miter lim="800000"/>
                      <a:headEnd/>
                      <a:tailEnd/>
                    </a:ln>
                  </pic:spPr>
                </pic:pic>
              </a:graphicData>
            </a:graphic>
          </wp:inline>
        </w:drawing>
      </w:r>
    </w:p>
    <w:p w:rsidR="003C0003" w:rsidRDefault="003C0003" w:rsidP="006025A3">
      <w:pPr>
        <w:pStyle w:val="Caption"/>
      </w:pPr>
      <w:bookmarkStart w:id="90" w:name="_Ref255201244"/>
      <w:bookmarkStart w:id="91" w:name="_Toc262498601"/>
      <w:r>
        <w:t xml:space="preserve">Figur </w:t>
      </w:r>
      <w:fldSimple w:instr=" SEQ Figur \* ARABIC ">
        <w:r w:rsidR="00F43999">
          <w:rPr>
            <w:noProof/>
          </w:rPr>
          <w:t>18</w:t>
        </w:r>
      </w:fldSimple>
      <w:r>
        <w:t xml:space="preserve"> - AD DS Installasjonsnotater</w:t>
      </w:r>
      <w:bookmarkEnd w:id="90"/>
      <w:bookmarkEnd w:id="91"/>
    </w:p>
    <w:p w:rsidR="003C0003" w:rsidRDefault="003C0003" w:rsidP="006025A3">
      <w:r>
        <w:t xml:space="preserve">Deretter får vi beskjed om hva som blir gjennomført og deretter resultatene. Vi vil få advarsler om eventuelle tillegg som ikke er kjørt, eller sikkerhet som bør gjennomføres i tillegg. Se </w:t>
      </w:r>
      <w:r w:rsidR="003E34E6">
        <w:fldChar w:fldCharType="begin"/>
      </w:r>
      <w:r>
        <w:instrText xml:space="preserve"> REF _Ref255201503 \h </w:instrText>
      </w:r>
      <w:r w:rsidR="003E34E6">
        <w:fldChar w:fldCharType="separate"/>
      </w:r>
      <w:r w:rsidR="00F43999">
        <w:t xml:space="preserve">Figur </w:t>
      </w:r>
      <w:r w:rsidR="00F43999">
        <w:rPr>
          <w:noProof/>
        </w:rPr>
        <w:t>19</w:t>
      </w:r>
      <w:r w:rsidR="00F43999">
        <w:t xml:space="preserve"> – Resultater</w:t>
      </w:r>
      <w:r w:rsidR="003E34E6">
        <w:fldChar w:fldCharType="end"/>
      </w:r>
      <w:r>
        <w:t>.</w:t>
      </w:r>
    </w:p>
    <w:p w:rsidR="003C0003" w:rsidRDefault="003C0003" w:rsidP="006025A3">
      <w:pPr>
        <w:keepNext/>
      </w:pPr>
      <w:r>
        <w:rPr>
          <w:noProof/>
          <w:lang w:eastAsia="nb-NO"/>
        </w:rPr>
        <w:lastRenderedPageBreak/>
        <w:drawing>
          <wp:inline distT="0" distB="0" distL="0" distR="0">
            <wp:extent cx="4550749" cy="3352800"/>
            <wp:effectExtent l="19050" t="0" r="2201" b="0"/>
            <wp:docPr id="88" name="Picture 4" descr="D:\smafo\01_adinstall\inst-ad_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mafo\01_adinstall\inst-ad_05.png"/>
                    <pic:cNvPicPr>
                      <a:picLocks noChangeAspect="1" noChangeArrowheads="1"/>
                    </pic:cNvPicPr>
                  </pic:nvPicPr>
                  <pic:blipFill>
                    <a:blip r:embed="rId132" cstate="print"/>
                    <a:srcRect/>
                    <a:stretch>
                      <a:fillRect/>
                    </a:stretch>
                  </pic:blipFill>
                  <pic:spPr bwMode="auto">
                    <a:xfrm>
                      <a:off x="0" y="0"/>
                      <a:ext cx="4550749" cy="3352800"/>
                    </a:xfrm>
                    <a:prstGeom prst="rect">
                      <a:avLst/>
                    </a:prstGeom>
                    <a:noFill/>
                    <a:ln w="9525">
                      <a:noFill/>
                      <a:miter lim="800000"/>
                      <a:headEnd/>
                      <a:tailEnd/>
                    </a:ln>
                  </pic:spPr>
                </pic:pic>
              </a:graphicData>
            </a:graphic>
          </wp:inline>
        </w:drawing>
      </w:r>
    </w:p>
    <w:p w:rsidR="003C0003" w:rsidRDefault="003C0003" w:rsidP="006025A3">
      <w:pPr>
        <w:pStyle w:val="Caption"/>
      </w:pPr>
      <w:bookmarkStart w:id="92" w:name="_Ref255201503"/>
      <w:bookmarkStart w:id="93" w:name="_Toc262498602"/>
      <w:r>
        <w:t xml:space="preserve">Figur </w:t>
      </w:r>
      <w:fldSimple w:instr=" SEQ Figur \* ARABIC ">
        <w:r w:rsidR="00F43999">
          <w:rPr>
            <w:noProof/>
          </w:rPr>
          <w:t>19</w:t>
        </w:r>
      </w:fldSimple>
      <w:r>
        <w:t xml:space="preserve"> – Resultater</w:t>
      </w:r>
      <w:bookmarkEnd w:id="92"/>
      <w:bookmarkEnd w:id="93"/>
    </w:p>
    <w:p w:rsidR="003C0003" w:rsidRDefault="003C0003" w:rsidP="006025A3">
      <w:pPr>
        <w:pStyle w:val="Heading3"/>
      </w:pPr>
      <w:bookmarkStart w:id="94" w:name="_Toc262491570"/>
      <w:bookmarkStart w:id="95" w:name="_Toc262494856"/>
      <w:bookmarkStart w:id="96" w:name="_Toc262498985"/>
      <w:r>
        <w:t>2.3.3 Gjennomføring, tillegg og igangsetting av AD DS</w:t>
      </w:r>
      <w:bookmarkEnd w:id="94"/>
      <w:bookmarkEnd w:id="95"/>
      <w:bookmarkEnd w:id="96"/>
    </w:p>
    <w:p w:rsidR="003C0003" w:rsidRDefault="003C0003" w:rsidP="006025A3">
      <w:r>
        <w:t>Installeringen av AD DS er fullført, men den er fortsatt ikke aktiv. Dette må gjøres ved å kjøre DCPROMO.EXE som tidligere nevnt. Dette er forklart i rollens management-vindu. Det sies ifra om at aktivering må gjøres.</w:t>
      </w:r>
    </w:p>
    <w:p w:rsidR="003C0003" w:rsidRDefault="003C0003" w:rsidP="006025A3">
      <w:r>
        <w:t xml:space="preserve">For å aktivere AD DS er det en blå link til DCPROMO.EXE. Vi setter i gang denne. Se </w:t>
      </w:r>
      <w:r w:rsidR="003E34E6">
        <w:fldChar w:fldCharType="begin"/>
      </w:r>
      <w:r>
        <w:instrText xml:space="preserve"> REF _Ref255201926 \h </w:instrText>
      </w:r>
      <w:r w:rsidR="003E34E6">
        <w:fldChar w:fldCharType="separate"/>
      </w:r>
      <w:r w:rsidR="00F43999">
        <w:t xml:space="preserve">Figur </w:t>
      </w:r>
      <w:r w:rsidR="00F43999">
        <w:rPr>
          <w:noProof/>
        </w:rPr>
        <w:t>20</w:t>
      </w:r>
      <w:r w:rsidR="00F43999">
        <w:t xml:space="preserve"> - AD DS - DCPROMO.EXE</w:t>
      </w:r>
      <w:r w:rsidR="003E34E6">
        <w:fldChar w:fldCharType="end"/>
      </w:r>
      <w:r>
        <w:t>.</w:t>
      </w:r>
    </w:p>
    <w:p w:rsidR="003C0003" w:rsidRDefault="003C0003" w:rsidP="006025A3">
      <w:pPr>
        <w:keepNext/>
      </w:pPr>
      <w:r>
        <w:rPr>
          <w:noProof/>
          <w:lang w:eastAsia="nb-NO"/>
        </w:rPr>
        <w:drawing>
          <wp:inline distT="0" distB="0" distL="0" distR="0">
            <wp:extent cx="5934075" cy="1524000"/>
            <wp:effectExtent l="19050" t="0" r="9525" b="0"/>
            <wp:docPr id="89" name="Picture 5" descr="D:\smafo\01_adinstall\inst-ad_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mafo\01_adinstall\inst-ad_06.png"/>
                    <pic:cNvPicPr>
                      <a:picLocks noChangeAspect="1" noChangeArrowheads="1"/>
                    </pic:cNvPicPr>
                  </pic:nvPicPr>
                  <pic:blipFill>
                    <a:blip r:embed="rId133" cstate="print"/>
                    <a:srcRect/>
                    <a:stretch>
                      <a:fillRect/>
                    </a:stretch>
                  </pic:blipFill>
                  <pic:spPr bwMode="auto">
                    <a:xfrm>
                      <a:off x="0" y="0"/>
                      <a:ext cx="5934075" cy="1524000"/>
                    </a:xfrm>
                    <a:prstGeom prst="rect">
                      <a:avLst/>
                    </a:prstGeom>
                    <a:noFill/>
                    <a:ln w="9525">
                      <a:noFill/>
                      <a:miter lim="800000"/>
                      <a:headEnd/>
                      <a:tailEnd/>
                    </a:ln>
                  </pic:spPr>
                </pic:pic>
              </a:graphicData>
            </a:graphic>
          </wp:inline>
        </w:drawing>
      </w:r>
    </w:p>
    <w:p w:rsidR="003C0003" w:rsidRDefault="003C0003" w:rsidP="006025A3">
      <w:pPr>
        <w:pStyle w:val="Caption"/>
      </w:pPr>
      <w:bookmarkStart w:id="97" w:name="_Ref255201926"/>
      <w:bookmarkStart w:id="98" w:name="_Toc262498603"/>
      <w:r>
        <w:t xml:space="preserve">Figur </w:t>
      </w:r>
      <w:fldSimple w:instr=" SEQ Figur \* ARABIC ">
        <w:r w:rsidR="00F43999">
          <w:rPr>
            <w:noProof/>
          </w:rPr>
          <w:t>20</w:t>
        </w:r>
      </w:fldSimple>
      <w:r>
        <w:t xml:space="preserve"> - AD DS - DCPROMO.EXE</w:t>
      </w:r>
      <w:bookmarkEnd w:id="97"/>
      <w:bookmarkEnd w:id="98"/>
    </w:p>
    <w:p w:rsidR="003C0003" w:rsidRDefault="003C0003" w:rsidP="006025A3">
      <w:pPr>
        <w:keepNext/>
      </w:pPr>
      <w:r>
        <w:lastRenderedPageBreak/>
        <w:t>For å få denne i gang velger vi å ikke kjøre Advanced Installation. Alle forandringer kan gjøres senere istedenfor å kjøre alle valg under installasjonen.</w:t>
      </w:r>
      <w:r>
        <w:rPr>
          <w:noProof/>
          <w:lang w:eastAsia="nb-NO"/>
        </w:rPr>
        <w:drawing>
          <wp:inline distT="0" distB="0" distL="0" distR="0">
            <wp:extent cx="4479051" cy="4238625"/>
            <wp:effectExtent l="19050" t="0" r="0" b="0"/>
            <wp:docPr id="90" name="Picture 6" descr="D:\smafo\01_adinstall\inst-ad_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mafo\01_adinstall\inst-ad_07.png"/>
                    <pic:cNvPicPr>
                      <a:picLocks noChangeAspect="1" noChangeArrowheads="1"/>
                    </pic:cNvPicPr>
                  </pic:nvPicPr>
                  <pic:blipFill>
                    <a:blip r:embed="rId134" cstate="print"/>
                    <a:srcRect/>
                    <a:stretch>
                      <a:fillRect/>
                    </a:stretch>
                  </pic:blipFill>
                  <pic:spPr bwMode="auto">
                    <a:xfrm>
                      <a:off x="0" y="0"/>
                      <a:ext cx="4479051" cy="4238625"/>
                    </a:xfrm>
                    <a:prstGeom prst="rect">
                      <a:avLst/>
                    </a:prstGeom>
                    <a:noFill/>
                    <a:ln w="9525">
                      <a:noFill/>
                      <a:miter lim="800000"/>
                      <a:headEnd/>
                      <a:tailEnd/>
                    </a:ln>
                  </pic:spPr>
                </pic:pic>
              </a:graphicData>
            </a:graphic>
          </wp:inline>
        </w:drawing>
      </w:r>
    </w:p>
    <w:p w:rsidR="003C0003" w:rsidRDefault="003C0003" w:rsidP="006025A3">
      <w:pPr>
        <w:pStyle w:val="Caption"/>
      </w:pPr>
      <w:bookmarkStart w:id="99" w:name="_Toc262498604"/>
      <w:r>
        <w:t xml:space="preserve">Figur </w:t>
      </w:r>
      <w:fldSimple w:instr=" SEQ Figur \* ARABIC ">
        <w:r w:rsidR="00F43999">
          <w:rPr>
            <w:noProof/>
          </w:rPr>
          <w:t>21</w:t>
        </w:r>
      </w:fldSimple>
      <w:r>
        <w:t xml:space="preserve"> - Advanced Installastion</w:t>
      </w:r>
      <w:bookmarkEnd w:id="99"/>
    </w:p>
    <w:p w:rsidR="003C0003" w:rsidRDefault="003C0003" w:rsidP="006025A3">
      <w:r>
        <w:t>Videre får vi beskjed om eksisterende Windows NT 4.0 servere ikke har den kryptografien som Windows Server 2008 har. Dette kreves. Derfor vil disse gamle NT 4.0 serverne feile. Alle de gamle serverne bør derfor oppgraderes eller fjernes franettverket. Detter skal ikke være noe problem i det nåværende nettverket som denne driftsdokumentasjonen er beregnet på siden det ikke finnes noen NT 4.0 servere der fra før.</w:t>
      </w:r>
    </w:p>
    <w:p w:rsidR="003C0003" w:rsidRDefault="003C0003" w:rsidP="006025A3">
      <w:pPr>
        <w:keepNext/>
      </w:pPr>
      <w:r>
        <w:rPr>
          <w:noProof/>
          <w:lang w:eastAsia="nb-NO"/>
        </w:rPr>
        <w:lastRenderedPageBreak/>
        <w:drawing>
          <wp:inline distT="0" distB="0" distL="0" distR="0">
            <wp:extent cx="4791075" cy="4533900"/>
            <wp:effectExtent l="19050" t="0" r="9525" b="0"/>
            <wp:docPr id="91" name="Picture 7" descr="D:\smafo\01_adinstall\inst-ad_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mafo\01_adinstall\inst-ad_08.png"/>
                    <pic:cNvPicPr>
                      <a:picLocks noChangeAspect="1" noChangeArrowheads="1"/>
                    </pic:cNvPicPr>
                  </pic:nvPicPr>
                  <pic:blipFill>
                    <a:blip r:embed="rId135" cstate="print"/>
                    <a:srcRect/>
                    <a:stretch>
                      <a:fillRect/>
                    </a:stretch>
                  </pic:blipFill>
                  <pic:spPr bwMode="auto">
                    <a:xfrm>
                      <a:off x="0" y="0"/>
                      <a:ext cx="4791075" cy="4533900"/>
                    </a:xfrm>
                    <a:prstGeom prst="rect">
                      <a:avLst/>
                    </a:prstGeom>
                    <a:noFill/>
                    <a:ln w="9525">
                      <a:noFill/>
                      <a:miter lim="800000"/>
                      <a:headEnd/>
                      <a:tailEnd/>
                    </a:ln>
                  </pic:spPr>
                </pic:pic>
              </a:graphicData>
            </a:graphic>
          </wp:inline>
        </w:drawing>
      </w:r>
    </w:p>
    <w:p w:rsidR="003C0003" w:rsidRDefault="003C0003" w:rsidP="006025A3">
      <w:pPr>
        <w:pStyle w:val="Caption"/>
      </w:pPr>
      <w:bookmarkStart w:id="100" w:name="_Toc262498605"/>
      <w:r>
        <w:t xml:space="preserve">Figur </w:t>
      </w:r>
      <w:fldSimple w:instr=" SEQ Figur \* ARABIC ">
        <w:r w:rsidR="00F43999">
          <w:rPr>
            <w:noProof/>
          </w:rPr>
          <w:t>22</w:t>
        </w:r>
      </w:fldSimple>
      <w:r>
        <w:t xml:space="preserve"> - NT 4.0 støtte</w:t>
      </w:r>
      <w:bookmarkEnd w:id="100"/>
    </w:p>
    <w:p w:rsidR="003C0003" w:rsidRDefault="003C0003" w:rsidP="006025A3">
      <w:r>
        <w:t>Vi vil i denne igangsettingen opprette en ny skog for bedriften. Dette for at hele domenet og strukturen skal gjennomføres på nytt i lengre periode. Derfor går vi frem med å opprette et nytt domene her. Planen er å migrere alle eksisterende brukere fra gamle servere inn i denne nye skogen og oppsettet.</w:t>
      </w:r>
    </w:p>
    <w:p w:rsidR="003C0003" w:rsidRDefault="003C0003" w:rsidP="006025A3">
      <w:pPr>
        <w:keepNext/>
      </w:pPr>
      <w:r>
        <w:rPr>
          <w:noProof/>
          <w:lang w:eastAsia="nb-NO"/>
        </w:rPr>
        <w:lastRenderedPageBreak/>
        <w:drawing>
          <wp:inline distT="0" distB="0" distL="0" distR="0">
            <wp:extent cx="3371870" cy="3190875"/>
            <wp:effectExtent l="19050" t="0" r="0" b="0"/>
            <wp:docPr id="92" name="Picture 8" descr="D:\smafo\01_adinstall\inst-ad_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mafo\01_adinstall\inst-ad_09.png"/>
                    <pic:cNvPicPr>
                      <a:picLocks noChangeAspect="1" noChangeArrowheads="1"/>
                    </pic:cNvPicPr>
                  </pic:nvPicPr>
                  <pic:blipFill>
                    <a:blip r:embed="rId136" cstate="print"/>
                    <a:srcRect/>
                    <a:stretch>
                      <a:fillRect/>
                    </a:stretch>
                  </pic:blipFill>
                  <pic:spPr bwMode="auto">
                    <a:xfrm>
                      <a:off x="0" y="0"/>
                      <a:ext cx="3375125" cy="3193955"/>
                    </a:xfrm>
                    <a:prstGeom prst="rect">
                      <a:avLst/>
                    </a:prstGeom>
                    <a:noFill/>
                    <a:ln w="9525">
                      <a:noFill/>
                      <a:miter lim="800000"/>
                      <a:headEnd/>
                      <a:tailEnd/>
                    </a:ln>
                  </pic:spPr>
                </pic:pic>
              </a:graphicData>
            </a:graphic>
          </wp:inline>
        </w:drawing>
      </w:r>
    </w:p>
    <w:p w:rsidR="003C0003" w:rsidRPr="00500B5C" w:rsidRDefault="003C0003" w:rsidP="006025A3">
      <w:pPr>
        <w:pStyle w:val="Caption"/>
      </w:pPr>
      <w:bookmarkStart w:id="101" w:name="_Toc262498606"/>
      <w:r>
        <w:t xml:space="preserve">Figur </w:t>
      </w:r>
      <w:fldSimple w:instr=" SEQ Figur \* ARABIC ">
        <w:r w:rsidR="00F43999">
          <w:rPr>
            <w:noProof/>
          </w:rPr>
          <w:t>23</w:t>
        </w:r>
      </w:fldSimple>
      <w:r>
        <w:t xml:space="preserve"> - Nytt domene i ny skog</w:t>
      </w:r>
      <w:bookmarkEnd w:id="101"/>
    </w:p>
    <w:p w:rsidR="003C0003" w:rsidRDefault="003C0003" w:rsidP="006025A3">
      <w:r>
        <w:t>Deretter får vi beskjed om å navngi domenet. Vi har valgt mafoberg.net som nytt domene.</w:t>
      </w:r>
    </w:p>
    <w:p w:rsidR="003C0003" w:rsidRDefault="003C0003" w:rsidP="006025A3">
      <w:pPr>
        <w:keepNext/>
      </w:pPr>
      <w:r>
        <w:rPr>
          <w:noProof/>
          <w:lang w:eastAsia="nb-NO"/>
        </w:rPr>
        <w:drawing>
          <wp:inline distT="0" distB="0" distL="0" distR="0">
            <wp:extent cx="4187158" cy="3962400"/>
            <wp:effectExtent l="19050" t="0" r="3842" b="0"/>
            <wp:docPr id="93" name="Picture 9" descr="D:\smafo\01_adinstall\inst-ad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mafo\01_adinstall\inst-ad_10.png"/>
                    <pic:cNvPicPr>
                      <a:picLocks noChangeAspect="1" noChangeArrowheads="1"/>
                    </pic:cNvPicPr>
                  </pic:nvPicPr>
                  <pic:blipFill>
                    <a:blip r:embed="rId137" cstate="print"/>
                    <a:srcRect/>
                    <a:stretch>
                      <a:fillRect/>
                    </a:stretch>
                  </pic:blipFill>
                  <pic:spPr bwMode="auto">
                    <a:xfrm>
                      <a:off x="0" y="0"/>
                      <a:ext cx="4188683" cy="3963843"/>
                    </a:xfrm>
                    <a:prstGeom prst="rect">
                      <a:avLst/>
                    </a:prstGeom>
                    <a:noFill/>
                    <a:ln w="9525">
                      <a:noFill/>
                      <a:miter lim="800000"/>
                      <a:headEnd/>
                      <a:tailEnd/>
                    </a:ln>
                  </pic:spPr>
                </pic:pic>
              </a:graphicData>
            </a:graphic>
          </wp:inline>
        </w:drawing>
      </w:r>
    </w:p>
    <w:p w:rsidR="003C0003" w:rsidRDefault="003C0003" w:rsidP="006025A3">
      <w:pPr>
        <w:pStyle w:val="Caption"/>
      </w:pPr>
      <w:bookmarkStart w:id="102" w:name="_Toc262498607"/>
      <w:r>
        <w:t xml:space="preserve">Figur </w:t>
      </w:r>
      <w:fldSimple w:instr=" SEQ Figur \* ARABIC ">
        <w:r w:rsidR="00F43999">
          <w:rPr>
            <w:noProof/>
          </w:rPr>
          <w:t>24</w:t>
        </w:r>
      </w:fldSimple>
      <w:r>
        <w:t xml:space="preserve"> - Nytt domenenavn</w:t>
      </w:r>
      <w:bookmarkEnd w:id="102"/>
    </w:p>
    <w:p w:rsidR="003C0003" w:rsidRDefault="003C0003" w:rsidP="006025A3">
      <w:r>
        <w:t xml:space="preserve">Siden vi ikke tar med alle domenekontrollere med en gang, kan de gamle domenekontrollerne settes i funksjon sammen med de nye. Derfor tar vi med funksjonaliteten i skogen opp til Windows Server 2003 servere. Vi får informasjon om den viktigste funksjonaliteten i skogen vi får med. Deretter </w:t>
      </w:r>
      <w:r>
        <w:lastRenderedPageBreak/>
        <w:t>følger informasjon for domenekontrollerens funksjonalitet. Denne har vi også satt til nivå for Windows Server 2003. Da har vi funksjoner som på de samme gamle Windows Server 2003 som vi har i nettverket fra før. Disse kan etterkonfigureres når de gamle serverne settes ut av funksjon eller blir tatt vekk for godt.</w:t>
      </w:r>
    </w:p>
    <w:p w:rsidR="003C0003" w:rsidRDefault="003C0003" w:rsidP="006025A3"/>
    <w:p w:rsidR="003C0003" w:rsidRDefault="003C0003" w:rsidP="006025A3">
      <w:pPr>
        <w:keepNext/>
      </w:pPr>
      <w:r>
        <w:rPr>
          <w:noProof/>
          <w:lang w:eastAsia="nb-NO"/>
        </w:rPr>
        <w:drawing>
          <wp:inline distT="0" distB="0" distL="0" distR="0">
            <wp:extent cx="4791075" cy="4533900"/>
            <wp:effectExtent l="19050" t="0" r="9525" b="0"/>
            <wp:docPr id="94" name="Picture 10" descr="D:\smafo\01_adinstall\inst-ad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mafo\01_adinstall\inst-ad_11.png"/>
                    <pic:cNvPicPr>
                      <a:picLocks noChangeAspect="1" noChangeArrowheads="1"/>
                    </pic:cNvPicPr>
                  </pic:nvPicPr>
                  <pic:blipFill>
                    <a:blip r:embed="rId138" cstate="print"/>
                    <a:srcRect/>
                    <a:stretch>
                      <a:fillRect/>
                    </a:stretch>
                  </pic:blipFill>
                  <pic:spPr bwMode="auto">
                    <a:xfrm>
                      <a:off x="0" y="0"/>
                      <a:ext cx="4791075" cy="4533900"/>
                    </a:xfrm>
                    <a:prstGeom prst="rect">
                      <a:avLst/>
                    </a:prstGeom>
                    <a:noFill/>
                    <a:ln w="9525">
                      <a:noFill/>
                      <a:miter lim="800000"/>
                      <a:headEnd/>
                      <a:tailEnd/>
                    </a:ln>
                  </pic:spPr>
                </pic:pic>
              </a:graphicData>
            </a:graphic>
          </wp:inline>
        </w:drawing>
      </w:r>
    </w:p>
    <w:p w:rsidR="003C0003" w:rsidRDefault="003C0003" w:rsidP="006025A3">
      <w:pPr>
        <w:pStyle w:val="Caption"/>
      </w:pPr>
      <w:bookmarkStart w:id="103" w:name="_Toc262498608"/>
      <w:r>
        <w:t xml:space="preserve">Figur </w:t>
      </w:r>
      <w:fldSimple w:instr=" SEQ Figur \* ARABIC ">
        <w:r w:rsidR="00F43999">
          <w:rPr>
            <w:noProof/>
          </w:rPr>
          <w:t>25</w:t>
        </w:r>
      </w:fldSimple>
      <w:r>
        <w:t xml:space="preserve"> - Skogsfunksjonalitet</w:t>
      </w:r>
      <w:bookmarkEnd w:id="103"/>
    </w:p>
    <w:p w:rsidR="003C0003" w:rsidRDefault="003C0003" w:rsidP="006025A3">
      <w:pPr>
        <w:keepNext/>
      </w:pPr>
      <w:r>
        <w:rPr>
          <w:noProof/>
          <w:lang w:eastAsia="nb-NO"/>
        </w:rPr>
        <w:lastRenderedPageBreak/>
        <w:drawing>
          <wp:inline distT="0" distB="0" distL="0" distR="0">
            <wp:extent cx="4791075" cy="4533900"/>
            <wp:effectExtent l="19050" t="0" r="9525" b="0"/>
            <wp:docPr id="95" name="Picture 11" descr="D:\smafo\01_adinstall\inst-ad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mafo\01_adinstall\inst-ad_12.png"/>
                    <pic:cNvPicPr>
                      <a:picLocks noChangeAspect="1" noChangeArrowheads="1"/>
                    </pic:cNvPicPr>
                  </pic:nvPicPr>
                  <pic:blipFill>
                    <a:blip r:embed="rId139" cstate="print"/>
                    <a:srcRect/>
                    <a:stretch>
                      <a:fillRect/>
                    </a:stretch>
                  </pic:blipFill>
                  <pic:spPr bwMode="auto">
                    <a:xfrm>
                      <a:off x="0" y="0"/>
                      <a:ext cx="4791075" cy="4533900"/>
                    </a:xfrm>
                    <a:prstGeom prst="rect">
                      <a:avLst/>
                    </a:prstGeom>
                    <a:noFill/>
                    <a:ln w="9525">
                      <a:noFill/>
                      <a:miter lim="800000"/>
                      <a:headEnd/>
                      <a:tailEnd/>
                    </a:ln>
                  </pic:spPr>
                </pic:pic>
              </a:graphicData>
            </a:graphic>
          </wp:inline>
        </w:drawing>
      </w:r>
    </w:p>
    <w:p w:rsidR="003C0003" w:rsidRDefault="003C0003" w:rsidP="006025A3">
      <w:pPr>
        <w:pStyle w:val="Caption"/>
      </w:pPr>
      <w:bookmarkStart w:id="104" w:name="_Toc262498609"/>
      <w:r>
        <w:t xml:space="preserve">Figur </w:t>
      </w:r>
      <w:fldSimple w:instr=" SEQ Figur \* ARABIC ">
        <w:r w:rsidR="00F43999">
          <w:rPr>
            <w:noProof/>
          </w:rPr>
          <w:t>26</w:t>
        </w:r>
      </w:fldSimple>
      <w:r>
        <w:t xml:space="preserve"> – Domenefunksjonalitetsnivå</w:t>
      </w:r>
      <w:bookmarkEnd w:id="104"/>
    </w:p>
    <w:p w:rsidR="003C0003" w:rsidRDefault="003C0003" w:rsidP="006025A3">
      <w:r>
        <w:t>Neste skritt er å gjennomføre oppsett av DNS-tjenesten sammen med domenekontrolleren. Siden dette er den første domenekontrolleren vi setter opp, kjører vi DNS-tjenesten direkte på denne. Senere kan vi flytte DNS-tjenesten over til en annen maskin om ønskelig.</w:t>
      </w:r>
    </w:p>
    <w:p w:rsidR="003C0003" w:rsidRDefault="003C0003" w:rsidP="006025A3">
      <w:r>
        <w:t>Vi kan ikke installere DNS-tjenesten på en Read-only domenekontroller. Denne kontrolleren installerer vi senere på en ny virtuell maskin.</w:t>
      </w:r>
    </w:p>
    <w:p w:rsidR="003C0003" w:rsidRDefault="003C0003" w:rsidP="006025A3">
      <w:pPr>
        <w:keepNext/>
      </w:pPr>
      <w:r>
        <w:rPr>
          <w:noProof/>
          <w:lang w:eastAsia="nb-NO"/>
        </w:rPr>
        <w:lastRenderedPageBreak/>
        <w:drawing>
          <wp:inline distT="0" distB="0" distL="0" distR="0">
            <wp:extent cx="4791744" cy="4534533"/>
            <wp:effectExtent l="19050" t="0" r="8856" b="0"/>
            <wp:docPr id="96" name="Picture 12" descr="D:\smafo\01_adinstall\inst-ad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smafo\01_adinstall\inst-ad_13.png"/>
                    <pic:cNvPicPr>
                      <a:picLocks noChangeAspect="1" noChangeArrowheads="1"/>
                    </pic:cNvPicPr>
                  </pic:nvPicPr>
                  <pic:blipFill>
                    <a:blip r:embed="rId140" cstate="print"/>
                    <a:srcRect/>
                    <a:stretch>
                      <a:fillRect/>
                    </a:stretch>
                  </pic:blipFill>
                  <pic:spPr bwMode="auto">
                    <a:xfrm>
                      <a:off x="0" y="0"/>
                      <a:ext cx="4791744" cy="4534533"/>
                    </a:xfrm>
                    <a:prstGeom prst="rect">
                      <a:avLst/>
                    </a:prstGeom>
                    <a:noFill/>
                    <a:ln w="9525">
                      <a:noFill/>
                      <a:miter lim="800000"/>
                      <a:headEnd/>
                      <a:tailEnd/>
                    </a:ln>
                  </pic:spPr>
                </pic:pic>
              </a:graphicData>
            </a:graphic>
          </wp:inline>
        </w:drawing>
      </w:r>
    </w:p>
    <w:p w:rsidR="003C0003" w:rsidRDefault="003C0003" w:rsidP="006025A3">
      <w:pPr>
        <w:pStyle w:val="Caption"/>
      </w:pPr>
      <w:bookmarkStart w:id="105" w:name="_Toc262498610"/>
      <w:r>
        <w:t xml:space="preserve">Figur </w:t>
      </w:r>
      <w:fldSimple w:instr=" SEQ Figur \* ARABIC ">
        <w:r w:rsidR="00F43999">
          <w:rPr>
            <w:noProof/>
          </w:rPr>
          <w:t>27</w:t>
        </w:r>
      </w:fldSimple>
      <w:r>
        <w:t xml:space="preserve"> - DNS-tillegg</w:t>
      </w:r>
      <w:bookmarkEnd w:id="105"/>
    </w:p>
    <w:p w:rsidR="003C0003" w:rsidRDefault="003E34E6" w:rsidP="006025A3">
      <w:r>
        <w:rPr>
          <w:noProof/>
        </w:rPr>
        <w:pict>
          <v:shape id="_x0000_s1033" type="#_x0000_t202" style="position:absolute;margin-left:237pt;margin-top:186.7pt;width:246pt;height:.05pt;z-index:251663872" stroked="f">
            <v:textbox style="mso-next-textbox:#_x0000_s1033;mso-fit-shape-to-text:t" inset="0,0,0,0">
              <w:txbxContent>
                <w:p w:rsidR="007948C9" w:rsidRPr="00932991" w:rsidRDefault="007948C9" w:rsidP="006025A3">
                  <w:pPr>
                    <w:pStyle w:val="Caption"/>
                    <w:rPr>
                      <w:noProof/>
                    </w:rPr>
                  </w:pPr>
                  <w:bookmarkStart w:id="106" w:name="_Toc262498611"/>
                  <w:r>
                    <w:t xml:space="preserve">Figur </w:t>
                  </w:r>
                  <w:fldSimple w:instr=" SEQ Figur \* ARABIC ">
                    <w:r w:rsidR="00D22410">
                      <w:rPr>
                        <w:noProof/>
                      </w:rPr>
                      <w:t>28</w:t>
                    </w:r>
                  </w:fldSimple>
                  <w:r>
                    <w:t xml:space="preserve"> - DNS fortsettelse</w:t>
                  </w:r>
                  <w:bookmarkEnd w:id="106"/>
                </w:p>
              </w:txbxContent>
            </v:textbox>
            <w10:wrap type="square"/>
          </v:shape>
        </w:pict>
      </w:r>
      <w:r w:rsidR="003C0003">
        <w:rPr>
          <w:noProof/>
          <w:lang w:eastAsia="nb-NO"/>
        </w:rPr>
        <w:drawing>
          <wp:anchor distT="0" distB="0" distL="114300" distR="114300" simplePos="0" relativeHeight="251552256" behindDoc="0" locked="0" layoutInCell="1" allowOverlap="1">
            <wp:simplePos x="0" y="0"/>
            <wp:positionH relativeFrom="column">
              <wp:posOffset>3009900</wp:posOffset>
            </wp:positionH>
            <wp:positionV relativeFrom="paragraph">
              <wp:posOffset>570865</wp:posOffset>
            </wp:positionV>
            <wp:extent cx="3124200" cy="1743075"/>
            <wp:effectExtent l="19050" t="0" r="0" b="0"/>
            <wp:wrapSquare wrapText="bothSides"/>
            <wp:docPr id="97" name="Picture 13" descr="D:\smafo\01_adinstall\inst-ad_14_dns-deleg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smafo\01_adinstall\inst-ad_14_dns-delegation.png"/>
                    <pic:cNvPicPr>
                      <a:picLocks noChangeAspect="1" noChangeArrowheads="1"/>
                    </pic:cNvPicPr>
                  </pic:nvPicPr>
                  <pic:blipFill>
                    <a:blip r:embed="rId141" cstate="print"/>
                    <a:srcRect/>
                    <a:stretch>
                      <a:fillRect/>
                    </a:stretch>
                  </pic:blipFill>
                  <pic:spPr bwMode="auto">
                    <a:xfrm>
                      <a:off x="0" y="0"/>
                      <a:ext cx="3124200" cy="1743075"/>
                    </a:xfrm>
                    <a:prstGeom prst="rect">
                      <a:avLst/>
                    </a:prstGeom>
                    <a:noFill/>
                    <a:ln w="9525">
                      <a:noFill/>
                      <a:miter lim="800000"/>
                      <a:headEnd/>
                      <a:tailEnd/>
                    </a:ln>
                  </pic:spPr>
                </pic:pic>
              </a:graphicData>
            </a:graphic>
          </wp:anchor>
        </w:drawing>
      </w:r>
      <w:r w:rsidR="003C0003">
        <w:t>DNS-tjenesten sjekker med en gang om det finnes en delegasjon til denne serveren for domenet. Dette har vi ikke gitt tilgang til enda, men domenet er registrert og satt i verk. Så lenge vi har domenet kan vi bare svare Yes på ønske å fortsette oppsettet.</w:t>
      </w:r>
    </w:p>
    <w:p w:rsidR="003C0003" w:rsidRDefault="003C0003" w:rsidP="006025A3">
      <w:r>
        <w:t>Vi har registrert domeneoppsett til domeneshop.no som vi styrer selv. Vi har derfor angitt en delegasjon (A-record) bakover til en ipadresse denne serveren skal ha. Til dette må vi sette opp nettverksforbindelsen til at det er denne DNS-tjeneren som skal brukes som standard oppslag. Siden vi nå sitter i et lukket nettverk, vil ikke oppslag mot DNS-serveren kunne gjøres siden brannmur er satt opp for å blokkere all innkomne forespørsler.</w:t>
      </w:r>
    </w:p>
    <w:p w:rsidR="003C0003" w:rsidRDefault="003C0003">
      <w:r>
        <w:br w:type="page"/>
      </w:r>
    </w:p>
    <w:p w:rsidR="003C0003" w:rsidRDefault="003C0003" w:rsidP="006025A3">
      <w:r>
        <w:lastRenderedPageBreak/>
        <w:t>Vi oppretter også nye volum og stier for hvor plassering av log og script skal ligge. Vi velger standard plassering da dette kan være ganske hensiktsmessig i forhold til hva som er gjort før. Eventuelle forandringer og nye plasseringer kan forandres på senere.</w:t>
      </w:r>
    </w:p>
    <w:p w:rsidR="003C0003" w:rsidRDefault="003C0003" w:rsidP="006025A3">
      <w:pPr>
        <w:keepNext/>
      </w:pPr>
      <w:r>
        <w:rPr>
          <w:noProof/>
          <w:lang w:eastAsia="nb-NO"/>
        </w:rPr>
        <w:drawing>
          <wp:inline distT="0" distB="0" distL="0" distR="0">
            <wp:extent cx="4791075" cy="4533900"/>
            <wp:effectExtent l="19050" t="0" r="9525" b="0"/>
            <wp:docPr id="98" name="Picture 14" descr="D:\smafo\01_adinstall\inst-ad_15_Location_database_log_sysv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smafo\01_adinstall\inst-ad_15_Location_database_log_sysvol.png"/>
                    <pic:cNvPicPr>
                      <a:picLocks noChangeAspect="1" noChangeArrowheads="1"/>
                    </pic:cNvPicPr>
                  </pic:nvPicPr>
                  <pic:blipFill>
                    <a:blip r:embed="rId142" cstate="print"/>
                    <a:srcRect/>
                    <a:stretch>
                      <a:fillRect/>
                    </a:stretch>
                  </pic:blipFill>
                  <pic:spPr bwMode="auto">
                    <a:xfrm>
                      <a:off x="0" y="0"/>
                      <a:ext cx="4791075" cy="4533900"/>
                    </a:xfrm>
                    <a:prstGeom prst="rect">
                      <a:avLst/>
                    </a:prstGeom>
                    <a:noFill/>
                    <a:ln w="9525">
                      <a:noFill/>
                      <a:miter lim="800000"/>
                      <a:headEnd/>
                      <a:tailEnd/>
                    </a:ln>
                  </pic:spPr>
                </pic:pic>
              </a:graphicData>
            </a:graphic>
          </wp:inline>
        </w:drawing>
      </w:r>
    </w:p>
    <w:p w:rsidR="003C0003" w:rsidRDefault="003C0003" w:rsidP="006025A3">
      <w:pPr>
        <w:pStyle w:val="Caption"/>
      </w:pPr>
      <w:bookmarkStart w:id="107" w:name="_Toc262498612"/>
      <w:r>
        <w:t xml:space="preserve">Figur </w:t>
      </w:r>
      <w:fldSimple w:instr=" SEQ Figur \* ARABIC ">
        <w:r w:rsidR="00F43999">
          <w:rPr>
            <w:noProof/>
          </w:rPr>
          <w:t>29</w:t>
        </w:r>
      </w:fldSimple>
      <w:r>
        <w:t xml:space="preserve"> - Database og script plasseringer</w:t>
      </w:r>
      <w:bookmarkEnd w:id="107"/>
    </w:p>
    <w:p w:rsidR="003C0003" w:rsidRDefault="003C0003" w:rsidP="006025A3">
      <w:r>
        <w:t>Deretter får vi beskjed om å opprette passord for Remote Services Restore Mode Administrator. Dette må ikke forveksles med den vanlige domeneadministratoren. Denne brukeren har andre tilganger for å gjenopprette tidligere lagringspunkt for domenekontrolleren. Denne startes opp i egen modus.</w:t>
      </w:r>
    </w:p>
    <w:p w:rsidR="003C0003" w:rsidRDefault="003C0003" w:rsidP="006025A3">
      <w:pPr>
        <w:keepNext/>
      </w:pPr>
      <w:r>
        <w:rPr>
          <w:noProof/>
          <w:lang w:eastAsia="nb-NO"/>
        </w:rPr>
        <w:lastRenderedPageBreak/>
        <w:drawing>
          <wp:inline distT="0" distB="0" distL="0" distR="0">
            <wp:extent cx="4791075" cy="4533900"/>
            <wp:effectExtent l="19050" t="0" r="9525" b="0"/>
            <wp:docPr id="99" name="Picture 15" descr="D:\smafo\01_adinstall\inst-ad_16_ad_restore_mode_admin_p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smafo\01_adinstall\inst-ad_16_ad_restore_mode_admin_pass.png"/>
                    <pic:cNvPicPr>
                      <a:picLocks noChangeAspect="1" noChangeArrowheads="1"/>
                    </pic:cNvPicPr>
                  </pic:nvPicPr>
                  <pic:blipFill>
                    <a:blip r:embed="rId143" cstate="print"/>
                    <a:srcRect/>
                    <a:stretch>
                      <a:fillRect/>
                    </a:stretch>
                  </pic:blipFill>
                  <pic:spPr bwMode="auto">
                    <a:xfrm>
                      <a:off x="0" y="0"/>
                      <a:ext cx="4791075" cy="4533900"/>
                    </a:xfrm>
                    <a:prstGeom prst="rect">
                      <a:avLst/>
                    </a:prstGeom>
                    <a:noFill/>
                    <a:ln w="9525">
                      <a:noFill/>
                      <a:miter lim="800000"/>
                      <a:headEnd/>
                      <a:tailEnd/>
                    </a:ln>
                  </pic:spPr>
                </pic:pic>
              </a:graphicData>
            </a:graphic>
          </wp:inline>
        </w:drawing>
      </w:r>
    </w:p>
    <w:p w:rsidR="003C0003" w:rsidRDefault="003C0003" w:rsidP="006025A3">
      <w:pPr>
        <w:pStyle w:val="Caption"/>
      </w:pPr>
      <w:bookmarkStart w:id="108" w:name="_Toc262498613"/>
      <w:r>
        <w:t xml:space="preserve">Figur </w:t>
      </w:r>
      <w:fldSimple w:instr=" SEQ Figur \* ARABIC ">
        <w:r w:rsidR="00F43999">
          <w:rPr>
            <w:noProof/>
          </w:rPr>
          <w:t>30</w:t>
        </w:r>
      </w:fldSimple>
      <w:r>
        <w:t xml:space="preserve"> - DS Restore Mode Administrator Password</w:t>
      </w:r>
      <w:bookmarkEnd w:id="108"/>
    </w:p>
    <w:p w:rsidR="003C0003" w:rsidRDefault="003C0003" w:rsidP="006025A3">
      <w:r>
        <w:t>Etter dette er all konfigurasjon om det nye domenet, skogen og DNStjenesten satt opp. All denne informasjonen kan bli lagret for sikkerhets skyld. Skal noe gå galt etter installasjonen i forbindelse med andre ting, kan denne informasjonsfilen brukes til raskt å hente inn installasjonsinformasjon så vi får gjennomført den på nytt, raskt og enkelt. Derfor velger vi å eksportere denne informasjonen til egen fil.</w:t>
      </w:r>
    </w:p>
    <w:p w:rsidR="003C0003" w:rsidRDefault="003C0003" w:rsidP="006025A3">
      <w:r>
        <w:t>Mulighet for å reinstallere med samme informasjon gjøres i kommandolinje. For eksempel når en ren installasjon av Windows Server er gjort på nytt skal vi installere domenetjenesten på nytt. Vi kjører cmd som er det vanlige kommandogrensesnittet og får opp et konsollvindu. Her kjører vi kommandoen dcpromo.</w:t>
      </w:r>
    </w:p>
    <w:p w:rsidR="006025A3" w:rsidRDefault="006025A3" w:rsidP="006025A3"/>
    <w:p w:rsidR="006025A3" w:rsidRPr="002F4202" w:rsidRDefault="006025A3" w:rsidP="006025A3">
      <w:pPr>
        <w:pStyle w:val="Commands0"/>
      </w:pPr>
      <w:r>
        <w:t>d</w:t>
      </w:r>
      <w:r w:rsidRPr="002F4202">
        <w:t>cpromo /answer</w:t>
      </w:r>
      <w:r>
        <w:t>:adds-svarfil.txt</w:t>
      </w:r>
    </w:p>
    <w:p w:rsidR="003C0003" w:rsidRDefault="003C0003" w:rsidP="006025A3"/>
    <w:p w:rsidR="003C0003" w:rsidRDefault="003C0003" w:rsidP="006025A3"/>
    <w:p w:rsidR="003C0003" w:rsidRDefault="003C0003" w:rsidP="006025A3">
      <w:r>
        <w:t>Da kjøres oppsettet automatisk slik som man har klargjort på forhånd.</w:t>
      </w:r>
    </w:p>
    <w:p w:rsidR="003C0003" w:rsidRDefault="003C0003" w:rsidP="006025A3">
      <w:pPr>
        <w:keepNext/>
      </w:pPr>
      <w:r>
        <w:rPr>
          <w:noProof/>
          <w:lang w:eastAsia="nb-NO"/>
        </w:rPr>
        <w:lastRenderedPageBreak/>
        <w:drawing>
          <wp:inline distT="0" distB="0" distL="0" distR="0">
            <wp:extent cx="4791075" cy="4533900"/>
            <wp:effectExtent l="19050" t="0" r="9525" b="0"/>
            <wp:docPr id="100" name="Picture 16" descr="D:\smafo\01_adinstall\inst-ad_17_inst_answer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smafo\01_adinstall\inst-ad_17_inst_answerfile.png"/>
                    <pic:cNvPicPr>
                      <a:picLocks noChangeAspect="1" noChangeArrowheads="1"/>
                    </pic:cNvPicPr>
                  </pic:nvPicPr>
                  <pic:blipFill>
                    <a:blip r:embed="rId144" cstate="print"/>
                    <a:srcRect/>
                    <a:stretch>
                      <a:fillRect/>
                    </a:stretch>
                  </pic:blipFill>
                  <pic:spPr bwMode="auto">
                    <a:xfrm>
                      <a:off x="0" y="0"/>
                      <a:ext cx="4791075" cy="4533900"/>
                    </a:xfrm>
                    <a:prstGeom prst="rect">
                      <a:avLst/>
                    </a:prstGeom>
                    <a:noFill/>
                    <a:ln w="9525">
                      <a:noFill/>
                      <a:miter lim="800000"/>
                      <a:headEnd/>
                      <a:tailEnd/>
                    </a:ln>
                  </pic:spPr>
                </pic:pic>
              </a:graphicData>
            </a:graphic>
          </wp:inline>
        </w:drawing>
      </w:r>
    </w:p>
    <w:p w:rsidR="003C0003" w:rsidRDefault="003E34E6" w:rsidP="006025A3">
      <w:pPr>
        <w:pStyle w:val="Caption"/>
      </w:pPr>
      <w:r>
        <w:rPr>
          <w:noProof/>
        </w:rPr>
        <w:pict>
          <v:shape id="_x0000_s1137" type="#_x0000_t202" style="position:absolute;margin-left:240pt;margin-top:251.25pt;width:241.5pt;height:.05pt;z-index:251766272" stroked="f">
            <v:textbox style="mso-next-textbox:#_x0000_s1137;mso-fit-shape-to-text:t" inset="0,0,0,0">
              <w:txbxContent>
                <w:p w:rsidR="007948C9" w:rsidRPr="00DA5C4A" w:rsidRDefault="007948C9" w:rsidP="006025A3">
                  <w:pPr>
                    <w:pStyle w:val="Caption"/>
                    <w:rPr>
                      <w:noProof/>
                    </w:rPr>
                  </w:pPr>
                  <w:bookmarkStart w:id="109" w:name="_Toc262498615"/>
                  <w:r>
                    <w:t xml:space="preserve">Figur </w:t>
                  </w:r>
                  <w:fldSimple w:instr=" SEQ Figur \* ARABIC ">
                    <w:r w:rsidR="00D22410">
                      <w:rPr>
                        <w:noProof/>
                      </w:rPr>
                      <w:t>31</w:t>
                    </w:r>
                  </w:fldSimple>
                  <w:r>
                    <w:t xml:space="preserve"> - Eksporteringsveiviser og restart</w:t>
                  </w:r>
                  <w:bookmarkEnd w:id="109"/>
                </w:p>
              </w:txbxContent>
            </v:textbox>
            <w10:wrap type="square"/>
          </v:shape>
        </w:pict>
      </w:r>
      <w:r w:rsidR="003C0003">
        <w:rPr>
          <w:noProof/>
          <w:lang w:eastAsia="nb-NO"/>
        </w:rPr>
        <w:drawing>
          <wp:anchor distT="0" distB="0" distL="114300" distR="114300" simplePos="0" relativeHeight="251553280" behindDoc="0" locked="0" layoutInCell="1" allowOverlap="1">
            <wp:simplePos x="0" y="0"/>
            <wp:positionH relativeFrom="column">
              <wp:posOffset>3048000</wp:posOffset>
            </wp:positionH>
            <wp:positionV relativeFrom="paragraph">
              <wp:posOffset>228600</wp:posOffset>
            </wp:positionV>
            <wp:extent cx="3067050" cy="2905125"/>
            <wp:effectExtent l="19050" t="0" r="0" b="0"/>
            <wp:wrapSquare wrapText="bothSides"/>
            <wp:docPr id="101" name="Picture 17" descr="D:\smafo\01_adinstall\inst-ad_18_fini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smafo\01_adinstall\inst-ad_18_finish.png"/>
                    <pic:cNvPicPr>
                      <a:picLocks noChangeAspect="1" noChangeArrowheads="1"/>
                    </pic:cNvPicPr>
                  </pic:nvPicPr>
                  <pic:blipFill>
                    <a:blip r:embed="rId145" cstate="print"/>
                    <a:srcRect/>
                    <a:stretch>
                      <a:fillRect/>
                    </a:stretch>
                  </pic:blipFill>
                  <pic:spPr bwMode="auto">
                    <a:xfrm>
                      <a:off x="0" y="0"/>
                      <a:ext cx="3067050" cy="2905125"/>
                    </a:xfrm>
                    <a:prstGeom prst="rect">
                      <a:avLst/>
                    </a:prstGeom>
                    <a:noFill/>
                    <a:ln w="9525">
                      <a:noFill/>
                      <a:miter lim="800000"/>
                      <a:headEnd/>
                      <a:tailEnd/>
                    </a:ln>
                  </pic:spPr>
                </pic:pic>
              </a:graphicData>
            </a:graphic>
          </wp:anchor>
        </w:drawing>
      </w:r>
      <w:bookmarkStart w:id="110" w:name="_Toc262498614"/>
      <w:r w:rsidR="003C0003">
        <w:t xml:space="preserve">Figur </w:t>
      </w:r>
      <w:fldSimple w:instr=" SEQ Figur \* ARABIC ">
        <w:r w:rsidR="00F43999">
          <w:rPr>
            <w:noProof/>
          </w:rPr>
          <w:t>32</w:t>
        </w:r>
      </w:fldSimple>
      <w:r w:rsidR="003C0003">
        <w:t xml:space="preserve"> - Eksportere installasjonsinformasjon</w:t>
      </w:r>
      <w:bookmarkEnd w:id="110"/>
    </w:p>
    <w:p w:rsidR="003C0003" w:rsidRDefault="003C0003" w:rsidP="006025A3">
      <w:r>
        <w:t>Når oppsettet av domenekontrolleren er gjennomført, bes det om restart for at det hele skal settes i verk. Da vil domeneadministratoren kunne logge inn som administrator i domenet.</w:t>
      </w:r>
    </w:p>
    <w:p w:rsidR="003C0003" w:rsidRDefault="003C0003" w:rsidP="006025A3">
      <w:r>
        <w:t>For at domenet skal være tilgjengelig i nettverket må DNS-serveren være adressert i nettverkskortinnstilligene.</w:t>
      </w:r>
    </w:p>
    <w:p w:rsidR="003C0003" w:rsidRDefault="003C0003">
      <w:r>
        <w:br w:type="page"/>
      </w:r>
    </w:p>
    <w:p w:rsidR="003C0003" w:rsidRDefault="003C0003" w:rsidP="006025A3">
      <w:r>
        <w:lastRenderedPageBreak/>
        <w:t>Etter at maskinen er restartet, setter vi DNS-adressen i denne maskinen. Dette må også gjøres i alle andre nettverkskorts innstillinger akkurat nå inntil en dhcp-tjeneste</w:t>
      </w:r>
      <w:r>
        <w:rPr>
          <w:rStyle w:val="FootnoteReference"/>
        </w:rPr>
        <w:footnoteReference w:id="3"/>
      </w:r>
      <w:r>
        <w:t xml:space="preserve"> blir konfigurert til å gi denne adressen ut, eller at det blir satt opp en ny DHCP-tjeneste.</w:t>
      </w:r>
    </w:p>
    <w:p w:rsidR="003C0003" w:rsidRDefault="003C0003" w:rsidP="006025A3">
      <w:pPr>
        <w:keepNext/>
      </w:pPr>
      <w:r>
        <w:rPr>
          <w:noProof/>
          <w:lang w:eastAsia="nb-NO"/>
        </w:rPr>
        <w:drawing>
          <wp:inline distT="0" distB="0" distL="0" distR="0">
            <wp:extent cx="3848100" cy="4267200"/>
            <wp:effectExtent l="19050" t="0" r="0" b="0"/>
            <wp:docPr id="102" name="Picture 18" descr="C:\Documents and Settings\Marius\Desktop\D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Marius\Desktop\DNS.png"/>
                    <pic:cNvPicPr>
                      <a:picLocks noChangeAspect="1" noChangeArrowheads="1"/>
                    </pic:cNvPicPr>
                  </pic:nvPicPr>
                  <pic:blipFill>
                    <a:blip r:embed="rId146" cstate="print"/>
                    <a:srcRect/>
                    <a:stretch>
                      <a:fillRect/>
                    </a:stretch>
                  </pic:blipFill>
                  <pic:spPr bwMode="auto">
                    <a:xfrm>
                      <a:off x="0" y="0"/>
                      <a:ext cx="3848100" cy="4267200"/>
                    </a:xfrm>
                    <a:prstGeom prst="rect">
                      <a:avLst/>
                    </a:prstGeom>
                    <a:noFill/>
                    <a:ln w="9525">
                      <a:noFill/>
                      <a:miter lim="800000"/>
                      <a:headEnd/>
                      <a:tailEnd/>
                    </a:ln>
                  </pic:spPr>
                </pic:pic>
              </a:graphicData>
            </a:graphic>
          </wp:inline>
        </w:drawing>
      </w:r>
    </w:p>
    <w:p w:rsidR="003C0003" w:rsidRDefault="003C0003" w:rsidP="006025A3">
      <w:pPr>
        <w:pStyle w:val="Caption"/>
      </w:pPr>
      <w:bookmarkStart w:id="111" w:name="_Toc262498616"/>
      <w:r>
        <w:t xml:space="preserve">Figur </w:t>
      </w:r>
      <w:fldSimple w:instr=" SEQ Figur \* ARABIC ">
        <w:r w:rsidR="00F43999">
          <w:rPr>
            <w:noProof/>
          </w:rPr>
          <w:t>33</w:t>
        </w:r>
      </w:fldSimple>
      <w:r>
        <w:t xml:space="preserve"> - DNS-oppsett i nettverkskort</w:t>
      </w:r>
      <w:bookmarkEnd w:id="111"/>
    </w:p>
    <w:p w:rsidR="003C0003" w:rsidRPr="003E088A" w:rsidRDefault="003C0003" w:rsidP="006025A3"/>
    <w:p w:rsidR="003C0003" w:rsidRDefault="003C0003">
      <w:r>
        <w:br w:type="page"/>
      </w:r>
    </w:p>
    <w:p w:rsidR="003C0003" w:rsidRDefault="003C0003" w:rsidP="006025A3">
      <w:pPr>
        <w:pStyle w:val="Heading3"/>
      </w:pPr>
      <w:bookmarkStart w:id="112" w:name="_Toc262491571"/>
      <w:bookmarkStart w:id="113" w:name="_Toc262494857"/>
      <w:bookmarkStart w:id="114" w:name="_Toc262498986"/>
      <w:r>
        <w:lastRenderedPageBreak/>
        <w:t>2.3.4. Installering av Read Only Domain Controller</w:t>
      </w:r>
      <w:bookmarkEnd w:id="112"/>
      <w:bookmarkEnd w:id="113"/>
      <w:bookmarkEnd w:id="114"/>
    </w:p>
    <w:p w:rsidR="003C0003" w:rsidRDefault="003C0003">
      <w:r>
        <w:t>En Read Only Domain Controller (RODC) er en domenekontroller som fungerer som en kopi av en allerede eksisterende domenekontroller. Men denne domenekontrolleren kan ikke skrives direkte til. Den synkroniseres kun med en domenekontroller som har hovedansvaret for et domene. Vi kan ha mange slike kopier, men vi skal opprette en for å vise hvordan det gjøres, og denne skal fungere som en oppslagsserver når hosten med den domenekontrolleren går ned.</w:t>
      </w:r>
    </w:p>
    <w:p w:rsidR="003C0003" w:rsidRDefault="003C0003" w:rsidP="006025A3">
      <w:pPr>
        <w:pStyle w:val="Heading4"/>
      </w:pPr>
      <w:bookmarkStart w:id="115" w:name="_Toc262491572"/>
      <w:bookmarkStart w:id="116" w:name="_Toc262498987"/>
      <w:r>
        <w:t>2.3.4.1. Forhåndsoperasjoner før vi kommer i gang.</w:t>
      </w:r>
      <w:bookmarkEnd w:id="115"/>
      <w:bookmarkEnd w:id="116"/>
    </w:p>
    <w:p w:rsidR="003C0003" w:rsidRDefault="003C0003">
      <w:r>
        <w:t>Vi har opprettet en server med navn ”DC-RO” på en host utenfor clusteret med Windows 2008 R2. Denne kan opprettes fra en template om vi har en tilgjengelig. Når serveren er installert, legger vi til oppdateringer som er kommet ut om disse ikke allerede er installert.</w:t>
      </w:r>
    </w:p>
    <w:p w:rsidR="003C0003" w:rsidRDefault="003C0003">
      <w:r>
        <w:t>Vi sørger for at maskinen er meldt inn i domenet før vi starter installering. Deretter legger vi til rollene</w:t>
      </w:r>
    </w:p>
    <w:p w:rsidR="003C0003" w:rsidRDefault="003C0003" w:rsidP="003C0003">
      <w:pPr>
        <w:pStyle w:val="ListParagraph"/>
        <w:numPr>
          <w:ilvl w:val="0"/>
          <w:numId w:val="6"/>
        </w:numPr>
      </w:pPr>
      <w:r>
        <w:t>Active Directory Domain Services – Selve domenerollen.</w:t>
      </w:r>
    </w:p>
    <w:p w:rsidR="003C0003" w:rsidRDefault="003C0003" w:rsidP="003C0003">
      <w:pPr>
        <w:pStyle w:val="ListParagraph"/>
        <w:numPr>
          <w:ilvl w:val="0"/>
          <w:numId w:val="6"/>
        </w:numPr>
      </w:pPr>
      <w:r>
        <w:t>.NET Framework 3.5.1 Features – Tillegg som kreves av de fleste roller.</w:t>
      </w:r>
    </w:p>
    <w:p w:rsidR="003C0003" w:rsidRDefault="003C0003" w:rsidP="006025A3">
      <w:r>
        <w:t>I en skog med en eller flere domenekontrollere på 2003 servernivå, må man først kjøre ”adprep.exe /rodcprep” for å klargjøre 2003-serveren for en Windows 2008server. Eventuelle skjema fra installasjonsmediumet fra 2008 serveren må legges til 2003-serveren.</w:t>
      </w:r>
    </w:p>
    <w:p w:rsidR="003C0003" w:rsidRDefault="003C0003" w:rsidP="006025A3">
      <w:r>
        <w:t>Vi kjører her kun en RODC på domenet hvor vi allerede har en domenekontroller på server 2008.</w:t>
      </w:r>
    </w:p>
    <w:p w:rsidR="003C0003" w:rsidRDefault="003C0003" w:rsidP="006025A3">
      <w:pPr>
        <w:pStyle w:val="Heading4"/>
      </w:pPr>
      <w:bookmarkStart w:id="117" w:name="_Toc262491573"/>
      <w:bookmarkStart w:id="118" w:name="_Toc262498988"/>
      <w:r>
        <w:t>2.3.4.2. Installering av RODC.</w:t>
      </w:r>
      <w:bookmarkEnd w:id="117"/>
      <w:bookmarkEnd w:id="118"/>
    </w:p>
    <w:p w:rsidR="003C0003" w:rsidRDefault="003C0003" w:rsidP="006025A3">
      <w:pPr>
        <w:keepNext/>
      </w:pPr>
      <w:r>
        <w:rPr>
          <w:noProof/>
          <w:lang w:eastAsia="nb-NO"/>
        </w:rPr>
        <w:drawing>
          <wp:inline distT="0" distB="0" distL="0" distR="0">
            <wp:extent cx="4202430" cy="1165244"/>
            <wp:effectExtent l="19050" t="0" r="7620" b="0"/>
            <wp:docPr id="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7" cstate="print"/>
                    <a:srcRect/>
                    <a:stretch>
                      <a:fillRect/>
                    </a:stretch>
                  </pic:blipFill>
                  <pic:spPr bwMode="auto">
                    <a:xfrm>
                      <a:off x="0" y="0"/>
                      <a:ext cx="4202430" cy="1165244"/>
                    </a:xfrm>
                    <a:prstGeom prst="rect">
                      <a:avLst/>
                    </a:prstGeom>
                    <a:noFill/>
                    <a:ln w="9525">
                      <a:noFill/>
                      <a:miter lim="800000"/>
                      <a:headEnd/>
                      <a:tailEnd/>
                    </a:ln>
                  </pic:spPr>
                </pic:pic>
              </a:graphicData>
            </a:graphic>
          </wp:inline>
        </w:drawing>
      </w:r>
    </w:p>
    <w:p w:rsidR="003C0003" w:rsidRDefault="003C0003" w:rsidP="006025A3">
      <w:pPr>
        <w:pStyle w:val="Caption"/>
      </w:pPr>
      <w:bookmarkStart w:id="119" w:name="_Toc262498617"/>
      <w:r>
        <w:t xml:space="preserve">Figur </w:t>
      </w:r>
      <w:fldSimple w:instr=" SEQ Figur \* ARABIC ">
        <w:r w:rsidR="00F43999">
          <w:rPr>
            <w:noProof/>
          </w:rPr>
          <w:t>34</w:t>
        </w:r>
      </w:fldSimple>
      <w:r>
        <w:t xml:space="preserve"> - Installasjon RODC – 1</w:t>
      </w:r>
      <w:bookmarkEnd w:id="119"/>
    </w:p>
    <w:p w:rsidR="003C0003" w:rsidRDefault="003C0003" w:rsidP="006025A3">
      <w:r>
        <w:t>Vi starter opp med dcpromo.exe som da vi la inn DC første gang, og fortsetter til vi får skogvalg.</w:t>
      </w:r>
    </w:p>
    <w:p w:rsidR="003C0003" w:rsidRDefault="003C0003" w:rsidP="006025A3">
      <w:pPr>
        <w:keepNext/>
      </w:pPr>
      <w:r>
        <w:rPr>
          <w:noProof/>
          <w:lang w:eastAsia="nb-NO"/>
        </w:rPr>
        <w:lastRenderedPageBreak/>
        <w:drawing>
          <wp:inline distT="0" distB="0" distL="0" distR="0">
            <wp:extent cx="2779200" cy="2626885"/>
            <wp:effectExtent l="19050" t="0" r="2100" b="0"/>
            <wp:docPr id="1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8" cstate="print"/>
                    <a:srcRect/>
                    <a:stretch>
                      <a:fillRect/>
                    </a:stretch>
                  </pic:blipFill>
                  <pic:spPr bwMode="auto">
                    <a:xfrm>
                      <a:off x="0" y="0"/>
                      <a:ext cx="2779200" cy="2626885"/>
                    </a:xfrm>
                    <a:prstGeom prst="rect">
                      <a:avLst/>
                    </a:prstGeom>
                    <a:noFill/>
                    <a:ln w="9525">
                      <a:noFill/>
                      <a:miter lim="800000"/>
                      <a:headEnd/>
                      <a:tailEnd/>
                    </a:ln>
                  </pic:spPr>
                </pic:pic>
              </a:graphicData>
            </a:graphic>
          </wp:inline>
        </w:drawing>
      </w:r>
      <w:r>
        <w:rPr>
          <w:noProof/>
          <w:lang w:eastAsia="nb-NO"/>
        </w:rPr>
        <w:drawing>
          <wp:inline distT="0" distB="0" distL="0" distR="0">
            <wp:extent cx="2779200" cy="2626885"/>
            <wp:effectExtent l="19050" t="0" r="2100" b="0"/>
            <wp:docPr id="1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9" cstate="print"/>
                    <a:srcRect/>
                    <a:stretch>
                      <a:fillRect/>
                    </a:stretch>
                  </pic:blipFill>
                  <pic:spPr bwMode="auto">
                    <a:xfrm>
                      <a:off x="0" y="0"/>
                      <a:ext cx="2779200" cy="2626885"/>
                    </a:xfrm>
                    <a:prstGeom prst="rect">
                      <a:avLst/>
                    </a:prstGeom>
                    <a:noFill/>
                    <a:ln w="9525">
                      <a:noFill/>
                      <a:miter lim="800000"/>
                      <a:headEnd/>
                      <a:tailEnd/>
                    </a:ln>
                  </pic:spPr>
                </pic:pic>
              </a:graphicData>
            </a:graphic>
          </wp:inline>
        </w:drawing>
      </w:r>
    </w:p>
    <w:p w:rsidR="003C0003" w:rsidRDefault="003C0003" w:rsidP="006025A3">
      <w:pPr>
        <w:pStyle w:val="Caption"/>
      </w:pPr>
      <w:bookmarkStart w:id="120" w:name="_Toc262498618"/>
      <w:r>
        <w:t xml:space="preserve">Figur </w:t>
      </w:r>
      <w:fldSimple w:instr=" SEQ Figur \* ARABIC ">
        <w:r w:rsidR="00F43999">
          <w:rPr>
            <w:noProof/>
          </w:rPr>
          <w:t>35</w:t>
        </w:r>
      </w:fldSimple>
      <w:r>
        <w:t xml:space="preserve"> - Installasjon RODC – 2</w:t>
      </w:r>
      <w:bookmarkEnd w:id="120"/>
    </w:p>
    <w:p w:rsidR="003C0003" w:rsidRDefault="003E34E6" w:rsidP="006025A3">
      <w:pPr>
        <w:keepNext/>
      </w:pPr>
      <w:r>
        <w:rPr>
          <w:noProof/>
        </w:rPr>
        <w:pict>
          <v:shape id="_x0000_s1035" type="#_x0000_t202" style="position:absolute;margin-left:1.5pt;margin-top:211.5pt;width:219.15pt;height:.05pt;z-index:251665920" stroked="f">
            <v:textbox style="mso-next-textbox:#_x0000_s1035;mso-fit-shape-to-text:t" inset="0,0,0,0">
              <w:txbxContent>
                <w:p w:rsidR="007948C9" w:rsidRPr="0011673E" w:rsidRDefault="007948C9" w:rsidP="006025A3">
                  <w:pPr>
                    <w:pStyle w:val="Caption"/>
                    <w:rPr>
                      <w:noProof/>
                    </w:rPr>
                  </w:pPr>
                  <w:bookmarkStart w:id="121" w:name="_Toc262498619"/>
                  <w:r>
                    <w:t xml:space="preserve">Figur </w:t>
                  </w:r>
                  <w:fldSimple w:instr=" SEQ Figur \* ARABIC ">
                    <w:r w:rsidR="00D22410">
                      <w:rPr>
                        <w:noProof/>
                      </w:rPr>
                      <w:t>36</w:t>
                    </w:r>
                  </w:fldSimple>
                  <w:r>
                    <w:t xml:space="preserve"> - Installasjon RODC - 3</w:t>
                  </w:r>
                  <w:bookmarkEnd w:id="121"/>
                </w:p>
              </w:txbxContent>
            </v:textbox>
            <w10:wrap type="square"/>
          </v:shape>
        </w:pict>
      </w:r>
      <w:r w:rsidR="003C0003">
        <w:rPr>
          <w:noProof/>
          <w:lang w:eastAsia="nb-NO"/>
        </w:rPr>
        <w:drawing>
          <wp:anchor distT="0" distB="0" distL="114300" distR="114300" simplePos="0" relativeHeight="251554304" behindDoc="0" locked="0" layoutInCell="1" allowOverlap="1">
            <wp:simplePos x="0" y="0"/>
            <wp:positionH relativeFrom="column">
              <wp:posOffset>19050</wp:posOffset>
            </wp:positionH>
            <wp:positionV relativeFrom="paragraph">
              <wp:posOffset>0</wp:posOffset>
            </wp:positionV>
            <wp:extent cx="2783205" cy="2628900"/>
            <wp:effectExtent l="19050" t="0" r="0" b="0"/>
            <wp:wrapSquare wrapText="bothSides"/>
            <wp:docPr id="1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0" cstate="print"/>
                    <a:srcRect/>
                    <a:stretch>
                      <a:fillRect/>
                    </a:stretch>
                  </pic:blipFill>
                  <pic:spPr bwMode="auto">
                    <a:xfrm>
                      <a:off x="0" y="0"/>
                      <a:ext cx="2783205" cy="2628900"/>
                    </a:xfrm>
                    <a:prstGeom prst="rect">
                      <a:avLst/>
                    </a:prstGeom>
                    <a:noFill/>
                    <a:ln w="9525">
                      <a:noFill/>
                      <a:miter lim="800000"/>
                      <a:headEnd/>
                      <a:tailEnd/>
                    </a:ln>
                  </pic:spPr>
                </pic:pic>
              </a:graphicData>
            </a:graphic>
          </wp:anchor>
        </w:drawing>
      </w:r>
      <w:r w:rsidR="003C0003">
        <w:t>Vi har allerede et domene med navnet mafoberg.net. Når vi skal legge til en domenekontroller, velger vi å legge den til i skogen som allerede eksisterer med eksisterende domene.</w:t>
      </w:r>
    </w:p>
    <w:p w:rsidR="003C0003" w:rsidRDefault="003C0003" w:rsidP="006025A3">
      <w:pPr>
        <w:keepNext/>
      </w:pPr>
    </w:p>
    <w:p w:rsidR="003C0003" w:rsidRDefault="003C0003" w:rsidP="006025A3">
      <w:pPr>
        <w:keepNext/>
      </w:pPr>
    </w:p>
    <w:p w:rsidR="003C0003" w:rsidRDefault="003E34E6" w:rsidP="006025A3">
      <w:pPr>
        <w:keepNext/>
      </w:pPr>
      <w:r>
        <w:rPr>
          <w:noProof/>
        </w:rPr>
        <w:pict>
          <v:shape id="_x0000_s1036" type="#_x0000_t202" style="position:absolute;margin-left:3.45pt;margin-top:215.1pt;width:219.3pt;height:.05pt;z-index:251666944" stroked="f">
            <v:textbox style="mso-next-textbox:#_x0000_s1036;mso-fit-shape-to-text:t" inset="0,0,0,0">
              <w:txbxContent>
                <w:p w:rsidR="007948C9" w:rsidRPr="00815C35" w:rsidRDefault="007948C9" w:rsidP="006025A3">
                  <w:pPr>
                    <w:pStyle w:val="Caption"/>
                    <w:rPr>
                      <w:noProof/>
                    </w:rPr>
                  </w:pPr>
                  <w:bookmarkStart w:id="122" w:name="_Toc262498620"/>
                  <w:r>
                    <w:t xml:space="preserve">Figur </w:t>
                  </w:r>
                  <w:fldSimple w:instr=" SEQ Figur \* ARABIC ">
                    <w:r w:rsidR="00D22410">
                      <w:rPr>
                        <w:noProof/>
                      </w:rPr>
                      <w:t>37</w:t>
                    </w:r>
                  </w:fldSimple>
                  <w:r>
                    <w:t xml:space="preserve"> - Installasjon RODC eksisterende domene</w:t>
                  </w:r>
                  <w:bookmarkEnd w:id="122"/>
                </w:p>
              </w:txbxContent>
            </v:textbox>
            <w10:wrap type="square"/>
          </v:shape>
        </w:pict>
      </w:r>
      <w:r w:rsidR="003C0003">
        <w:rPr>
          <w:noProof/>
          <w:lang w:eastAsia="nb-NO"/>
        </w:rPr>
        <w:drawing>
          <wp:anchor distT="0" distB="0" distL="114300" distR="114300" simplePos="0" relativeHeight="251555328" behindDoc="0" locked="0" layoutInCell="1" allowOverlap="1">
            <wp:simplePos x="0" y="0"/>
            <wp:positionH relativeFrom="column">
              <wp:posOffset>43815</wp:posOffset>
            </wp:positionH>
            <wp:positionV relativeFrom="paragraph">
              <wp:posOffset>45720</wp:posOffset>
            </wp:positionV>
            <wp:extent cx="2785110" cy="2628900"/>
            <wp:effectExtent l="19050" t="0" r="0" b="0"/>
            <wp:wrapSquare wrapText="bothSides"/>
            <wp:docPr id="10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1" cstate="print"/>
                    <a:srcRect/>
                    <a:stretch>
                      <a:fillRect/>
                    </a:stretch>
                  </pic:blipFill>
                  <pic:spPr bwMode="auto">
                    <a:xfrm>
                      <a:off x="0" y="0"/>
                      <a:ext cx="2785110" cy="2628900"/>
                    </a:xfrm>
                    <a:prstGeom prst="rect">
                      <a:avLst/>
                    </a:prstGeom>
                    <a:noFill/>
                    <a:ln w="9525">
                      <a:noFill/>
                      <a:miter lim="800000"/>
                      <a:headEnd/>
                      <a:tailEnd/>
                    </a:ln>
                  </pic:spPr>
                </pic:pic>
              </a:graphicData>
            </a:graphic>
          </wp:anchor>
        </w:drawing>
      </w:r>
      <w:r w:rsidR="003C0003">
        <w:t>Deretter angir vi domenet som denne serveren skal tilhøre.</w:t>
      </w:r>
    </w:p>
    <w:p w:rsidR="003C0003" w:rsidRDefault="003C0003" w:rsidP="006025A3">
      <w:pPr>
        <w:keepNext/>
      </w:pPr>
      <w:r>
        <w:t xml:space="preserve">Vi må også angi administratorkonto for domenet i </w:t>
      </w:r>
      <w:r>
        <w:rPr>
          <w:i/>
        </w:rPr>
        <w:t>Alternate credentials</w:t>
      </w:r>
      <w:r>
        <w:t xml:space="preserve">. Vi må sørge for at administratorbrukeren er med i gruppen </w:t>
      </w:r>
      <w:r>
        <w:rPr>
          <w:i/>
        </w:rPr>
        <w:t>Enterprise Admins</w:t>
      </w:r>
      <w:r>
        <w:t xml:space="preserve"> eller </w:t>
      </w:r>
      <w:r>
        <w:rPr>
          <w:i/>
        </w:rPr>
        <w:t>Enterprise Read-only Domain Controllers.</w:t>
      </w:r>
    </w:p>
    <w:p w:rsidR="003C0003" w:rsidRDefault="003C0003">
      <w:r>
        <w:br w:type="page"/>
      </w:r>
    </w:p>
    <w:p w:rsidR="003C0003" w:rsidRDefault="003C0003" w:rsidP="006025A3">
      <w:pPr>
        <w:keepNext/>
      </w:pPr>
      <w:r>
        <w:rPr>
          <w:noProof/>
          <w:lang w:eastAsia="nb-NO"/>
        </w:rPr>
        <w:lastRenderedPageBreak/>
        <w:drawing>
          <wp:inline distT="0" distB="0" distL="0" distR="0">
            <wp:extent cx="2779200" cy="2626885"/>
            <wp:effectExtent l="19050" t="0" r="2100" b="0"/>
            <wp:docPr id="10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2" cstate="print"/>
                    <a:srcRect/>
                    <a:stretch>
                      <a:fillRect/>
                    </a:stretch>
                  </pic:blipFill>
                  <pic:spPr bwMode="auto">
                    <a:xfrm>
                      <a:off x="0" y="0"/>
                      <a:ext cx="2779200" cy="2626885"/>
                    </a:xfrm>
                    <a:prstGeom prst="rect">
                      <a:avLst/>
                    </a:prstGeom>
                    <a:noFill/>
                    <a:ln w="9525">
                      <a:noFill/>
                      <a:miter lim="800000"/>
                      <a:headEnd/>
                      <a:tailEnd/>
                    </a:ln>
                  </pic:spPr>
                </pic:pic>
              </a:graphicData>
            </a:graphic>
          </wp:inline>
        </w:drawing>
      </w:r>
      <w:r>
        <w:rPr>
          <w:noProof/>
          <w:lang w:eastAsia="nb-NO"/>
        </w:rPr>
        <w:drawing>
          <wp:inline distT="0" distB="0" distL="0" distR="0">
            <wp:extent cx="2779200" cy="2626885"/>
            <wp:effectExtent l="19050" t="0" r="2100" b="0"/>
            <wp:docPr id="10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3" cstate="print"/>
                    <a:srcRect/>
                    <a:stretch>
                      <a:fillRect/>
                    </a:stretch>
                  </pic:blipFill>
                  <pic:spPr bwMode="auto">
                    <a:xfrm>
                      <a:off x="0" y="0"/>
                      <a:ext cx="2779200" cy="2626885"/>
                    </a:xfrm>
                    <a:prstGeom prst="rect">
                      <a:avLst/>
                    </a:prstGeom>
                    <a:noFill/>
                    <a:ln w="9525">
                      <a:noFill/>
                      <a:miter lim="800000"/>
                      <a:headEnd/>
                      <a:tailEnd/>
                    </a:ln>
                  </pic:spPr>
                </pic:pic>
              </a:graphicData>
            </a:graphic>
          </wp:inline>
        </w:drawing>
      </w:r>
    </w:p>
    <w:p w:rsidR="003C0003" w:rsidRDefault="003C0003" w:rsidP="006025A3">
      <w:pPr>
        <w:pStyle w:val="Caption"/>
      </w:pPr>
      <w:bookmarkStart w:id="123" w:name="_Toc262498621"/>
      <w:r>
        <w:t xml:space="preserve">Figur </w:t>
      </w:r>
      <w:fldSimple w:instr=" SEQ Figur \* ARABIC ">
        <w:r w:rsidR="00F43999">
          <w:rPr>
            <w:noProof/>
          </w:rPr>
          <w:t>38</w:t>
        </w:r>
      </w:fldSimple>
      <w:r>
        <w:t xml:space="preserve"> - Installasjon RODC - Skog og Site-name</w:t>
      </w:r>
      <w:bookmarkEnd w:id="123"/>
    </w:p>
    <w:p w:rsidR="003C0003" w:rsidRPr="00240BAF" w:rsidRDefault="003C0003" w:rsidP="006025A3">
      <w:r>
        <w:t xml:space="preserve">Vi velger så domene som allerede eksisterer til å ta hånd om. Deretter </w:t>
      </w:r>
      <w:r>
        <w:rPr>
          <w:i/>
        </w:rPr>
        <w:t>område</w:t>
      </w:r>
      <w:r>
        <w:t xml:space="preserve"> område for domenekontrolleren å befinne seg i.</w:t>
      </w:r>
    </w:p>
    <w:p w:rsidR="003C0003" w:rsidRDefault="003C0003" w:rsidP="006025A3">
      <w:pPr>
        <w:keepNext/>
      </w:pPr>
      <w:r>
        <w:rPr>
          <w:noProof/>
          <w:lang w:eastAsia="nb-NO"/>
        </w:rPr>
        <w:drawing>
          <wp:inline distT="0" distB="0" distL="0" distR="0">
            <wp:extent cx="2779200" cy="2626885"/>
            <wp:effectExtent l="19050" t="0" r="2100" b="0"/>
            <wp:docPr id="110"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4" cstate="print"/>
                    <a:srcRect/>
                    <a:stretch>
                      <a:fillRect/>
                    </a:stretch>
                  </pic:blipFill>
                  <pic:spPr bwMode="auto">
                    <a:xfrm>
                      <a:off x="0" y="0"/>
                      <a:ext cx="2779200" cy="2626885"/>
                    </a:xfrm>
                    <a:prstGeom prst="rect">
                      <a:avLst/>
                    </a:prstGeom>
                    <a:noFill/>
                    <a:ln w="9525">
                      <a:noFill/>
                      <a:miter lim="800000"/>
                      <a:headEnd/>
                      <a:tailEnd/>
                    </a:ln>
                  </pic:spPr>
                </pic:pic>
              </a:graphicData>
            </a:graphic>
          </wp:inline>
        </w:drawing>
      </w:r>
      <w:r>
        <w:rPr>
          <w:noProof/>
          <w:lang w:eastAsia="nb-NO"/>
        </w:rPr>
        <w:drawing>
          <wp:inline distT="0" distB="0" distL="0" distR="0">
            <wp:extent cx="2779200" cy="2626885"/>
            <wp:effectExtent l="19050" t="0" r="2100" b="0"/>
            <wp:docPr id="111"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5" cstate="print"/>
                    <a:srcRect/>
                    <a:stretch>
                      <a:fillRect/>
                    </a:stretch>
                  </pic:blipFill>
                  <pic:spPr bwMode="auto">
                    <a:xfrm>
                      <a:off x="0" y="0"/>
                      <a:ext cx="2779200" cy="2626885"/>
                    </a:xfrm>
                    <a:prstGeom prst="rect">
                      <a:avLst/>
                    </a:prstGeom>
                    <a:noFill/>
                    <a:ln w="9525">
                      <a:noFill/>
                      <a:miter lim="800000"/>
                      <a:headEnd/>
                      <a:tailEnd/>
                    </a:ln>
                  </pic:spPr>
                </pic:pic>
              </a:graphicData>
            </a:graphic>
          </wp:inline>
        </w:drawing>
      </w:r>
    </w:p>
    <w:p w:rsidR="003C0003" w:rsidRDefault="003C0003" w:rsidP="006025A3">
      <w:pPr>
        <w:pStyle w:val="Caption"/>
      </w:pPr>
      <w:bookmarkStart w:id="124" w:name="_Toc262498622"/>
      <w:r>
        <w:t xml:space="preserve">Figur </w:t>
      </w:r>
      <w:fldSimple w:instr=" SEQ Figur \* ARABIC ">
        <w:r w:rsidR="00F43999">
          <w:rPr>
            <w:noProof/>
          </w:rPr>
          <w:t>39</w:t>
        </w:r>
      </w:fldSimple>
      <w:r>
        <w:t xml:space="preserve"> - Installasjon RODC - valg for RODC</w:t>
      </w:r>
      <w:bookmarkEnd w:id="124"/>
    </w:p>
    <w:p w:rsidR="003C0003" w:rsidRDefault="003C0003" w:rsidP="006025A3">
      <w:r>
        <w:t xml:space="preserve">Vi får så velge hva domenekontrolleren skal ha som status. DNS server og global katalogisering skal den ta hånd om. Men her må vi velge </w:t>
      </w:r>
      <w:r>
        <w:rPr>
          <w:i/>
        </w:rPr>
        <w:t>Read-only domain controller (RODC)</w:t>
      </w:r>
      <w:r>
        <w:t xml:space="preserve"> i tillegg for at den skal fungere som en read-only fra hoveddomenekontrolleren vår.</w:t>
      </w:r>
    </w:p>
    <w:p w:rsidR="003C0003" w:rsidRPr="00240BAF" w:rsidRDefault="003C0003" w:rsidP="006025A3">
      <w:r>
        <w:t>Deretter kan vi velge hvilken gruppe eller bruker som skal kunne administrere vår RODC. Dette kan vi velge ut ifra eksisterende tre.</w:t>
      </w:r>
    </w:p>
    <w:p w:rsidR="003C0003" w:rsidRDefault="003C0003" w:rsidP="006025A3">
      <w:pPr>
        <w:keepNext/>
      </w:pPr>
      <w:r>
        <w:rPr>
          <w:noProof/>
          <w:lang w:eastAsia="nb-NO"/>
        </w:rPr>
        <w:lastRenderedPageBreak/>
        <w:drawing>
          <wp:inline distT="0" distB="0" distL="0" distR="0">
            <wp:extent cx="2779200" cy="2626885"/>
            <wp:effectExtent l="19050" t="0" r="2100" b="0"/>
            <wp:docPr id="11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6" cstate="print"/>
                    <a:srcRect/>
                    <a:stretch>
                      <a:fillRect/>
                    </a:stretch>
                  </pic:blipFill>
                  <pic:spPr bwMode="auto">
                    <a:xfrm>
                      <a:off x="0" y="0"/>
                      <a:ext cx="2779200" cy="2626885"/>
                    </a:xfrm>
                    <a:prstGeom prst="rect">
                      <a:avLst/>
                    </a:prstGeom>
                    <a:noFill/>
                    <a:ln w="9525">
                      <a:noFill/>
                      <a:miter lim="800000"/>
                      <a:headEnd/>
                      <a:tailEnd/>
                    </a:ln>
                  </pic:spPr>
                </pic:pic>
              </a:graphicData>
            </a:graphic>
          </wp:inline>
        </w:drawing>
      </w:r>
      <w:r>
        <w:rPr>
          <w:noProof/>
          <w:lang w:eastAsia="nb-NO"/>
        </w:rPr>
        <w:drawing>
          <wp:inline distT="0" distB="0" distL="0" distR="0">
            <wp:extent cx="2779200" cy="1951299"/>
            <wp:effectExtent l="19050" t="0" r="2100" b="0"/>
            <wp:docPr id="113"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57" cstate="print"/>
                    <a:srcRect/>
                    <a:stretch>
                      <a:fillRect/>
                    </a:stretch>
                  </pic:blipFill>
                  <pic:spPr bwMode="auto">
                    <a:xfrm>
                      <a:off x="0" y="0"/>
                      <a:ext cx="2779200" cy="1951299"/>
                    </a:xfrm>
                    <a:prstGeom prst="rect">
                      <a:avLst/>
                    </a:prstGeom>
                    <a:noFill/>
                    <a:ln w="9525">
                      <a:noFill/>
                      <a:miter lim="800000"/>
                      <a:headEnd/>
                      <a:tailEnd/>
                    </a:ln>
                  </pic:spPr>
                </pic:pic>
              </a:graphicData>
            </a:graphic>
          </wp:inline>
        </w:drawing>
      </w:r>
    </w:p>
    <w:p w:rsidR="003C0003" w:rsidRDefault="003C0003" w:rsidP="006025A3">
      <w:pPr>
        <w:pStyle w:val="Caption"/>
      </w:pPr>
      <w:bookmarkStart w:id="125" w:name="_Toc262498623"/>
      <w:r>
        <w:t xml:space="preserve">Figur </w:t>
      </w:r>
      <w:fldSimple w:instr=" SEQ Figur \* ARABIC ">
        <w:r w:rsidR="00F43999">
          <w:rPr>
            <w:noProof/>
          </w:rPr>
          <w:t>40</w:t>
        </w:r>
      </w:fldSimple>
      <w:r>
        <w:t xml:space="preserve"> - Installasjon RODC - Annet</w:t>
      </w:r>
      <w:bookmarkEnd w:id="125"/>
    </w:p>
    <w:p w:rsidR="003C0003" w:rsidRDefault="003C0003" w:rsidP="006025A3"/>
    <w:p w:rsidR="003C0003" w:rsidRDefault="003C0003" w:rsidP="006025A3">
      <w:r>
        <w:t xml:space="preserve">Deretter passord for </w:t>
      </w:r>
      <w:r>
        <w:rPr>
          <w:i/>
        </w:rPr>
        <w:t>Restore Mode</w:t>
      </w:r>
      <w:r>
        <w:t>. Som vi har gjort før.</w:t>
      </w:r>
    </w:p>
    <w:p w:rsidR="003C0003" w:rsidRDefault="003C0003" w:rsidP="006025A3">
      <w:r>
        <w:t>Så starter synkroniseringen mot domenekontrolleren vi allerede har. Etter får vi beskjed om å restarte domenekontrolleren for at den skal tre i kraft.</w:t>
      </w:r>
    </w:p>
    <w:p w:rsidR="003C0003" w:rsidRDefault="003C0003" w:rsidP="006025A3">
      <w:pPr>
        <w:keepNext/>
      </w:pPr>
      <w:r>
        <w:rPr>
          <w:noProof/>
          <w:lang w:eastAsia="nb-NO"/>
        </w:rPr>
        <w:drawing>
          <wp:inline distT="0" distB="0" distL="0" distR="0">
            <wp:extent cx="2779200" cy="1879143"/>
            <wp:effectExtent l="19050" t="0" r="2100" b="0"/>
            <wp:docPr id="11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8" cstate="print"/>
                    <a:srcRect/>
                    <a:stretch>
                      <a:fillRect/>
                    </a:stretch>
                  </pic:blipFill>
                  <pic:spPr bwMode="auto">
                    <a:xfrm>
                      <a:off x="0" y="0"/>
                      <a:ext cx="2779200" cy="1879143"/>
                    </a:xfrm>
                    <a:prstGeom prst="rect">
                      <a:avLst/>
                    </a:prstGeom>
                    <a:noFill/>
                    <a:ln w="9525">
                      <a:noFill/>
                      <a:miter lim="800000"/>
                      <a:headEnd/>
                      <a:tailEnd/>
                    </a:ln>
                  </pic:spPr>
                </pic:pic>
              </a:graphicData>
            </a:graphic>
          </wp:inline>
        </w:drawing>
      </w:r>
      <w:r>
        <w:rPr>
          <w:noProof/>
          <w:lang w:eastAsia="nb-NO"/>
        </w:rPr>
        <w:drawing>
          <wp:inline distT="0" distB="0" distL="0" distR="0">
            <wp:extent cx="2779200" cy="1910382"/>
            <wp:effectExtent l="19050" t="0" r="2100" b="0"/>
            <wp:docPr id="11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9" cstate="print"/>
                    <a:srcRect/>
                    <a:stretch>
                      <a:fillRect/>
                    </a:stretch>
                  </pic:blipFill>
                  <pic:spPr bwMode="auto">
                    <a:xfrm>
                      <a:off x="0" y="0"/>
                      <a:ext cx="2779200" cy="1910382"/>
                    </a:xfrm>
                    <a:prstGeom prst="rect">
                      <a:avLst/>
                    </a:prstGeom>
                    <a:noFill/>
                    <a:ln w="9525">
                      <a:noFill/>
                      <a:miter lim="800000"/>
                      <a:headEnd/>
                      <a:tailEnd/>
                    </a:ln>
                  </pic:spPr>
                </pic:pic>
              </a:graphicData>
            </a:graphic>
          </wp:inline>
        </w:drawing>
      </w:r>
    </w:p>
    <w:p w:rsidR="003C0003" w:rsidRDefault="003C0003" w:rsidP="006025A3">
      <w:pPr>
        <w:pStyle w:val="Caption"/>
      </w:pPr>
      <w:bookmarkStart w:id="126" w:name="_Toc262498624"/>
      <w:r>
        <w:t xml:space="preserve">Figur </w:t>
      </w:r>
      <w:fldSimple w:instr=" SEQ Figur \* ARABIC ">
        <w:r w:rsidR="00F43999">
          <w:rPr>
            <w:noProof/>
          </w:rPr>
          <w:t>41</w:t>
        </w:r>
      </w:fldSimple>
      <w:r>
        <w:t xml:space="preserve"> - RODC i funksjon. Ingen opprettelsestilgang.</w:t>
      </w:r>
      <w:bookmarkEnd w:id="126"/>
    </w:p>
    <w:p w:rsidR="003C0003" w:rsidRPr="00260BD3" w:rsidRDefault="003C0003" w:rsidP="006025A3">
      <w:r>
        <w:t>I domenekontrollerbehandlingen ser vi at vi ikke har tilgang til å opprette nye objekter. Heller ikke under DNS-oppsettet.</w:t>
      </w:r>
    </w:p>
    <w:p w:rsidR="003C0003" w:rsidRDefault="003C0003" w:rsidP="006025A3"/>
    <w:p w:rsidR="003C0003" w:rsidRDefault="003C0003">
      <w:r>
        <w:br w:type="page"/>
      </w:r>
    </w:p>
    <w:p w:rsidR="003C0003" w:rsidRDefault="003C0003" w:rsidP="006025A3">
      <w:pPr>
        <w:pStyle w:val="Heading4"/>
      </w:pPr>
      <w:bookmarkStart w:id="127" w:name="_Toc262491574"/>
      <w:bookmarkStart w:id="128" w:name="_Toc262498989"/>
      <w:r>
        <w:lastRenderedPageBreak/>
        <w:t>2.3.4.3. DNSoppslag</w:t>
      </w:r>
      <w:bookmarkEnd w:id="127"/>
      <w:bookmarkEnd w:id="128"/>
    </w:p>
    <w:p w:rsidR="003C0003" w:rsidRDefault="003C0003" w:rsidP="006025A3">
      <w:r>
        <w:t>Det er viktig å sette opp DNS-oppslag for domenekontrolleren. Hvis ikke vil vi ikke kunne nå frem til denne om DNS-tjeneren skulle gå ned sammen med den.</w:t>
      </w:r>
    </w:p>
    <w:p w:rsidR="003C0003" w:rsidRDefault="003C0003" w:rsidP="006025A3">
      <w:r>
        <w:t xml:space="preserve">På domenekontrolleren vår går vi på </w:t>
      </w:r>
      <w:r>
        <w:rPr>
          <w:i/>
        </w:rPr>
        <w:t>Forward lookup zones</w:t>
      </w:r>
      <w:r>
        <w:t xml:space="preserve"> og vårt domene. Vi har der en NS-record som heter </w:t>
      </w:r>
      <w:r>
        <w:rPr>
          <w:i/>
        </w:rPr>
        <w:t>(same as parent folder)</w:t>
      </w:r>
      <w:r>
        <w:t xml:space="preserve"> som peker til den første dnsserveren. Her må vi legge til en NS-record til den andre domenekontrolleren.</w:t>
      </w:r>
    </w:p>
    <w:p w:rsidR="003C0003" w:rsidRDefault="003E34E6" w:rsidP="006025A3">
      <w:r>
        <w:rPr>
          <w:noProof/>
        </w:rPr>
        <w:pict>
          <v:shape id="_x0000_s1037" type="#_x0000_t202" style="position:absolute;margin-left:1.5pt;margin-top:266.25pt;width:219.15pt;height:.05pt;z-index:251667968" stroked="f">
            <v:textbox style="mso-next-textbox:#_x0000_s1037;mso-fit-shape-to-text:t" inset="0,0,0,0">
              <w:txbxContent>
                <w:p w:rsidR="007948C9" w:rsidRPr="00AD2270" w:rsidRDefault="007948C9" w:rsidP="006025A3">
                  <w:pPr>
                    <w:pStyle w:val="Caption"/>
                    <w:rPr>
                      <w:noProof/>
                    </w:rPr>
                  </w:pPr>
                  <w:bookmarkStart w:id="129" w:name="_Toc262498625"/>
                  <w:r>
                    <w:t xml:space="preserve">Figur </w:t>
                  </w:r>
                  <w:fldSimple w:instr=" SEQ Figur \* ARABIC ">
                    <w:r w:rsidR="00D22410">
                      <w:rPr>
                        <w:noProof/>
                      </w:rPr>
                      <w:t>42</w:t>
                    </w:r>
                  </w:fldSimple>
                  <w:r>
                    <w:t xml:space="preserve"> - DNS oppslag utvidelse</w:t>
                  </w:r>
                  <w:bookmarkEnd w:id="129"/>
                </w:p>
              </w:txbxContent>
            </v:textbox>
            <w10:wrap type="square"/>
          </v:shape>
        </w:pict>
      </w:r>
      <w:r w:rsidR="003C0003">
        <w:rPr>
          <w:noProof/>
          <w:lang w:eastAsia="nb-NO"/>
        </w:rPr>
        <w:drawing>
          <wp:anchor distT="0" distB="0" distL="114300" distR="114300" simplePos="0" relativeHeight="251556352" behindDoc="0" locked="0" layoutInCell="1" allowOverlap="1">
            <wp:simplePos x="0" y="0"/>
            <wp:positionH relativeFrom="column">
              <wp:posOffset>19050</wp:posOffset>
            </wp:positionH>
            <wp:positionV relativeFrom="paragraph">
              <wp:posOffset>1905</wp:posOffset>
            </wp:positionV>
            <wp:extent cx="2783205" cy="3322320"/>
            <wp:effectExtent l="19050" t="0" r="0" b="0"/>
            <wp:wrapSquare wrapText="bothSides"/>
            <wp:docPr id="11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0" cstate="print"/>
                    <a:srcRect/>
                    <a:stretch>
                      <a:fillRect/>
                    </a:stretch>
                  </pic:blipFill>
                  <pic:spPr bwMode="auto">
                    <a:xfrm>
                      <a:off x="0" y="0"/>
                      <a:ext cx="2783205" cy="3322320"/>
                    </a:xfrm>
                    <a:prstGeom prst="rect">
                      <a:avLst/>
                    </a:prstGeom>
                    <a:noFill/>
                    <a:ln w="9525">
                      <a:noFill/>
                      <a:miter lim="800000"/>
                      <a:headEnd/>
                      <a:tailEnd/>
                    </a:ln>
                  </pic:spPr>
                </pic:pic>
              </a:graphicData>
            </a:graphic>
          </wp:anchor>
        </w:drawing>
      </w:r>
      <w:r w:rsidR="003C0003">
        <w:t xml:space="preserve">DNS-oppslag peker her mot den første serveren. Vi må legge den andre dnsserveren her ved å trykke </w:t>
      </w:r>
      <w:r w:rsidR="003C0003">
        <w:rPr>
          <w:i/>
        </w:rPr>
        <w:t>Add</w:t>
      </w:r>
      <w:r w:rsidR="003C0003">
        <w:t>.</w:t>
      </w:r>
    </w:p>
    <w:p w:rsidR="003C0003" w:rsidRDefault="003C0003" w:rsidP="006025A3">
      <w:r>
        <w:t xml:space="preserve">Vi får da beskjed om å oppgi fullt DNS-navn til serveren og deretter klikke </w:t>
      </w:r>
      <w:r>
        <w:rPr>
          <w:i/>
        </w:rPr>
        <w:t>Resolve</w:t>
      </w:r>
      <w:r>
        <w:t xml:space="preserve"> for å finne serveren. Dermed finner den nettverksadressen selv.</w:t>
      </w:r>
    </w:p>
    <w:p w:rsidR="003C0003" w:rsidRDefault="003C0003" w:rsidP="006025A3"/>
    <w:p w:rsidR="003C0003" w:rsidRDefault="00682616" w:rsidP="006025A3">
      <w:r>
        <w:rPr>
          <w:noProof/>
          <w:lang w:eastAsia="nb-NO"/>
        </w:rPr>
        <w:drawing>
          <wp:anchor distT="0" distB="0" distL="114300" distR="114300" simplePos="0" relativeHeight="251557376" behindDoc="0" locked="0" layoutInCell="1" allowOverlap="1">
            <wp:simplePos x="0" y="0"/>
            <wp:positionH relativeFrom="column">
              <wp:posOffset>187960</wp:posOffset>
            </wp:positionH>
            <wp:positionV relativeFrom="paragraph">
              <wp:posOffset>402590</wp:posOffset>
            </wp:positionV>
            <wp:extent cx="2952750" cy="1319530"/>
            <wp:effectExtent l="19050" t="0" r="0" b="0"/>
            <wp:wrapSquare wrapText="bothSides"/>
            <wp:docPr id="1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61" cstate="print"/>
                    <a:srcRect/>
                    <a:stretch>
                      <a:fillRect/>
                    </a:stretch>
                  </pic:blipFill>
                  <pic:spPr bwMode="auto">
                    <a:xfrm>
                      <a:off x="0" y="0"/>
                      <a:ext cx="2952750" cy="1319530"/>
                    </a:xfrm>
                    <a:prstGeom prst="rect">
                      <a:avLst/>
                    </a:prstGeom>
                    <a:noFill/>
                    <a:ln w="9525">
                      <a:noFill/>
                      <a:miter lim="800000"/>
                      <a:headEnd/>
                      <a:tailEnd/>
                    </a:ln>
                  </pic:spPr>
                </pic:pic>
              </a:graphicData>
            </a:graphic>
          </wp:anchor>
        </w:drawing>
      </w:r>
    </w:p>
    <w:p w:rsidR="003C0003" w:rsidRDefault="003E34E6" w:rsidP="006025A3">
      <w:r>
        <w:rPr>
          <w:noProof/>
        </w:rPr>
        <w:pict>
          <v:shape id="_x0000_s1038" type="#_x0000_t202" style="position:absolute;margin-left:245pt;margin-top:4.65pt;width:231.6pt;height:21pt;z-index:251668992" stroked="f">
            <v:textbox style="mso-next-textbox:#_x0000_s1038;mso-fit-shape-to-text:t" inset="0,0,0,0">
              <w:txbxContent>
                <w:p w:rsidR="007948C9" w:rsidRPr="006738DE" w:rsidRDefault="007948C9" w:rsidP="006025A3">
                  <w:pPr>
                    <w:pStyle w:val="Caption"/>
                    <w:rPr>
                      <w:noProof/>
                    </w:rPr>
                  </w:pPr>
                  <w:bookmarkStart w:id="130" w:name="_Toc262498626"/>
                  <w:r>
                    <w:t xml:space="preserve">Figur </w:t>
                  </w:r>
                  <w:fldSimple w:instr=" SEQ Figur \* ARABIC ">
                    <w:r w:rsidR="00D22410">
                      <w:rPr>
                        <w:noProof/>
                      </w:rPr>
                      <w:t>43</w:t>
                    </w:r>
                  </w:fldSimple>
                  <w:r>
                    <w:t xml:space="preserve"> - DNS oppslag laget</w:t>
                  </w:r>
                  <w:bookmarkEnd w:id="130"/>
                </w:p>
              </w:txbxContent>
            </v:textbox>
            <w10:wrap type="square"/>
          </v:shape>
        </w:pict>
      </w:r>
      <w:r w:rsidR="003C0003">
        <w:t>Når DNS oppslaget er laget, vil det ta litt tid før eventuelle cachinger vil bli oppdatert. Dette gjelder klienter og andre servere.</w:t>
      </w:r>
    </w:p>
    <w:p w:rsidR="003C0003" w:rsidRDefault="003C0003" w:rsidP="006025A3">
      <w:r>
        <w:t>Når dette er gjort, vil nedetid av hoeddomenekontrolleren ikke være så alt for risikabel lengere. Man vil da fortsatt kunne logge inn i domenet. Dette er viktig når man har maskiner på cluster. Man kan da også sette domenekontrolleren på clusteret.</w:t>
      </w:r>
    </w:p>
    <w:p w:rsidR="003C0003" w:rsidRDefault="003C0003" w:rsidP="006025A3"/>
    <w:p w:rsidR="003C0003" w:rsidRDefault="003C0003" w:rsidP="006025A3"/>
    <w:p w:rsidR="003C0003" w:rsidRDefault="003C0003" w:rsidP="006025A3"/>
    <w:p w:rsidR="003C0003" w:rsidRDefault="003C0003" w:rsidP="006025A3"/>
    <w:p w:rsidR="003C0003" w:rsidRPr="00BE3899" w:rsidRDefault="003C0003" w:rsidP="006025A3"/>
    <w:p w:rsidR="003C0003" w:rsidRDefault="003C0003">
      <w:r>
        <w:br w:type="page"/>
      </w:r>
    </w:p>
    <w:p w:rsidR="003C0003" w:rsidRPr="00AD1AA6" w:rsidRDefault="003C0003" w:rsidP="006025A3">
      <w:pPr>
        <w:pStyle w:val="Heading2"/>
      </w:pPr>
      <w:bookmarkStart w:id="131" w:name="_Toc255466317"/>
      <w:bookmarkStart w:id="132" w:name="_Toc262491575"/>
      <w:bookmarkStart w:id="133" w:name="_Toc262494858"/>
      <w:bookmarkStart w:id="134" w:name="_Toc262498990"/>
      <w:r>
        <w:lastRenderedPageBreak/>
        <w:t xml:space="preserve">2.4 </w:t>
      </w:r>
      <w:r w:rsidRPr="00AD1AA6">
        <w:t>Windows Failover Clustering og Hyper-v Failover</w:t>
      </w:r>
      <w:bookmarkEnd w:id="131"/>
      <w:bookmarkEnd w:id="132"/>
      <w:bookmarkEnd w:id="133"/>
      <w:bookmarkEnd w:id="134"/>
    </w:p>
    <w:p w:rsidR="003C0003" w:rsidRPr="00AD1AA6" w:rsidRDefault="003C0003" w:rsidP="006025A3"/>
    <w:p w:rsidR="003C0003" w:rsidRPr="00AD1AA6" w:rsidRDefault="003C0003" w:rsidP="006025A3">
      <w:pPr>
        <w:pStyle w:val="Heading3"/>
      </w:pPr>
      <w:bookmarkStart w:id="135" w:name="_Toc255466318"/>
      <w:bookmarkStart w:id="136" w:name="_Toc262491576"/>
      <w:bookmarkStart w:id="137" w:name="_Toc262494859"/>
      <w:bookmarkStart w:id="138" w:name="_Toc262498991"/>
      <w:r>
        <w:t xml:space="preserve">2.4.1 </w:t>
      </w:r>
      <w:r w:rsidRPr="00AD1AA6">
        <w:t>Hva er Windows Failover Clustering?</w:t>
      </w:r>
      <w:bookmarkEnd w:id="135"/>
      <w:bookmarkEnd w:id="136"/>
      <w:bookmarkEnd w:id="137"/>
      <w:bookmarkEnd w:id="138"/>
    </w:p>
    <w:p w:rsidR="003C0003" w:rsidRDefault="003C0003" w:rsidP="006025A3">
      <w:r w:rsidRPr="00764F22">
        <w:t xml:space="preserve">Windows Failover Clustering er et Microsoftprodukt som </w:t>
      </w:r>
      <w:r>
        <w:t>by</w:t>
      </w:r>
      <w:r w:rsidRPr="00764F22">
        <w:t xml:space="preserve">gger på Microsoft Cluster Server fra 2003. </w:t>
      </w:r>
      <w:r>
        <w:t>Det følger med som en standard feature i Windows Server, men må installeres og aktiveres. Den gjør det mulig for en serie av uavhengige servere kan dele et høyhastighets nettverksbasert lagringsmedium og på den måten kunne dele på arbeidsoppgaver som krever disklagring.</w:t>
      </w:r>
    </w:p>
    <w:p w:rsidR="003C0003" w:rsidRDefault="003C0003" w:rsidP="006025A3">
      <w:r>
        <w:t xml:space="preserve"> Failover Clustering har fått betydelige forbedringer i Windows 2008r2-versjonen, der det er lagt spesielt vekt på ytelsesforbedringer samt muligheten til å gjøre flere enn én virtuell maskin høyt tilgjengelig per fysiske Hyper-V host.  Mens Failover Clustering også kan brukes til andre lagringsformål, er det spesielt denne muligheten til å kjøre flere virtuelle operativsystem per Hyper-V host vi skal benytte oss av for å gjøre Exchange Mail Server og ADDS Server alltid tilgjengelig, uavhengig om én host går ned.</w:t>
      </w:r>
    </w:p>
    <w:p w:rsidR="003C0003" w:rsidRDefault="003C0003" w:rsidP="006025A3">
      <w:pPr>
        <w:pStyle w:val="Heading2"/>
      </w:pPr>
    </w:p>
    <w:p w:rsidR="003C0003" w:rsidRDefault="003C0003" w:rsidP="006025A3">
      <w:pPr>
        <w:pStyle w:val="Heading3"/>
      </w:pPr>
      <w:bookmarkStart w:id="139" w:name="_Toc255466319"/>
      <w:bookmarkStart w:id="140" w:name="_Toc262491577"/>
      <w:bookmarkStart w:id="141" w:name="_Toc262494860"/>
      <w:bookmarkStart w:id="142" w:name="_Toc262498992"/>
      <w:r>
        <w:t>2.4.2 Forberedelse før installasjon</w:t>
      </w:r>
      <w:bookmarkEnd w:id="139"/>
      <w:bookmarkEnd w:id="140"/>
      <w:bookmarkEnd w:id="141"/>
      <w:bookmarkEnd w:id="142"/>
    </w:p>
    <w:p w:rsidR="003C0003" w:rsidRPr="002812CA" w:rsidRDefault="003C0003" w:rsidP="006025A3"/>
    <w:p w:rsidR="003C0003" w:rsidRDefault="003C0003" w:rsidP="006025A3">
      <w:pPr>
        <w:keepNext/>
      </w:pPr>
      <w:r>
        <w:rPr>
          <w:noProof/>
          <w:lang w:eastAsia="nb-NO"/>
        </w:rPr>
        <w:drawing>
          <wp:inline distT="0" distB="0" distL="0" distR="0">
            <wp:extent cx="4981575" cy="1438275"/>
            <wp:effectExtent l="19050" t="0" r="9525" b="0"/>
            <wp:docPr id="118" name="Bilde 1" descr="\\VBOXSVR\mafo-bjorn\bachelor-prosjekt\Driftsdokumentasjon\2_Installasjon og konfigurering\windows-clustering\1-multiple-adapt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BOXSVR\mafo-bjorn\bachelor-prosjekt\Driftsdokumentasjon\2_Installasjon og konfigurering\windows-clustering\1-multiple-adapters.jpg"/>
                    <pic:cNvPicPr>
                      <a:picLocks noChangeAspect="1" noChangeArrowheads="1"/>
                    </pic:cNvPicPr>
                  </pic:nvPicPr>
                  <pic:blipFill>
                    <a:blip r:embed="rId162" cstate="print"/>
                    <a:srcRect/>
                    <a:stretch>
                      <a:fillRect/>
                    </a:stretch>
                  </pic:blipFill>
                  <pic:spPr bwMode="auto">
                    <a:xfrm>
                      <a:off x="0" y="0"/>
                      <a:ext cx="4981575" cy="1438275"/>
                    </a:xfrm>
                    <a:prstGeom prst="rect">
                      <a:avLst/>
                    </a:prstGeom>
                    <a:noFill/>
                    <a:ln w="9525">
                      <a:noFill/>
                      <a:miter lim="800000"/>
                      <a:headEnd/>
                      <a:tailEnd/>
                    </a:ln>
                  </pic:spPr>
                </pic:pic>
              </a:graphicData>
            </a:graphic>
          </wp:inline>
        </w:drawing>
      </w:r>
    </w:p>
    <w:p w:rsidR="003C0003" w:rsidRPr="00764F22" w:rsidRDefault="003C0003" w:rsidP="006025A3">
      <w:pPr>
        <w:pStyle w:val="Caption"/>
      </w:pPr>
      <w:bookmarkStart w:id="143" w:name="_Toc262498627"/>
      <w:r>
        <w:t xml:space="preserve">Figur </w:t>
      </w:r>
      <w:fldSimple w:instr=" SEQ Figur \* ARABIC ">
        <w:r w:rsidR="00F43999">
          <w:rPr>
            <w:noProof/>
          </w:rPr>
          <w:t>44</w:t>
        </w:r>
      </w:fldSimple>
      <w:r>
        <w:t xml:space="preserve"> - Oversikt over nettverksadaptere. Failover Clustering krever minimum ett dedikert adapter til lagringsmediumet</w:t>
      </w:r>
      <w:bookmarkEnd w:id="143"/>
    </w:p>
    <w:p w:rsidR="003C0003" w:rsidRDefault="003C0003" w:rsidP="006025A3">
      <w:r>
        <w:t xml:space="preserve">Det er viktig å legge merke til at Failover Clustering for hver host krever en dedikert tilkobling mot det felles lagringsmediet, og helst én nettverksadapter per logiske lagringsenhet på nettverket. Vi skal se at Windows Clustering krever to logiske lagringsenheter for kjøring av virtuelle maskiner, nemlig en heartbeat-forbindelse i tillegg til lagringsplass for de virtuelle maskinene. En heartbeatforbindelse (også kalt quorum) er en konfigurasjonsdatabase som holder oden på hvilke hostmaskiner( eller noder) som har kontrollen over en spesifikk høytilgjengelig virtuell maskin. Dette er nødvendig fordi ved en failoversituasjon hvor alle hoster mister sin nettverksforbindelse, ville de uten tilgang til en slik konfigurasjonsbase prøvd å gjenoppta kjøring av alle høytilgjengelige virtuelle maskiner.  Dette unngår vi altså når vi har en slik heartbeat, hvor alle hosts kontinuerlig sjekker opp konfigurasjonsdatabasen for å finne ut hvilke andre hostmaskiner som er oppe eller har gått ned. Det finnes også flere typer forskjellige konfigurasjonsdatabaser som har forskjellige krav til antall noder som må være oppe til en hver tid. For vårt bruk med to noder i clusteret, er det bare mulig å velge ”Node and disk majority”, hvor konfigurasjonsdatabasen dobbeltlagres på hver node i tillegg til det delte lagringsmediet. </w:t>
      </w:r>
    </w:p>
    <w:p w:rsidR="003C0003" w:rsidRDefault="003C0003">
      <w:r>
        <w:br w:type="page"/>
      </w:r>
    </w:p>
    <w:p w:rsidR="003C0003" w:rsidRDefault="003C0003">
      <w:r>
        <w:lastRenderedPageBreak/>
        <w:t>Her ser vi hver nodes nettverkstilkobling mot det delte lagringsmediumet. Begge har altså et dedikert gigabit nettverkskort og hver har en egen IP gitt av nettverksadministratoren. Lagringsløsningen valgt er et Storage Attached Network ( SAN ) og benytter seg av iscsi-protokollen for overføring av data.</w:t>
      </w:r>
    </w:p>
    <w:p w:rsidR="003C0003" w:rsidRDefault="003C0003" w:rsidP="006025A3">
      <w:pPr>
        <w:keepNext/>
      </w:pPr>
      <w:r>
        <w:rPr>
          <w:noProof/>
          <w:lang w:eastAsia="nb-NO"/>
        </w:rPr>
        <w:drawing>
          <wp:anchor distT="0" distB="0" distL="114300" distR="114300" simplePos="0" relativeHeight="251559424" behindDoc="1" locked="0" layoutInCell="1" allowOverlap="1">
            <wp:simplePos x="0" y="0"/>
            <wp:positionH relativeFrom="column">
              <wp:posOffset>414655</wp:posOffset>
            </wp:positionH>
            <wp:positionV relativeFrom="paragraph">
              <wp:posOffset>152400</wp:posOffset>
            </wp:positionV>
            <wp:extent cx="2667000" cy="2952750"/>
            <wp:effectExtent l="19050" t="0" r="0" b="0"/>
            <wp:wrapSquare wrapText="bothSides"/>
            <wp:docPr id="119" name="Bilde 3" descr="\\VBOXSVR\mafo-bjorn\bachelor-prosjekt\Driftsdokumentasjon\2_Installasjon og konfigurering\windows-clustering\3-san-adapter-settings-hy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BOXSVR\mafo-bjorn\bachelor-prosjekt\Driftsdokumentasjon\2_Installasjon og konfigurering\windows-clustering\3-san-adapter-settings-hyp2.jpg"/>
                    <pic:cNvPicPr>
                      <a:picLocks noChangeAspect="1" noChangeArrowheads="1"/>
                    </pic:cNvPicPr>
                  </pic:nvPicPr>
                  <pic:blipFill>
                    <a:blip r:embed="rId163" cstate="print"/>
                    <a:srcRect/>
                    <a:stretch>
                      <a:fillRect/>
                    </a:stretch>
                  </pic:blipFill>
                  <pic:spPr bwMode="auto">
                    <a:xfrm>
                      <a:off x="0" y="0"/>
                      <a:ext cx="2667000" cy="2952750"/>
                    </a:xfrm>
                    <a:prstGeom prst="rect">
                      <a:avLst/>
                    </a:prstGeom>
                    <a:noFill/>
                    <a:ln w="9525">
                      <a:noFill/>
                      <a:miter lim="800000"/>
                      <a:headEnd/>
                      <a:tailEnd/>
                    </a:ln>
                  </pic:spPr>
                </pic:pic>
              </a:graphicData>
            </a:graphic>
          </wp:anchor>
        </w:drawing>
      </w:r>
      <w:r>
        <w:rPr>
          <w:noProof/>
          <w:lang w:eastAsia="nb-NO"/>
        </w:rPr>
        <w:drawing>
          <wp:anchor distT="0" distB="0" distL="114300" distR="114300" simplePos="0" relativeHeight="251558400" behindDoc="1" locked="0" layoutInCell="1" allowOverlap="1">
            <wp:simplePos x="0" y="0"/>
            <wp:positionH relativeFrom="column">
              <wp:posOffset>3100705</wp:posOffset>
            </wp:positionH>
            <wp:positionV relativeFrom="paragraph">
              <wp:posOffset>152400</wp:posOffset>
            </wp:positionV>
            <wp:extent cx="2681605" cy="2952750"/>
            <wp:effectExtent l="19050" t="0" r="4445" b="0"/>
            <wp:wrapTight wrapText="bothSides">
              <wp:wrapPolygon edited="0">
                <wp:start x="-153" y="0"/>
                <wp:lineTo x="-153" y="21461"/>
                <wp:lineTo x="21636" y="21461"/>
                <wp:lineTo x="21636" y="0"/>
                <wp:lineTo x="-153" y="0"/>
              </wp:wrapPolygon>
            </wp:wrapTight>
            <wp:docPr id="120" name="Bilde 2" descr="\\VBOXSVR\mafo-bjorn\bachelor-prosjekt\Driftsdokumentasjon\2_Installasjon og konfigurering\windows-clustering\2-san-adapter-settings-hy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BOXSVR\mafo-bjorn\bachelor-prosjekt\Driftsdokumentasjon\2_Installasjon og konfigurering\windows-clustering\2-san-adapter-settings-hyp1.jpg"/>
                    <pic:cNvPicPr>
                      <a:picLocks noChangeAspect="1" noChangeArrowheads="1"/>
                    </pic:cNvPicPr>
                  </pic:nvPicPr>
                  <pic:blipFill>
                    <a:blip r:embed="rId164" cstate="print"/>
                    <a:srcRect/>
                    <a:stretch>
                      <a:fillRect/>
                    </a:stretch>
                  </pic:blipFill>
                  <pic:spPr bwMode="auto">
                    <a:xfrm>
                      <a:off x="0" y="0"/>
                      <a:ext cx="2681605" cy="2952750"/>
                    </a:xfrm>
                    <a:prstGeom prst="rect">
                      <a:avLst/>
                    </a:prstGeom>
                    <a:noFill/>
                    <a:ln w="9525">
                      <a:noFill/>
                      <a:miter lim="800000"/>
                      <a:headEnd/>
                      <a:tailEnd/>
                    </a:ln>
                  </pic:spPr>
                </pic:pic>
              </a:graphicData>
            </a:graphic>
          </wp:anchor>
        </w:drawing>
      </w:r>
      <w:r w:rsidR="003E34E6">
        <w:rPr>
          <w:noProof/>
        </w:rPr>
        <w:pict>
          <v:shape id="_x0000_s1039" type="#_x0000_t202" style="position:absolute;margin-left:252.4pt;margin-top:253.55pt;width:222.75pt;height:.05pt;z-index:251670016;mso-position-horizontal-relative:text;mso-position-vertical-relative:text" stroked="f">
            <v:textbox style="mso-next-textbox:#_x0000_s1039;mso-fit-shape-to-text:t" inset="0,0,0,0">
              <w:txbxContent>
                <w:p w:rsidR="007948C9" w:rsidRPr="00191F48" w:rsidRDefault="007948C9" w:rsidP="006025A3">
                  <w:pPr>
                    <w:pStyle w:val="Caption"/>
                    <w:rPr>
                      <w:noProof/>
                    </w:rPr>
                  </w:pPr>
                </w:p>
              </w:txbxContent>
            </v:textbox>
            <w10:wrap type="square"/>
          </v:shape>
        </w:pict>
      </w:r>
    </w:p>
    <w:p w:rsidR="003C0003" w:rsidRDefault="003C0003" w:rsidP="006025A3"/>
    <w:p w:rsidR="003C0003" w:rsidRDefault="003C0003" w:rsidP="006025A3"/>
    <w:p w:rsidR="003C0003" w:rsidRDefault="003C0003" w:rsidP="006025A3"/>
    <w:p w:rsidR="003C0003" w:rsidRDefault="003C0003" w:rsidP="006025A3"/>
    <w:p w:rsidR="003C0003" w:rsidRDefault="003C0003" w:rsidP="006025A3"/>
    <w:p w:rsidR="003C0003" w:rsidRDefault="003C0003" w:rsidP="006025A3"/>
    <w:p w:rsidR="003C0003" w:rsidRDefault="003C0003" w:rsidP="006025A3"/>
    <w:p w:rsidR="003C0003" w:rsidRDefault="003C0003" w:rsidP="006025A3"/>
    <w:p w:rsidR="003C0003" w:rsidRDefault="003E34E6" w:rsidP="006025A3">
      <w:r>
        <w:rPr>
          <w:noProof/>
        </w:rPr>
        <w:pict>
          <v:shape id="_x0000_s1040" type="#_x0000_t202" style="position:absolute;margin-left:32.65pt;margin-top:20.05pt;width:421.5pt;height:31.95pt;z-index:251671040" stroked="f">
            <v:textbox style="mso-next-textbox:#_x0000_s1040;mso-fit-shape-to-text:t" inset="0,0,0,0">
              <w:txbxContent>
                <w:p w:rsidR="007948C9" w:rsidRPr="00C75C3A" w:rsidRDefault="007948C9" w:rsidP="006025A3">
                  <w:pPr>
                    <w:pStyle w:val="Caption"/>
                    <w:rPr>
                      <w:noProof/>
                    </w:rPr>
                  </w:pPr>
                  <w:bookmarkStart w:id="144" w:name="_Toc262498628"/>
                  <w:r>
                    <w:t xml:space="preserve">Figur </w:t>
                  </w:r>
                  <w:fldSimple w:instr=" SEQ Figur \* ARABIC ">
                    <w:r w:rsidR="00D22410">
                      <w:rPr>
                        <w:noProof/>
                      </w:rPr>
                      <w:t>45</w:t>
                    </w:r>
                  </w:fldSimple>
                  <w:r>
                    <w:t xml:space="preserve"> - SAN-tilkoling for hyp-1.mafoberg.net (venstre) og hyp-2.mafoberg.net (høyre)</w:t>
                  </w:r>
                  <w:bookmarkEnd w:id="144"/>
                </w:p>
              </w:txbxContent>
            </v:textbox>
            <w10:wrap type="square"/>
          </v:shape>
        </w:pict>
      </w:r>
    </w:p>
    <w:p w:rsidR="003C0003" w:rsidRDefault="003C0003" w:rsidP="006025A3"/>
    <w:p w:rsidR="003C0003" w:rsidRDefault="003C0003" w:rsidP="006025A3">
      <w:r>
        <w:t>Det er verdt å merke seg at disse nettverksadapterne bare skal kommunisere internt med lagringsmediet og hverandre. Det er derfor ikke satt noen standard gateway på disse nettverksadapterne. Disse konfigurasjonsinnstillingene blir som regel gitt av nettverksansvarlig.</w:t>
      </w:r>
    </w:p>
    <w:p w:rsidR="003C0003" w:rsidRDefault="003C0003" w:rsidP="006025A3"/>
    <w:p w:rsidR="003C0003" w:rsidRDefault="003C0003" w:rsidP="006025A3"/>
    <w:p w:rsidR="003C0003" w:rsidRDefault="003C0003" w:rsidP="006025A3"/>
    <w:p w:rsidR="003C0003" w:rsidRDefault="003C0003" w:rsidP="006025A3"/>
    <w:p w:rsidR="003C0003" w:rsidRDefault="003C0003" w:rsidP="006025A3"/>
    <w:p w:rsidR="003C0003" w:rsidRDefault="003C0003" w:rsidP="006025A3">
      <w:r>
        <w:br w:type="page"/>
      </w:r>
    </w:p>
    <w:p w:rsidR="003C0003" w:rsidRPr="00EF1E36" w:rsidRDefault="003C0003" w:rsidP="006025A3">
      <w:pPr>
        <w:pStyle w:val="Heading3"/>
        <w:rPr>
          <w:rStyle w:val="Heading2Char"/>
        </w:rPr>
      </w:pPr>
      <w:bookmarkStart w:id="145" w:name="_Toc255466320"/>
      <w:bookmarkStart w:id="146" w:name="_Toc262491578"/>
      <w:bookmarkStart w:id="147" w:name="_Toc262494861"/>
      <w:bookmarkStart w:id="148" w:name="_Toc262498993"/>
      <w:r w:rsidRPr="00EF1E36">
        <w:rPr>
          <w:rStyle w:val="Heading2Char"/>
        </w:rPr>
        <w:lastRenderedPageBreak/>
        <w:t>2.4.3 Clusterinstallasjon</w:t>
      </w:r>
      <w:bookmarkEnd w:id="145"/>
      <w:bookmarkEnd w:id="146"/>
      <w:bookmarkEnd w:id="147"/>
      <w:bookmarkEnd w:id="148"/>
    </w:p>
    <w:p w:rsidR="003C0003" w:rsidRPr="0049589E" w:rsidRDefault="003C0003" w:rsidP="006025A3">
      <w:pPr>
        <w:rPr>
          <w:b/>
          <w:bCs/>
        </w:rPr>
      </w:pPr>
    </w:p>
    <w:p w:rsidR="003C0003" w:rsidRDefault="003C0003" w:rsidP="006025A3">
      <w:pPr>
        <w:rPr>
          <w:bCs/>
        </w:rPr>
      </w:pPr>
      <w:r w:rsidRPr="0049589E">
        <w:rPr>
          <w:bCs/>
        </w:rPr>
        <w:t xml:space="preserve">Installasjonen av Windows Failover Cluster er veldig rett fram, og gjøres fra </w:t>
      </w:r>
      <w:r>
        <w:rPr>
          <w:bCs/>
        </w:rPr>
        <w:t>Windows Server Manager, under ”Features”, deretter ”Add features” og ”Failover Clustering”.</w:t>
      </w:r>
    </w:p>
    <w:p w:rsidR="003C0003" w:rsidRPr="0049589E" w:rsidRDefault="003C0003" w:rsidP="006025A3">
      <w:pPr>
        <w:rPr>
          <w:bCs/>
        </w:rPr>
      </w:pPr>
    </w:p>
    <w:p w:rsidR="003C0003" w:rsidRDefault="003C0003" w:rsidP="006025A3">
      <w:pPr>
        <w:keepNext/>
      </w:pPr>
      <w:r>
        <w:rPr>
          <w:noProof/>
          <w:lang w:eastAsia="nb-NO"/>
        </w:rPr>
        <w:drawing>
          <wp:inline distT="0" distB="0" distL="0" distR="0">
            <wp:extent cx="5753100" cy="4152900"/>
            <wp:effectExtent l="19050" t="0" r="0" b="0"/>
            <wp:docPr id="121" name="Bilde 4" descr="\\VBOXSVR\mafo-bjorn\bachelor-prosjekt\Driftsdokumentasjon\2_Installasjon og konfigurering\windows-clustering\4-failover-cluser-instal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BOXSVR\mafo-bjorn\bachelor-prosjekt\Driftsdokumentasjon\2_Installasjon og konfigurering\windows-clustering\4-failover-cluser-install-1.jpg"/>
                    <pic:cNvPicPr>
                      <a:picLocks noChangeAspect="1" noChangeArrowheads="1"/>
                    </pic:cNvPicPr>
                  </pic:nvPicPr>
                  <pic:blipFill>
                    <a:blip r:embed="rId165" cstate="print"/>
                    <a:srcRect/>
                    <a:stretch>
                      <a:fillRect/>
                    </a:stretch>
                  </pic:blipFill>
                  <pic:spPr bwMode="auto">
                    <a:xfrm>
                      <a:off x="0" y="0"/>
                      <a:ext cx="5753100" cy="4152900"/>
                    </a:xfrm>
                    <a:prstGeom prst="rect">
                      <a:avLst/>
                    </a:prstGeom>
                    <a:noFill/>
                    <a:ln w="9525">
                      <a:noFill/>
                      <a:miter lim="800000"/>
                      <a:headEnd/>
                      <a:tailEnd/>
                    </a:ln>
                  </pic:spPr>
                </pic:pic>
              </a:graphicData>
            </a:graphic>
          </wp:inline>
        </w:drawing>
      </w:r>
    </w:p>
    <w:p w:rsidR="003C0003" w:rsidRDefault="003C0003" w:rsidP="006025A3">
      <w:pPr>
        <w:pStyle w:val="Caption"/>
      </w:pPr>
      <w:bookmarkStart w:id="149" w:name="_Toc262498629"/>
      <w:r>
        <w:t xml:space="preserve">Figur </w:t>
      </w:r>
      <w:fldSimple w:instr=" SEQ Figur \* ARABIC ">
        <w:r w:rsidR="00F43999">
          <w:rPr>
            <w:noProof/>
          </w:rPr>
          <w:t>46</w:t>
        </w:r>
      </w:fldSimple>
      <w:r>
        <w:t xml:space="preserve"> - Installasjon av Failover Cluster-rollen</w:t>
      </w:r>
      <w:bookmarkEnd w:id="149"/>
    </w:p>
    <w:p w:rsidR="003C0003" w:rsidRDefault="003C0003">
      <w:r>
        <w:br w:type="page"/>
      </w:r>
    </w:p>
    <w:p w:rsidR="003C0003" w:rsidRDefault="003C0003" w:rsidP="006025A3">
      <w:r>
        <w:lastRenderedPageBreak/>
        <w:t xml:space="preserve">Her må vi også være klar over at serveren kan måtte restartes etter installasjon.  Samme prosedyre må så gjennomføres på de resterende Hyper-V maskinene. </w:t>
      </w:r>
    </w:p>
    <w:p w:rsidR="003C0003" w:rsidRDefault="003C0003" w:rsidP="006025A3"/>
    <w:p w:rsidR="003C0003" w:rsidRDefault="003C0003" w:rsidP="006025A3">
      <w:pPr>
        <w:keepNext/>
      </w:pPr>
      <w:r>
        <w:rPr>
          <w:noProof/>
          <w:lang w:eastAsia="nb-NO"/>
        </w:rPr>
        <w:drawing>
          <wp:inline distT="0" distB="0" distL="0" distR="0">
            <wp:extent cx="3756883" cy="2761683"/>
            <wp:effectExtent l="19050" t="0" r="0" b="0"/>
            <wp:docPr id="122" name="Bilde 5" descr="\\VBOXSVR\mafo-bjorn\bachelor-prosjekt\Driftsdokumentasjon\2_Installasjon og konfigurering\windows-clustering\5-failover-cluster-install-2-confirm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BOXSVR\mafo-bjorn\bachelor-prosjekt\Driftsdokumentasjon\2_Installasjon og konfigurering\windows-clustering\5-failover-cluster-install-2-confirmation.jpg"/>
                    <pic:cNvPicPr>
                      <a:picLocks noChangeAspect="1" noChangeArrowheads="1"/>
                    </pic:cNvPicPr>
                  </pic:nvPicPr>
                  <pic:blipFill>
                    <a:blip r:embed="rId166" cstate="print"/>
                    <a:srcRect/>
                    <a:stretch>
                      <a:fillRect/>
                    </a:stretch>
                  </pic:blipFill>
                  <pic:spPr bwMode="auto">
                    <a:xfrm>
                      <a:off x="0" y="0"/>
                      <a:ext cx="3757354" cy="2762029"/>
                    </a:xfrm>
                    <a:prstGeom prst="rect">
                      <a:avLst/>
                    </a:prstGeom>
                    <a:noFill/>
                    <a:ln w="9525">
                      <a:noFill/>
                      <a:miter lim="800000"/>
                      <a:headEnd/>
                      <a:tailEnd/>
                    </a:ln>
                  </pic:spPr>
                </pic:pic>
              </a:graphicData>
            </a:graphic>
          </wp:inline>
        </w:drawing>
      </w:r>
    </w:p>
    <w:p w:rsidR="003C0003" w:rsidRDefault="003C0003" w:rsidP="006025A3">
      <w:pPr>
        <w:pStyle w:val="Caption"/>
      </w:pPr>
      <w:bookmarkStart w:id="150" w:name="_Toc262498630"/>
      <w:r>
        <w:t xml:space="preserve">Figur </w:t>
      </w:r>
      <w:fldSimple w:instr=" SEQ Figur \* ARABIC ">
        <w:r w:rsidR="00F43999">
          <w:rPr>
            <w:noProof/>
          </w:rPr>
          <w:t>47</w:t>
        </w:r>
      </w:fldSimple>
      <w:r>
        <w:t xml:space="preserve"> - Konfirmering av installasjon. Dette må gjennomføres på hver server(node) i clusteret</w:t>
      </w:r>
      <w:bookmarkEnd w:id="150"/>
    </w:p>
    <w:p w:rsidR="003C0003" w:rsidRDefault="003C0003" w:rsidP="006025A3"/>
    <w:p w:rsidR="003C0003" w:rsidRDefault="003C0003" w:rsidP="006025A3">
      <w:r>
        <w:t>Når Windows Clustering er installert, må også diskene kobles til og linkes opp mot hver Hyper-V host.</w:t>
      </w:r>
    </w:p>
    <w:p w:rsidR="003C0003" w:rsidRDefault="003E34E6" w:rsidP="006025A3">
      <w:r>
        <w:rPr>
          <w:noProof/>
        </w:rPr>
        <w:pict>
          <v:shape id="_x0000_s1041" type="#_x0000_t202" style="position:absolute;margin-left:1.35pt;margin-top:325.4pt;width:228.65pt;height:.05pt;z-index:251672064" wrapcoords="-71 0 -71 20965 21600 20965 21600 0 -71 0" stroked="f">
            <v:textbox style="mso-next-textbox:#_x0000_s1041;mso-fit-shape-to-text:t" inset="0,0,0,0">
              <w:txbxContent>
                <w:p w:rsidR="007948C9" w:rsidRPr="00886FEE" w:rsidRDefault="007948C9" w:rsidP="006025A3">
                  <w:pPr>
                    <w:pStyle w:val="Caption"/>
                    <w:rPr>
                      <w:noProof/>
                    </w:rPr>
                  </w:pPr>
                  <w:bookmarkStart w:id="151" w:name="_Toc262498631"/>
                  <w:r>
                    <w:t xml:space="preserve">Figur </w:t>
                  </w:r>
                  <w:fldSimple w:instr=" SEQ Figur \* ARABIC ">
                    <w:r w:rsidR="00D22410">
                      <w:rPr>
                        <w:noProof/>
                      </w:rPr>
                      <w:t>48</w:t>
                    </w:r>
                  </w:fldSimple>
                  <w:r>
                    <w:t xml:space="preserve"> - Oppsett av delt lagringsmedium</w:t>
                  </w:r>
                  <w:bookmarkEnd w:id="151"/>
                </w:p>
              </w:txbxContent>
            </v:textbox>
            <w10:wrap type="tight"/>
          </v:shape>
        </w:pict>
      </w:r>
      <w:r w:rsidR="003C0003">
        <w:rPr>
          <w:noProof/>
          <w:lang w:eastAsia="nb-NO"/>
        </w:rPr>
        <w:drawing>
          <wp:anchor distT="0" distB="0" distL="114300" distR="114300" simplePos="0" relativeHeight="251560448" behindDoc="1" locked="0" layoutInCell="1" allowOverlap="1">
            <wp:simplePos x="0" y="0"/>
            <wp:positionH relativeFrom="column">
              <wp:posOffset>17145</wp:posOffset>
            </wp:positionH>
            <wp:positionV relativeFrom="paragraph">
              <wp:posOffset>4445</wp:posOffset>
            </wp:positionV>
            <wp:extent cx="2903855" cy="4070985"/>
            <wp:effectExtent l="19050" t="0" r="0" b="0"/>
            <wp:wrapTight wrapText="bothSides">
              <wp:wrapPolygon edited="0">
                <wp:start x="-142" y="0"/>
                <wp:lineTo x="-142" y="21529"/>
                <wp:lineTo x="21539" y="21529"/>
                <wp:lineTo x="21539" y="0"/>
                <wp:lineTo x="-142" y="0"/>
              </wp:wrapPolygon>
            </wp:wrapTight>
            <wp:docPr id="123" name="Bilde 1" descr="\\VBOXSVR\mafo-bjorn\bachelor-prosjekt\Driftsdokumentasjon\2_Installasjon og konfigurering\2.4 Feature failoverclustering\windows-clustering\6-failover-cluster-add-por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BOXSVR\mafo-bjorn\bachelor-prosjekt\Driftsdokumentasjon\2_Installasjon og konfigurering\2.4 Feature failoverclustering\windows-clustering\6-failover-cluster-add-portal.jpg"/>
                    <pic:cNvPicPr>
                      <a:picLocks noChangeAspect="1" noChangeArrowheads="1"/>
                    </pic:cNvPicPr>
                  </pic:nvPicPr>
                  <pic:blipFill>
                    <a:blip r:embed="rId167" cstate="print"/>
                    <a:srcRect/>
                    <a:stretch>
                      <a:fillRect/>
                    </a:stretch>
                  </pic:blipFill>
                  <pic:spPr bwMode="auto">
                    <a:xfrm>
                      <a:off x="0" y="0"/>
                      <a:ext cx="2903855" cy="4070985"/>
                    </a:xfrm>
                    <a:prstGeom prst="rect">
                      <a:avLst/>
                    </a:prstGeom>
                    <a:noFill/>
                    <a:ln w="9525">
                      <a:noFill/>
                      <a:miter lim="800000"/>
                      <a:headEnd/>
                      <a:tailEnd/>
                    </a:ln>
                  </pic:spPr>
                </pic:pic>
              </a:graphicData>
            </a:graphic>
          </wp:anchor>
        </w:drawing>
      </w:r>
      <w:r w:rsidR="003C0003">
        <w:t>Her ser vi programmet ”iSCSI Initiator” som brukes for å koble opp våre SAN-disker. Vi har tidligere satt opp en nettverksadapter på hver host til å bruke adressene i området 172.16.101/24. Under Fanen ”Discovery” og deretter ”add portal”, kobler vi til nettverksressursen til en IP-adresse gitt av oss av nettverksadministrator. Da denne adressen er i samme subnett, brukes nettverksadapteret automatisk for all kommunikasjon mot SANet.</w:t>
      </w:r>
    </w:p>
    <w:p w:rsidR="003C0003" w:rsidRDefault="003C0003">
      <w:r>
        <w:br w:type="page"/>
      </w:r>
    </w:p>
    <w:p w:rsidR="003C0003" w:rsidRDefault="003E34E6" w:rsidP="006025A3">
      <w:r>
        <w:rPr>
          <w:noProof/>
        </w:rPr>
        <w:lastRenderedPageBreak/>
        <w:pict>
          <v:shape id="_x0000_s1042" type="#_x0000_t202" style="position:absolute;margin-left:16.9pt;margin-top:268.15pt;width:190.5pt;height:.05pt;z-index:251673088" wrapcoords="-85 0 -85 20965 21600 20965 21600 0 -85 0" stroked="f">
            <v:textbox style="mso-next-textbox:#_x0000_s1042;mso-fit-shape-to-text:t" inset="0,0,0,0">
              <w:txbxContent>
                <w:p w:rsidR="007948C9" w:rsidRPr="00B76DDB" w:rsidRDefault="007948C9" w:rsidP="006025A3">
                  <w:pPr>
                    <w:pStyle w:val="Caption"/>
                    <w:rPr>
                      <w:noProof/>
                    </w:rPr>
                  </w:pPr>
                  <w:bookmarkStart w:id="152" w:name="_Toc262498632"/>
                  <w:r>
                    <w:t xml:space="preserve">Figur </w:t>
                  </w:r>
                  <w:fldSimple w:instr=" SEQ Figur \* ARABIC ">
                    <w:r w:rsidR="00D22410">
                      <w:rPr>
                        <w:noProof/>
                      </w:rPr>
                      <w:t>49</w:t>
                    </w:r>
                  </w:fldSimple>
                  <w:r>
                    <w:t xml:space="preserve"> - Koble til lagringsmediumets logiske disk</w:t>
                  </w:r>
                  <w:bookmarkEnd w:id="152"/>
                </w:p>
              </w:txbxContent>
            </v:textbox>
            <w10:wrap type="tight"/>
          </v:shape>
        </w:pict>
      </w:r>
      <w:r w:rsidR="003C0003">
        <w:rPr>
          <w:noProof/>
          <w:lang w:eastAsia="nb-NO"/>
        </w:rPr>
        <w:drawing>
          <wp:anchor distT="0" distB="0" distL="114300" distR="114300" simplePos="0" relativeHeight="251561472" behindDoc="1" locked="0" layoutInCell="1" allowOverlap="1">
            <wp:simplePos x="0" y="0"/>
            <wp:positionH relativeFrom="column">
              <wp:posOffset>214630</wp:posOffset>
            </wp:positionH>
            <wp:positionV relativeFrom="paragraph">
              <wp:posOffset>-42545</wp:posOffset>
            </wp:positionV>
            <wp:extent cx="2419350" cy="3390900"/>
            <wp:effectExtent l="19050" t="0" r="0" b="0"/>
            <wp:wrapTight wrapText="bothSides">
              <wp:wrapPolygon edited="0">
                <wp:start x="-170" y="0"/>
                <wp:lineTo x="-170" y="21479"/>
                <wp:lineTo x="21600" y="21479"/>
                <wp:lineTo x="21600" y="0"/>
                <wp:lineTo x="-170" y="0"/>
              </wp:wrapPolygon>
            </wp:wrapTight>
            <wp:docPr id="124" name="Bilde 2" descr="\\VBOXSVR\mafo-bjorn\bachelor-prosjekt\Driftsdokumentasjon\2_Installasjon og konfigurering\2.4 Feature failoverclustering\windows-clustering\7-failover-cluster-connect-targ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BOXSVR\mafo-bjorn\bachelor-prosjekt\Driftsdokumentasjon\2_Installasjon og konfigurering\2.4 Feature failoverclustering\windows-clustering\7-failover-cluster-connect-target.jpg"/>
                    <pic:cNvPicPr>
                      <a:picLocks noChangeAspect="1" noChangeArrowheads="1"/>
                    </pic:cNvPicPr>
                  </pic:nvPicPr>
                  <pic:blipFill>
                    <a:blip r:embed="rId168" cstate="print"/>
                    <a:srcRect/>
                    <a:stretch>
                      <a:fillRect/>
                    </a:stretch>
                  </pic:blipFill>
                  <pic:spPr bwMode="auto">
                    <a:xfrm>
                      <a:off x="0" y="0"/>
                      <a:ext cx="2419350" cy="3390900"/>
                    </a:xfrm>
                    <a:prstGeom prst="rect">
                      <a:avLst/>
                    </a:prstGeom>
                    <a:noFill/>
                    <a:ln w="9525">
                      <a:noFill/>
                      <a:miter lim="800000"/>
                      <a:headEnd/>
                      <a:tailEnd/>
                    </a:ln>
                  </pic:spPr>
                </pic:pic>
              </a:graphicData>
            </a:graphic>
          </wp:anchor>
        </w:drawing>
      </w:r>
    </w:p>
    <w:p w:rsidR="003C0003" w:rsidRDefault="003C0003" w:rsidP="006025A3">
      <w:r>
        <w:t>På fanen ”Targets” vil nå en eller flere måldisker være tilgjengelig. Første gang kobles de ikke til automatisk, slik at vi her må trykke ”Connect” før vi går videre.</w:t>
      </w:r>
    </w:p>
    <w:p w:rsidR="003C0003" w:rsidRDefault="003C0003" w:rsidP="006025A3"/>
    <w:p w:rsidR="003C0003" w:rsidRDefault="003C0003" w:rsidP="006025A3"/>
    <w:p w:rsidR="003C0003" w:rsidRDefault="003C0003" w:rsidP="006025A3"/>
    <w:p w:rsidR="003C0003" w:rsidRDefault="003C0003" w:rsidP="006025A3"/>
    <w:p w:rsidR="003C0003" w:rsidRDefault="003C0003" w:rsidP="006025A3"/>
    <w:p w:rsidR="003C0003" w:rsidRDefault="003C0003" w:rsidP="006025A3"/>
    <w:p w:rsidR="003C0003" w:rsidRDefault="003C0003" w:rsidP="006025A3"/>
    <w:p w:rsidR="003C0003" w:rsidRDefault="003C0003" w:rsidP="006025A3"/>
    <w:p w:rsidR="003C0003" w:rsidRDefault="003E34E6" w:rsidP="006025A3">
      <w:r>
        <w:rPr>
          <w:noProof/>
        </w:rPr>
        <w:pict>
          <v:shape id="_x0000_s1043" type="#_x0000_t202" style="position:absolute;margin-left:1.15pt;margin-top:299.65pt;width:210.75pt;height:.05pt;z-index:251674112" wrapcoords="-77 0 -77 20965 21600 20965 21600 0 -77 0" stroked="f">
            <v:textbox style="mso-next-textbox:#_x0000_s1043;mso-fit-shape-to-text:t" inset="0,0,0,0">
              <w:txbxContent>
                <w:p w:rsidR="007948C9" w:rsidRPr="00F36BF5" w:rsidRDefault="007948C9" w:rsidP="006025A3">
                  <w:pPr>
                    <w:pStyle w:val="Caption"/>
                    <w:rPr>
                      <w:noProof/>
                    </w:rPr>
                  </w:pPr>
                  <w:bookmarkStart w:id="153" w:name="_Toc262498633"/>
                  <w:r>
                    <w:t xml:space="preserve">Figur </w:t>
                  </w:r>
                  <w:fldSimple w:instr=" SEQ Figur \* ARABIC ">
                    <w:r w:rsidR="00D22410">
                      <w:rPr>
                        <w:noProof/>
                      </w:rPr>
                      <w:t>50</w:t>
                    </w:r>
                  </w:fldSimple>
                  <w:r>
                    <w:t xml:space="preserve"> - Koble til volumer på nettverksdisk</w:t>
                  </w:r>
                  <w:bookmarkEnd w:id="153"/>
                </w:p>
              </w:txbxContent>
            </v:textbox>
            <w10:wrap type="tight"/>
          </v:shape>
        </w:pict>
      </w:r>
      <w:r w:rsidR="003C0003">
        <w:rPr>
          <w:noProof/>
          <w:lang w:eastAsia="nb-NO"/>
        </w:rPr>
        <w:drawing>
          <wp:anchor distT="0" distB="0" distL="114300" distR="114300" simplePos="0" relativeHeight="251562496" behindDoc="1" locked="0" layoutInCell="1" allowOverlap="1">
            <wp:simplePos x="0" y="0"/>
            <wp:positionH relativeFrom="column">
              <wp:posOffset>14605</wp:posOffset>
            </wp:positionH>
            <wp:positionV relativeFrom="paragraph">
              <wp:posOffset>-4445</wp:posOffset>
            </wp:positionV>
            <wp:extent cx="2676525" cy="3752850"/>
            <wp:effectExtent l="19050" t="0" r="9525" b="0"/>
            <wp:wrapTight wrapText="bothSides">
              <wp:wrapPolygon edited="0">
                <wp:start x="-154" y="0"/>
                <wp:lineTo x="-154" y="21490"/>
                <wp:lineTo x="21677" y="21490"/>
                <wp:lineTo x="21677" y="0"/>
                <wp:lineTo x="-154" y="0"/>
              </wp:wrapPolygon>
            </wp:wrapTight>
            <wp:docPr id="125" name="Bilde 3" descr="\\VBOXSVR\mafo-bjorn\bachelor-prosjekt\Driftsdokumentasjon\2_Installasjon og konfigurering\2.4 Feature failoverclustering\windows-clustering\8-failover-cluster-new-driv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BOXSVR\mafo-bjorn\bachelor-prosjekt\Driftsdokumentasjon\2_Installasjon og konfigurering\2.4 Feature failoverclustering\windows-clustering\8-failover-cluster-new-drives.jpg"/>
                    <pic:cNvPicPr>
                      <a:picLocks noChangeAspect="1" noChangeArrowheads="1"/>
                    </pic:cNvPicPr>
                  </pic:nvPicPr>
                  <pic:blipFill>
                    <a:blip r:embed="rId169" cstate="print"/>
                    <a:srcRect/>
                    <a:stretch>
                      <a:fillRect/>
                    </a:stretch>
                  </pic:blipFill>
                  <pic:spPr bwMode="auto">
                    <a:xfrm>
                      <a:off x="0" y="0"/>
                      <a:ext cx="2676525" cy="3752850"/>
                    </a:xfrm>
                    <a:prstGeom prst="rect">
                      <a:avLst/>
                    </a:prstGeom>
                    <a:noFill/>
                    <a:ln w="9525">
                      <a:noFill/>
                      <a:miter lim="800000"/>
                      <a:headEnd/>
                      <a:tailEnd/>
                    </a:ln>
                  </pic:spPr>
                </pic:pic>
              </a:graphicData>
            </a:graphic>
          </wp:anchor>
        </w:drawing>
      </w:r>
      <w:r w:rsidR="003C0003" w:rsidRPr="000B263E">
        <w:t xml:space="preserve">Under fanen ”Volumes and Devices” har </w:t>
      </w:r>
      <w:r w:rsidR="003C0003">
        <w:t>vi to partisjoner tilgjengelig. Disse har vi seinere valgt å navngi som ”g:” og ”h:” og vil da dukke opp med stasjonsbokstaver i stedet for en lang bokstavrekke, som signaliserer den fysiske plasseringen til volumet på disken.</w:t>
      </w:r>
    </w:p>
    <w:p w:rsidR="003C0003" w:rsidRDefault="003C0003">
      <w:r>
        <w:br w:type="page"/>
      </w:r>
    </w:p>
    <w:p w:rsidR="003C0003" w:rsidRDefault="003C0003" w:rsidP="006025A3">
      <w:pPr>
        <w:pStyle w:val="Heading3"/>
      </w:pPr>
      <w:r>
        <w:lastRenderedPageBreak/>
        <w:t xml:space="preserve"> </w:t>
      </w:r>
      <w:bookmarkStart w:id="154" w:name="_Toc255466321"/>
      <w:bookmarkStart w:id="155" w:name="_Toc262491579"/>
      <w:bookmarkStart w:id="156" w:name="_Toc262494862"/>
      <w:bookmarkStart w:id="157" w:name="_Toc262498994"/>
      <w:r>
        <w:t>2.4.4 Validering av Clusteret</w:t>
      </w:r>
      <w:bookmarkEnd w:id="154"/>
      <w:bookmarkEnd w:id="155"/>
      <w:bookmarkEnd w:id="156"/>
      <w:bookmarkEnd w:id="157"/>
    </w:p>
    <w:p w:rsidR="003C0003" w:rsidRDefault="003C0003" w:rsidP="006025A3">
      <w:r>
        <w:t>Etter diskene også er lagt til på de resterende hyper-V hostene, må vi validere at clusteret er satt opp korrekt, samt at det støtter alle nødvendigheter for at clusteret skal fungere med Hyper-V. Det er for eksempel slik at Hyper-V krever SCSI-3 Persistant Reservation</w:t>
      </w:r>
      <w:r>
        <w:rPr>
          <w:rStyle w:val="FootnoteReference"/>
        </w:rPr>
        <w:footnoteReference w:id="4"/>
      </w:r>
      <w:r>
        <w:t>, noe som ofte ikke støttes av de billigste SAN-løsningene.</w:t>
      </w:r>
    </w:p>
    <w:p w:rsidR="003C0003" w:rsidRDefault="003C0003" w:rsidP="006025A3">
      <w:pPr>
        <w:keepNext/>
      </w:pPr>
      <w:r>
        <w:t>Fra den nylig installerte Failover Cluster Manager, velger vi ”Validate a Configuration” fra enten ”Actions”-menyen til høyre eller under ”Management”</w:t>
      </w:r>
      <w:r w:rsidRPr="008A7782">
        <w:rPr>
          <w:noProof/>
          <w:lang w:eastAsia="nb-NO"/>
        </w:rPr>
        <w:t xml:space="preserve"> </w:t>
      </w:r>
      <w:r>
        <w:rPr>
          <w:noProof/>
          <w:lang w:eastAsia="nb-NO"/>
        </w:rPr>
        <w:drawing>
          <wp:inline distT="0" distB="0" distL="0" distR="0">
            <wp:extent cx="3909697" cy="3009900"/>
            <wp:effectExtent l="19050" t="0" r="0" b="0"/>
            <wp:docPr id="126" name="Bilde 4" descr="\\VBOXSVR\mafo-bjorn\bachelor-prosjekt\Driftsdokumentasjon\2_Installasjon og konfigurering\2.4 Feature failoverclustering\windows-clustering\9-failover-cluster-validate-st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BOXSVR\mafo-bjorn\bachelor-prosjekt\Driftsdokumentasjon\2_Installasjon og konfigurering\2.4 Feature failoverclustering\windows-clustering\9-failover-cluster-validate-start.jpg"/>
                    <pic:cNvPicPr>
                      <a:picLocks noChangeAspect="1" noChangeArrowheads="1"/>
                    </pic:cNvPicPr>
                  </pic:nvPicPr>
                  <pic:blipFill>
                    <a:blip r:embed="rId170" cstate="print"/>
                    <a:srcRect/>
                    <a:stretch>
                      <a:fillRect/>
                    </a:stretch>
                  </pic:blipFill>
                  <pic:spPr bwMode="auto">
                    <a:xfrm>
                      <a:off x="0" y="0"/>
                      <a:ext cx="3909697" cy="3009900"/>
                    </a:xfrm>
                    <a:prstGeom prst="rect">
                      <a:avLst/>
                    </a:prstGeom>
                    <a:noFill/>
                    <a:ln w="9525">
                      <a:noFill/>
                      <a:miter lim="800000"/>
                      <a:headEnd/>
                      <a:tailEnd/>
                    </a:ln>
                  </pic:spPr>
                </pic:pic>
              </a:graphicData>
            </a:graphic>
          </wp:inline>
        </w:drawing>
      </w:r>
    </w:p>
    <w:p w:rsidR="003C0003" w:rsidRDefault="003C0003" w:rsidP="006025A3">
      <w:pPr>
        <w:pStyle w:val="Caption"/>
      </w:pPr>
      <w:bookmarkStart w:id="158" w:name="_Toc262498634"/>
      <w:r>
        <w:t xml:space="preserve">Figur </w:t>
      </w:r>
      <w:fldSimple w:instr=" SEQ Figur \* ARABIC ">
        <w:r w:rsidR="00F43999">
          <w:rPr>
            <w:noProof/>
          </w:rPr>
          <w:t>51</w:t>
        </w:r>
      </w:fldSimple>
      <w:r>
        <w:t xml:space="preserve"> - Oppstart av cluster-validering</w:t>
      </w:r>
      <w:bookmarkEnd w:id="158"/>
    </w:p>
    <w:p w:rsidR="003C0003" w:rsidRDefault="003C0003" w:rsidP="006025A3"/>
    <w:p w:rsidR="003C0003" w:rsidRDefault="003E34E6" w:rsidP="006025A3">
      <w:r>
        <w:rPr>
          <w:noProof/>
        </w:rPr>
        <w:pict>
          <v:shape id="_x0000_s1044" type="#_x0000_t202" style="position:absolute;margin-left:1.15pt;margin-top:193pt;width:272.25pt;height:.05pt;z-index:251675136" stroked="f">
            <v:textbox style="mso-next-textbox:#_x0000_s1044;mso-fit-shape-to-text:t" inset="0,0,0,0">
              <w:txbxContent>
                <w:p w:rsidR="007948C9" w:rsidRPr="00995973" w:rsidRDefault="007948C9" w:rsidP="006025A3">
                  <w:pPr>
                    <w:pStyle w:val="Caption"/>
                    <w:rPr>
                      <w:noProof/>
                    </w:rPr>
                  </w:pPr>
                  <w:bookmarkStart w:id="159" w:name="_Toc262498635"/>
                  <w:r>
                    <w:t xml:space="preserve">Figur </w:t>
                  </w:r>
                  <w:fldSimple w:instr=" SEQ Figur \* ARABIC ">
                    <w:r w:rsidR="00D22410">
                      <w:rPr>
                        <w:noProof/>
                      </w:rPr>
                      <w:t>52</w:t>
                    </w:r>
                  </w:fldSimple>
                  <w:r>
                    <w:t xml:space="preserve"> - Innlegging av clusternoder</w:t>
                  </w:r>
                  <w:bookmarkEnd w:id="159"/>
                </w:p>
              </w:txbxContent>
            </v:textbox>
            <w10:wrap type="square"/>
          </v:shape>
        </w:pict>
      </w:r>
      <w:r w:rsidR="003C0003">
        <w:rPr>
          <w:noProof/>
          <w:lang w:eastAsia="nb-NO"/>
        </w:rPr>
        <w:drawing>
          <wp:anchor distT="0" distB="0" distL="114300" distR="114300" simplePos="0" relativeHeight="251563520" behindDoc="0" locked="0" layoutInCell="1" allowOverlap="1">
            <wp:simplePos x="0" y="0"/>
            <wp:positionH relativeFrom="column">
              <wp:posOffset>14605</wp:posOffset>
            </wp:positionH>
            <wp:positionV relativeFrom="paragraph">
              <wp:posOffset>3175</wp:posOffset>
            </wp:positionV>
            <wp:extent cx="3457575" cy="2390775"/>
            <wp:effectExtent l="19050" t="0" r="9525" b="0"/>
            <wp:wrapSquare wrapText="bothSides"/>
            <wp:docPr id="127" name="Bilde 7" descr="\\VBOXSVR\mafo-bjorn\bachelor-prosjekt\Driftsdokumentasjon\2_Installasjon og konfigurering\2.4 Feature failoverclustering\windows-clustering\10-failover-cluster-select-host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BOXSVR\mafo-bjorn\bachelor-prosjekt\Driftsdokumentasjon\2_Installasjon og konfigurering\2.4 Feature failoverclustering\windows-clustering\10-failover-cluster-select-hosts1.jpg"/>
                    <pic:cNvPicPr>
                      <a:picLocks noChangeAspect="1" noChangeArrowheads="1"/>
                    </pic:cNvPicPr>
                  </pic:nvPicPr>
                  <pic:blipFill>
                    <a:blip r:embed="rId171" cstate="print"/>
                    <a:srcRect/>
                    <a:stretch>
                      <a:fillRect/>
                    </a:stretch>
                  </pic:blipFill>
                  <pic:spPr bwMode="auto">
                    <a:xfrm>
                      <a:off x="0" y="0"/>
                      <a:ext cx="3457575" cy="2390775"/>
                    </a:xfrm>
                    <a:prstGeom prst="rect">
                      <a:avLst/>
                    </a:prstGeom>
                    <a:noFill/>
                    <a:ln w="9525">
                      <a:noFill/>
                      <a:miter lim="800000"/>
                      <a:headEnd/>
                      <a:tailEnd/>
                    </a:ln>
                  </pic:spPr>
                </pic:pic>
              </a:graphicData>
            </a:graphic>
          </wp:anchor>
        </w:drawing>
      </w:r>
      <w:r w:rsidR="003C0003">
        <w:t>Her kommer vi til et punkt hvor vi må velge alle noder i clusteret. Vi skriver bare inn ”hyp” her ettersom vi har navngitt Hyper-H hostene slik at de alle starter med ”hyp”.</w:t>
      </w:r>
    </w:p>
    <w:p w:rsidR="003C0003" w:rsidRDefault="003C0003">
      <w:r>
        <w:br w:type="page"/>
      </w:r>
    </w:p>
    <w:p w:rsidR="003C0003" w:rsidRDefault="003C0003" w:rsidP="006025A3"/>
    <w:p w:rsidR="003C0003" w:rsidRDefault="003C0003" w:rsidP="006025A3">
      <w:r>
        <w:t>Her vil vi få ei liste over alle servere som kan kjøre Hyper-V og som matcher filteret innskrevet i forrige steg. Denne lista over datamaskiner hentes ut fra domenekontrollerene på domenet, som alltid vil ha oversikt over både datamaskiner og brukere som eksisterer.</w:t>
      </w:r>
    </w:p>
    <w:p w:rsidR="003C0003" w:rsidRDefault="003C0003" w:rsidP="006025A3">
      <w:pPr>
        <w:keepNext/>
      </w:pPr>
      <w:r>
        <w:rPr>
          <w:noProof/>
          <w:lang w:eastAsia="nb-NO"/>
        </w:rPr>
        <w:drawing>
          <wp:inline distT="0" distB="0" distL="0" distR="0">
            <wp:extent cx="5476875" cy="3257550"/>
            <wp:effectExtent l="19050" t="0" r="9525" b="0"/>
            <wp:docPr id="128" name="Bilde 10" descr="\\VBOXSVR\mafo-bjorn\bachelor-prosjekt\Driftsdokumentasjon\2_Installasjon og konfigurering\2.4 Feature failoverclustering\windows-clustering\11-failover-cluster-select-host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VBOXSVR\mafo-bjorn\bachelor-prosjekt\Driftsdokumentasjon\2_Installasjon og konfigurering\2.4 Feature failoverclustering\windows-clustering\11-failover-cluster-select-hosts2.jpg"/>
                    <pic:cNvPicPr>
                      <a:picLocks noChangeAspect="1" noChangeArrowheads="1"/>
                    </pic:cNvPicPr>
                  </pic:nvPicPr>
                  <pic:blipFill>
                    <a:blip r:embed="rId172" cstate="print"/>
                    <a:srcRect/>
                    <a:stretch>
                      <a:fillRect/>
                    </a:stretch>
                  </pic:blipFill>
                  <pic:spPr bwMode="auto">
                    <a:xfrm>
                      <a:off x="0" y="0"/>
                      <a:ext cx="5476875" cy="3257550"/>
                    </a:xfrm>
                    <a:prstGeom prst="rect">
                      <a:avLst/>
                    </a:prstGeom>
                    <a:noFill/>
                    <a:ln w="9525">
                      <a:noFill/>
                      <a:miter lim="800000"/>
                      <a:headEnd/>
                      <a:tailEnd/>
                    </a:ln>
                  </pic:spPr>
                </pic:pic>
              </a:graphicData>
            </a:graphic>
          </wp:inline>
        </w:drawing>
      </w:r>
    </w:p>
    <w:p w:rsidR="003C0003" w:rsidRDefault="003C0003" w:rsidP="006025A3">
      <w:pPr>
        <w:pStyle w:val="Caption"/>
      </w:pPr>
      <w:bookmarkStart w:id="160" w:name="_Toc262498636"/>
      <w:r>
        <w:t xml:space="preserve">Figur </w:t>
      </w:r>
      <w:fldSimple w:instr=" SEQ Figur \* ARABIC ">
        <w:r w:rsidR="00F43999">
          <w:rPr>
            <w:noProof/>
          </w:rPr>
          <w:t>53</w:t>
        </w:r>
      </w:fldSimple>
      <w:r>
        <w:t xml:space="preserve"> - Ved hjelp av domenekontroller, finner validatoren alle Hyper-V-maskiner i nettet</w:t>
      </w:r>
      <w:bookmarkEnd w:id="160"/>
    </w:p>
    <w:p w:rsidR="003C0003" w:rsidRDefault="003C0003" w:rsidP="006025A3"/>
    <w:p w:rsidR="003C0003" w:rsidRDefault="003E34E6" w:rsidP="006025A3">
      <w:r>
        <w:rPr>
          <w:noProof/>
        </w:rPr>
        <w:pict>
          <v:shape id="_x0000_s1045" type="#_x0000_t202" style="position:absolute;margin-left:1.15pt;margin-top:218.8pt;width:309pt;height:.05pt;z-index:251676160" wrapcoords="-52 0 -52 20965 21600 20965 21600 0 -52 0" stroked="f">
            <v:textbox style="mso-next-textbox:#_x0000_s1045;mso-fit-shape-to-text:t" inset="0,0,0,0">
              <w:txbxContent>
                <w:p w:rsidR="007948C9" w:rsidRPr="00C63119" w:rsidRDefault="007948C9" w:rsidP="006025A3">
                  <w:pPr>
                    <w:pStyle w:val="Caption"/>
                    <w:rPr>
                      <w:noProof/>
                    </w:rPr>
                  </w:pPr>
                  <w:bookmarkStart w:id="161" w:name="_Toc262498637"/>
                  <w:r>
                    <w:t xml:space="preserve">Figur </w:t>
                  </w:r>
                  <w:fldSimple w:instr=" SEQ Figur \* ARABIC ">
                    <w:r w:rsidR="00D22410">
                      <w:rPr>
                        <w:noProof/>
                      </w:rPr>
                      <w:t>54</w:t>
                    </w:r>
                  </w:fldSimple>
                  <w:r>
                    <w:t xml:space="preserve"> - Kjøring av clustertester</w:t>
                  </w:r>
                  <w:bookmarkEnd w:id="161"/>
                </w:p>
              </w:txbxContent>
            </v:textbox>
            <w10:wrap type="tight"/>
          </v:shape>
        </w:pict>
      </w:r>
      <w:r w:rsidR="003C0003">
        <w:rPr>
          <w:noProof/>
          <w:lang w:eastAsia="nb-NO"/>
        </w:rPr>
        <w:drawing>
          <wp:anchor distT="0" distB="0" distL="114300" distR="114300" simplePos="0" relativeHeight="251564544" behindDoc="1" locked="0" layoutInCell="1" allowOverlap="1">
            <wp:simplePos x="0" y="0"/>
            <wp:positionH relativeFrom="column">
              <wp:posOffset>14605</wp:posOffset>
            </wp:positionH>
            <wp:positionV relativeFrom="paragraph">
              <wp:posOffset>-2540</wp:posOffset>
            </wp:positionV>
            <wp:extent cx="3924300" cy="2724150"/>
            <wp:effectExtent l="19050" t="0" r="0" b="0"/>
            <wp:wrapTight wrapText="bothSides">
              <wp:wrapPolygon edited="0">
                <wp:start x="-105" y="0"/>
                <wp:lineTo x="-105" y="21449"/>
                <wp:lineTo x="21600" y="21449"/>
                <wp:lineTo x="21600" y="0"/>
                <wp:lineTo x="-105" y="0"/>
              </wp:wrapPolygon>
            </wp:wrapTight>
            <wp:docPr id="129" name="Bilde 11" descr="\\VBOXSVR\mafo-bjorn\bachelor-prosjekt\Driftsdokumentasjon\2_Installasjon og konfigurering\2.4 Feature failoverclustering\windows-clustering\12-failover-cluster-all-tes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BOXSVR\mafo-bjorn\bachelor-prosjekt\Driftsdokumentasjon\2_Installasjon og konfigurering\2.4 Feature failoverclustering\windows-clustering\12-failover-cluster-all-tests.jpg"/>
                    <pic:cNvPicPr>
                      <a:picLocks noChangeAspect="1" noChangeArrowheads="1"/>
                    </pic:cNvPicPr>
                  </pic:nvPicPr>
                  <pic:blipFill>
                    <a:blip r:embed="rId173" cstate="print"/>
                    <a:srcRect/>
                    <a:stretch>
                      <a:fillRect/>
                    </a:stretch>
                  </pic:blipFill>
                  <pic:spPr bwMode="auto">
                    <a:xfrm>
                      <a:off x="0" y="0"/>
                      <a:ext cx="3924300" cy="2724150"/>
                    </a:xfrm>
                    <a:prstGeom prst="rect">
                      <a:avLst/>
                    </a:prstGeom>
                    <a:noFill/>
                    <a:ln w="9525">
                      <a:noFill/>
                      <a:miter lim="800000"/>
                      <a:headEnd/>
                      <a:tailEnd/>
                    </a:ln>
                  </pic:spPr>
                </pic:pic>
              </a:graphicData>
            </a:graphic>
          </wp:anchor>
        </w:drawing>
      </w:r>
      <w:r w:rsidR="003C0003">
        <w:t>Her anbefales det å kjøre alle tester, for å forsikre oss om at det ikke er noen feil. Dette vil i tillegg til å validere selve clusterkonfigurasjonen, sjekke om hver node har oppdatert programvare og samme konfigurasjon.</w:t>
      </w:r>
    </w:p>
    <w:p w:rsidR="003C0003" w:rsidRDefault="003C0003" w:rsidP="006025A3"/>
    <w:p w:rsidR="003C0003" w:rsidRDefault="003C0003" w:rsidP="006025A3"/>
    <w:p w:rsidR="003C0003" w:rsidRDefault="003C0003" w:rsidP="006025A3"/>
    <w:p w:rsidR="003C0003" w:rsidRDefault="003C0003">
      <w:r>
        <w:br w:type="page"/>
      </w:r>
    </w:p>
    <w:p w:rsidR="003C0003" w:rsidRDefault="003C0003" w:rsidP="006025A3">
      <w:pPr>
        <w:keepNext/>
      </w:pPr>
      <w:r>
        <w:rPr>
          <w:noProof/>
          <w:lang w:eastAsia="nb-NO"/>
        </w:rPr>
        <w:lastRenderedPageBreak/>
        <w:t>Vi ser at clusteret vårt er korrekt satt opp, men at validatoren fant noen feil. I vårt tilfelle handlet det om at begge Hyper-V hoster ikke hadde samme oppdateringer installert</w:t>
      </w:r>
      <w:r>
        <w:rPr>
          <w:noProof/>
          <w:lang w:eastAsia="nb-NO"/>
        </w:rPr>
        <w:drawing>
          <wp:inline distT="0" distB="0" distL="0" distR="0">
            <wp:extent cx="5762625" cy="3990975"/>
            <wp:effectExtent l="19050" t="0" r="9525" b="0"/>
            <wp:docPr id="130" name="Bilde 13" descr="\\VBOXSVR\mafo-bjorn\bachelor-prosjekt\Driftsdokumentasjon\2_Installasjon og konfigurering\2.4 Feature failoverclustering\windows-clustering\14-failover-cluster-validation-finish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BOXSVR\mafo-bjorn\bachelor-prosjekt\Driftsdokumentasjon\2_Installasjon og konfigurering\2.4 Feature failoverclustering\windows-clustering\14-failover-cluster-validation-finished-1.jpg"/>
                    <pic:cNvPicPr>
                      <a:picLocks noChangeAspect="1" noChangeArrowheads="1"/>
                    </pic:cNvPicPr>
                  </pic:nvPicPr>
                  <pic:blipFill>
                    <a:blip r:embed="rId174" cstate="print"/>
                    <a:srcRect/>
                    <a:stretch>
                      <a:fillRect/>
                    </a:stretch>
                  </pic:blipFill>
                  <pic:spPr bwMode="auto">
                    <a:xfrm>
                      <a:off x="0" y="0"/>
                      <a:ext cx="5762625" cy="3990975"/>
                    </a:xfrm>
                    <a:prstGeom prst="rect">
                      <a:avLst/>
                    </a:prstGeom>
                    <a:noFill/>
                    <a:ln w="9525">
                      <a:noFill/>
                      <a:miter lim="800000"/>
                      <a:headEnd/>
                      <a:tailEnd/>
                    </a:ln>
                  </pic:spPr>
                </pic:pic>
              </a:graphicData>
            </a:graphic>
          </wp:inline>
        </w:drawing>
      </w:r>
    </w:p>
    <w:p w:rsidR="003C0003" w:rsidRDefault="003C0003" w:rsidP="006025A3">
      <w:pPr>
        <w:pStyle w:val="Caption"/>
      </w:pPr>
      <w:bookmarkStart w:id="162" w:name="_Toc262498638"/>
      <w:r>
        <w:t xml:space="preserve">Figur </w:t>
      </w:r>
      <w:fldSimple w:instr=" SEQ Figur \* ARABIC ">
        <w:r w:rsidR="00F43999">
          <w:rPr>
            <w:noProof/>
          </w:rPr>
          <w:t>55</w:t>
        </w:r>
      </w:fldSimple>
      <w:r>
        <w:t xml:space="preserve"> - Valideringsrapport</w:t>
      </w:r>
      <w:bookmarkEnd w:id="162"/>
    </w:p>
    <w:p w:rsidR="003C0003" w:rsidRDefault="003C0003" w:rsidP="006025A3">
      <w:pPr>
        <w:rPr>
          <w:noProof/>
          <w:lang w:eastAsia="nb-NO"/>
        </w:rPr>
      </w:pPr>
      <w:r>
        <w:rPr>
          <w:noProof/>
          <w:lang w:eastAsia="nb-NO"/>
        </w:rPr>
        <w:t>Etter installasjon av alle oppdateringer og en ny gjennomkjøring av denne validatoren, vil feilmeldingen forsvinne fra rapporten. Det er likevel ikke slik at clusternodene må ha alle oppdateringer installert for at vi skal få lov til å fortsette oppsettet av clusteret; windows vil likevel tillate dette.</w:t>
      </w:r>
    </w:p>
    <w:p w:rsidR="003C0003" w:rsidRDefault="003C0003"/>
    <w:p w:rsidR="003C0003" w:rsidRDefault="003C0003">
      <w:r>
        <w:br w:type="page"/>
      </w:r>
    </w:p>
    <w:p w:rsidR="003C0003" w:rsidRDefault="003C0003"/>
    <w:p w:rsidR="003C0003" w:rsidRDefault="003C0003" w:rsidP="006025A3">
      <w:pPr>
        <w:pStyle w:val="Heading3"/>
      </w:pPr>
      <w:bookmarkStart w:id="163" w:name="_Toc255466322"/>
      <w:bookmarkStart w:id="164" w:name="_Toc262491580"/>
      <w:bookmarkStart w:id="165" w:name="_Toc262494863"/>
      <w:bookmarkStart w:id="166" w:name="_Toc262498995"/>
      <w:r>
        <w:t>2.4.5 Opprettelse av Clusteret</w:t>
      </w:r>
      <w:bookmarkEnd w:id="163"/>
      <w:bookmarkEnd w:id="164"/>
      <w:bookmarkEnd w:id="165"/>
      <w:bookmarkEnd w:id="166"/>
    </w:p>
    <w:p w:rsidR="003C0003" w:rsidRDefault="003C0003" w:rsidP="006025A3"/>
    <w:p w:rsidR="003C0003" w:rsidRDefault="003C0003" w:rsidP="006025A3">
      <w:r>
        <w:t>Når vi har satt opp innstillingene som kreves, og validert clusteret, valgte vi i forrige steg å følge lenka ”Create the cluster now using the validated nodes”. Vi kunne også valgt ”Create a cluster” direkte fra Failover Cluster Manager, men da måtte vi valgt nodene som skal være med i clusteret på nytt.</w:t>
      </w:r>
    </w:p>
    <w:p w:rsidR="003C0003" w:rsidRPr="003F7D1A" w:rsidRDefault="003C0003" w:rsidP="006025A3">
      <w:r>
        <w:t>Her ser vi at at clusteradministrasjonen må gis en egen ip-adresse. Ideelt burde en dedikert nettverksadapter velges til administrasjonen, men det fungerer fint å bruke det adapteret som kobles mot nettverket også. Clusternavnet vil bli en del av domenet, slik at det ville kunne aksesseres ved dnsnavnet mafobergcluster.mafoberg.net.</w:t>
      </w:r>
    </w:p>
    <w:p w:rsidR="003C0003" w:rsidRDefault="003C0003" w:rsidP="006025A3">
      <w:pPr>
        <w:keepNext/>
      </w:pPr>
      <w:r>
        <w:rPr>
          <w:noProof/>
          <w:lang w:eastAsia="nb-NO"/>
        </w:rPr>
        <w:drawing>
          <wp:inline distT="0" distB="0" distL="0" distR="0">
            <wp:extent cx="5048250" cy="3354374"/>
            <wp:effectExtent l="19050" t="0" r="0" b="0"/>
            <wp:docPr id="131" name="Bilde 14" descr="\\VBOXSVR\mafo-bjorn\bachelor-prosjekt\Driftsdokumentasjon\2_Installasjon og konfigurering\2.4 Feature failoverclustering\windows-clustering\15-failover-cluster-na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VBOXSVR\mafo-bjorn\bachelor-prosjekt\Driftsdokumentasjon\2_Installasjon og konfigurering\2.4 Feature failoverclustering\windows-clustering\15-failover-cluster-name.jpg"/>
                    <pic:cNvPicPr>
                      <a:picLocks noChangeAspect="1" noChangeArrowheads="1"/>
                    </pic:cNvPicPr>
                  </pic:nvPicPr>
                  <pic:blipFill>
                    <a:blip r:embed="rId175" cstate="print"/>
                    <a:srcRect/>
                    <a:stretch>
                      <a:fillRect/>
                    </a:stretch>
                  </pic:blipFill>
                  <pic:spPr bwMode="auto">
                    <a:xfrm>
                      <a:off x="0" y="0"/>
                      <a:ext cx="5048250" cy="3354374"/>
                    </a:xfrm>
                    <a:prstGeom prst="rect">
                      <a:avLst/>
                    </a:prstGeom>
                    <a:noFill/>
                    <a:ln w="9525">
                      <a:noFill/>
                      <a:miter lim="800000"/>
                      <a:headEnd/>
                      <a:tailEnd/>
                    </a:ln>
                  </pic:spPr>
                </pic:pic>
              </a:graphicData>
            </a:graphic>
          </wp:inline>
        </w:drawing>
      </w:r>
    </w:p>
    <w:p w:rsidR="003C0003" w:rsidRDefault="003C0003" w:rsidP="006025A3">
      <w:pPr>
        <w:pStyle w:val="Caption"/>
      </w:pPr>
      <w:bookmarkStart w:id="167" w:name="_Toc262498639"/>
      <w:r>
        <w:t xml:space="preserve">Figur </w:t>
      </w:r>
      <w:fldSimple w:instr=" SEQ Figur \* ARABIC ">
        <w:r w:rsidR="00F43999">
          <w:rPr>
            <w:noProof/>
          </w:rPr>
          <w:t>56</w:t>
        </w:r>
      </w:fldSimple>
      <w:r>
        <w:t xml:space="preserve"> - Clusteret vil få sin egen administrasjonsadresse</w:t>
      </w:r>
      <w:bookmarkEnd w:id="167"/>
    </w:p>
    <w:p w:rsidR="003C0003" w:rsidRDefault="003E34E6" w:rsidP="006025A3">
      <w:r>
        <w:rPr>
          <w:noProof/>
        </w:rPr>
        <w:pict>
          <v:shape id="_x0000_s1046" type="#_x0000_t202" style="position:absolute;margin-left:-3.65pt;margin-top:205.3pt;width:287.75pt;height:.05pt;z-index:251677184" stroked="f">
            <v:textbox style="mso-next-textbox:#_x0000_s1046;mso-fit-shape-to-text:t" inset="0,0,0,0">
              <w:txbxContent>
                <w:p w:rsidR="007948C9" w:rsidRPr="008C300C" w:rsidRDefault="007948C9" w:rsidP="006025A3">
                  <w:pPr>
                    <w:pStyle w:val="Caption"/>
                    <w:rPr>
                      <w:noProof/>
                    </w:rPr>
                  </w:pPr>
                  <w:bookmarkStart w:id="168" w:name="_Toc262498640"/>
                  <w:r>
                    <w:t xml:space="preserve">Figur </w:t>
                  </w:r>
                  <w:fldSimple w:instr=" SEQ Figur \* ARABIC ">
                    <w:r w:rsidR="00D22410">
                      <w:rPr>
                        <w:noProof/>
                      </w:rPr>
                      <w:t>57</w:t>
                    </w:r>
                  </w:fldSimple>
                  <w:r>
                    <w:t xml:space="preserve"> - Clusteret er klart til å opprettes</w:t>
                  </w:r>
                  <w:bookmarkEnd w:id="168"/>
                </w:p>
              </w:txbxContent>
            </v:textbox>
            <w10:wrap type="square"/>
          </v:shape>
        </w:pict>
      </w:r>
      <w:r w:rsidR="003C0003">
        <w:rPr>
          <w:noProof/>
          <w:lang w:eastAsia="nb-NO"/>
        </w:rPr>
        <w:drawing>
          <wp:anchor distT="0" distB="0" distL="114300" distR="114300" simplePos="0" relativeHeight="251565568" behindDoc="1" locked="0" layoutInCell="1" allowOverlap="1">
            <wp:simplePos x="0" y="0"/>
            <wp:positionH relativeFrom="column">
              <wp:posOffset>-46355</wp:posOffset>
            </wp:positionH>
            <wp:positionV relativeFrom="paragraph">
              <wp:posOffset>116205</wp:posOffset>
            </wp:positionV>
            <wp:extent cx="3654425" cy="2433955"/>
            <wp:effectExtent l="19050" t="0" r="3175" b="4445"/>
            <wp:wrapSquare wrapText="bothSides"/>
            <wp:docPr id="132" name="Bilde 15" descr="\\VBOXSVR\mafo-bjorn\bachelor-prosjekt\Driftsdokumentasjon\2_Installasjon og konfigurering\2.4 Feature failoverclustering\windows-clustering\16-failover-cluster-confirm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VBOXSVR\mafo-bjorn\bachelor-prosjekt\Driftsdokumentasjon\2_Installasjon og konfigurering\2.4 Feature failoverclustering\windows-clustering\16-failover-cluster-confirmation.jpg"/>
                    <pic:cNvPicPr>
                      <a:picLocks noChangeAspect="1" noChangeArrowheads="1"/>
                    </pic:cNvPicPr>
                  </pic:nvPicPr>
                  <pic:blipFill>
                    <a:blip r:embed="rId176" cstate="print"/>
                    <a:srcRect/>
                    <a:stretch>
                      <a:fillRect/>
                    </a:stretch>
                  </pic:blipFill>
                  <pic:spPr bwMode="auto">
                    <a:xfrm>
                      <a:off x="0" y="0"/>
                      <a:ext cx="3654425" cy="2433955"/>
                    </a:xfrm>
                    <a:prstGeom prst="rect">
                      <a:avLst/>
                    </a:prstGeom>
                    <a:noFill/>
                    <a:ln w="9525">
                      <a:noFill/>
                      <a:miter lim="800000"/>
                      <a:headEnd/>
                      <a:tailEnd/>
                    </a:ln>
                  </pic:spPr>
                </pic:pic>
              </a:graphicData>
            </a:graphic>
          </wp:anchor>
        </w:drawing>
      </w:r>
    </w:p>
    <w:p w:rsidR="003C0003" w:rsidRDefault="003C0003">
      <w:r>
        <w:t>Clusteret er klart til å opprettes, men vi ser også at vi har fått en ekstra ip-adresse i området 5.0.0.0/8 . Dette skyldes et program for fjernadministrasjon som vi tidligere har brukt. I et enterprise-nettverk, anbefales det å fjerne dette ekstra IP-nettet, men for vårt testformål gjør det ingen skade.</w:t>
      </w:r>
      <w:r>
        <w:br w:type="page"/>
      </w:r>
    </w:p>
    <w:p w:rsidR="003C0003" w:rsidRDefault="003C0003" w:rsidP="006025A3">
      <w:r>
        <w:lastRenderedPageBreak/>
        <w:t>Vi ser her at clusteret ble opprettet uten problemer.</w:t>
      </w:r>
    </w:p>
    <w:p w:rsidR="003C0003" w:rsidRDefault="003C0003" w:rsidP="006025A3">
      <w:pPr>
        <w:keepNext/>
      </w:pPr>
      <w:r>
        <w:rPr>
          <w:noProof/>
          <w:lang w:eastAsia="nb-NO"/>
        </w:rPr>
        <w:drawing>
          <wp:inline distT="0" distB="0" distL="0" distR="0">
            <wp:extent cx="5762625" cy="3829050"/>
            <wp:effectExtent l="19050" t="0" r="9525" b="0"/>
            <wp:docPr id="133" name="Bilde 16" descr="\\VBOXSVR\mafo-bjorn\bachelor-prosjekt\Driftsdokumentasjon\2_Installasjon og konfigurering\2.4 Feature failoverclustering\windows-clustering\17-failover-cluster-comple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VBOXSVR\mafo-bjorn\bachelor-prosjekt\Driftsdokumentasjon\2_Installasjon og konfigurering\2.4 Feature failoverclustering\windows-clustering\17-failover-cluster-complete.jpg"/>
                    <pic:cNvPicPr>
                      <a:picLocks noChangeAspect="1" noChangeArrowheads="1"/>
                    </pic:cNvPicPr>
                  </pic:nvPicPr>
                  <pic:blipFill>
                    <a:blip r:embed="rId177" cstate="print"/>
                    <a:srcRect/>
                    <a:stretch>
                      <a:fillRect/>
                    </a:stretch>
                  </pic:blipFill>
                  <pic:spPr bwMode="auto">
                    <a:xfrm>
                      <a:off x="0" y="0"/>
                      <a:ext cx="5762625" cy="3829050"/>
                    </a:xfrm>
                    <a:prstGeom prst="rect">
                      <a:avLst/>
                    </a:prstGeom>
                    <a:noFill/>
                    <a:ln w="9525">
                      <a:noFill/>
                      <a:miter lim="800000"/>
                      <a:headEnd/>
                      <a:tailEnd/>
                    </a:ln>
                  </pic:spPr>
                </pic:pic>
              </a:graphicData>
            </a:graphic>
          </wp:inline>
        </w:drawing>
      </w:r>
    </w:p>
    <w:p w:rsidR="003C0003" w:rsidRDefault="003C0003" w:rsidP="006025A3">
      <w:pPr>
        <w:pStyle w:val="Caption"/>
      </w:pPr>
      <w:bookmarkStart w:id="169" w:name="_Toc262498641"/>
      <w:r>
        <w:t xml:space="preserve">Figur </w:t>
      </w:r>
      <w:fldSimple w:instr=" SEQ Figur \* ARABIC ">
        <w:r w:rsidR="00F43999">
          <w:rPr>
            <w:noProof/>
          </w:rPr>
          <w:t>58</w:t>
        </w:r>
      </w:fldSimple>
      <w:r>
        <w:t xml:space="preserve"> - Cluster opprettet uten feil</w:t>
      </w:r>
      <w:bookmarkEnd w:id="169"/>
    </w:p>
    <w:p w:rsidR="003C0003" w:rsidRDefault="003C0003" w:rsidP="006025A3"/>
    <w:p w:rsidR="003C0003" w:rsidRDefault="003C0003" w:rsidP="006025A3">
      <w:pPr>
        <w:pStyle w:val="Heading4"/>
      </w:pPr>
      <w:bookmarkStart w:id="170" w:name="_Toc255466323"/>
      <w:bookmarkStart w:id="171" w:name="_Toc262491581"/>
      <w:bookmarkStart w:id="172" w:name="_Toc262498996"/>
      <w:r>
        <w:t>2.4.5.1 Aktivere delte volum</w:t>
      </w:r>
      <w:bookmarkEnd w:id="170"/>
      <w:bookmarkEnd w:id="171"/>
      <w:bookmarkEnd w:id="172"/>
    </w:p>
    <w:p w:rsidR="003C0003" w:rsidRDefault="003C0003" w:rsidP="006025A3">
      <w:pPr>
        <w:keepNext/>
      </w:pPr>
      <w:r>
        <w:t>Clusteret er opprettet og begge Hyper-hoster er lagt til som noder i clusteret. Vi har oppretta forbindelse til SAN-diskene og validert clusteret. Men de virtuelle maskinene til nodene kjører fortsatt på lokale disker.  Nå må de få tilgang til clusterlagringa. Gjennom Failover Cluster Manager og ”Enable Cluster Shared Volumes” muliggjør vi dette.</w:t>
      </w:r>
      <w:r>
        <w:rPr>
          <w:noProof/>
          <w:lang w:eastAsia="nb-NO"/>
        </w:rPr>
        <w:drawing>
          <wp:inline distT="0" distB="0" distL="0" distR="0">
            <wp:extent cx="4917391" cy="2722853"/>
            <wp:effectExtent l="19050" t="0" r="0" b="0"/>
            <wp:docPr id="134" name="Bilde 17" descr="\\VBOXSVR\mafo-bjorn\bachelor-prosjekt\Driftsdokumentasjon\2_Installasjon og konfigurering\2.4 Feature failoverclustering\windows-clustering\18-delte-volume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VBOXSVR\mafo-bjorn\bachelor-prosjekt\Driftsdokumentasjon\2_Installasjon og konfigurering\2.4 Feature failoverclustering\windows-clustering\18-delte-volumer-1-1.jpg"/>
                    <pic:cNvPicPr>
                      <a:picLocks noChangeAspect="1" noChangeArrowheads="1"/>
                    </pic:cNvPicPr>
                  </pic:nvPicPr>
                  <pic:blipFill>
                    <a:blip r:embed="rId178" cstate="print"/>
                    <a:srcRect/>
                    <a:stretch>
                      <a:fillRect/>
                    </a:stretch>
                  </pic:blipFill>
                  <pic:spPr bwMode="auto">
                    <a:xfrm>
                      <a:off x="0" y="0"/>
                      <a:ext cx="4925501" cy="2727344"/>
                    </a:xfrm>
                    <a:prstGeom prst="rect">
                      <a:avLst/>
                    </a:prstGeom>
                    <a:noFill/>
                    <a:ln w="9525">
                      <a:noFill/>
                      <a:miter lim="800000"/>
                      <a:headEnd/>
                      <a:tailEnd/>
                    </a:ln>
                  </pic:spPr>
                </pic:pic>
              </a:graphicData>
            </a:graphic>
          </wp:inline>
        </w:drawing>
      </w:r>
    </w:p>
    <w:p w:rsidR="003C0003" w:rsidRDefault="003C0003" w:rsidP="006025A3">
      <w:pPr>
        <w:pStyle w:val="Caption"/>
      </w:pPr>
      <w:bookmarkStart w:id="173" w:name="_Toc262498642"/>
      <w:r>
        <w:t xml:space="preserve">Figur </w:t>
      </w:r>
      <w:fldSimple w:instr=" SEQ Figur \* ARABIC ">
        <w:r w:rsidR="00F43999">
          <w:rPr>
            <w:noProof/>
          </w:rPr>
          <w:t>59</w:t>
        </w:r>
      </w:fldSimple>
      <w:r>
        <w:t xml:space="preserve"> - Aktivere delte volum</w:t>
      </w:r>
      <w:bookmarkEnd w:id="173"/>
    </w:p>
    <w:p w:rsidR="003C0003" w:rsidRDefault="003C0003">
      <w:r>
        <w:lastRenderedPageBreak/>
        <w:t xml:space="preserve">Vi velger så ”Add storage” under det nye menypunktet ”Cluster Shared Volumes”. Bare </w:t>
      </w:r>
      <w:r w:rsidRPr="00EF46A7">
        <w:t>é</w:t>
      </w:r>
      <w:r>
        <w:t>n disk vil dukke opp her, den mindre vil automatisk bli tatt i bruk som en heartbeat-forbindelse.</w:t>
      </w:r>
    </w:p>
    <w:p w:rsidR="003C0003" w:rsidRDefault="003C0003" w:rsidP="006025A3">
      <w:pPr>
        <w:keepNext/>
      </w:pPr>
      <w:r>
        <w:rPr>
          <w:noProof/>
          <w:lang w:eastAsia="nb-NO"/>
        </w:rPr>
        <w:drawing>
          <wp:inline distT="0" distB="0" distL="0" distR="0">
            <wp:extent cx="5181600" cy="2873901"/>
            <wp:effectExtent l="19050" t="0" r="0" b="0"/>
            <wp:docPr id="135" name="Bilde 18" descr="\\VBOXSVR\mafo-bjorn\bachelor-prosjekt\Driftsdokumentasjon\2_Installasjon og konfigurering\2.4 Feature failoverclustering\windows-clustering\19-manager-delte-volum2-add dis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VBOXSVR\mafo-bjorn\bachelor-prosjekt\Driftsdokumentasjon\2_Installasjon og konfigurering\2.4 Feature failoverclustering\windows-clustering\19-manager-delte-volum2-add disk.jpg"/>
                    <pic:cNvPicPr>
                      <a:picLocks noChangeAspect="1" noChangeArrowheads="1"/>
                    </pic:cNvPicPr>
                  </pic:nvPicPr>
                  <pic:blipFill>
                    <a:blip r:embed="rId179" cstate="print"/>
                    <a:srcRect/>
                    <a:stretch>
                      <a:fillRect/>
                    </a:stretch>
                  </pic:blipFill>
                  <pic:spPr bwMode="auto">
                    <a:xfrm>
                      <a:off x="0" y="0"/>
                      <a:ext cx="5181600" cy="2873901"/>
                    </a:xfrm>
                    <a:prstGeom prst="rect">
                      <a:avLst/>
                    </a:prstGeom>
                    <a:noFill/>
                    <a:ln w="9525">
                      <a:noFill/>
                      <a:miter lim="800000"/>
                      <a:headEnd/>
                      <a:tailEnd/>
                    </a:ln>
                  </pic:spPr>
                </pic:pic>
              </a:graphicData>
            </a:graphic>
          </wp:inline>
        </w:drawing>
      </w:r>
    </w:p>
    <w:p w:rsidR="003C0003" w:rsidRDefault="003C0003" w:rsidP="006025A3">
      <w:pPr>
        <w:pStyle w:val="Caption"/>
      </w:pPr>
      <w:bookmarkStart w:id="174" w:name="_Toc262498643"/>
      <w:r>
        <w:t xml:space="preserve">Figur </w:t>
      </w:r>
      <w:fldSimple w:instr=" SEQ Figur \* ARABIC ">
        <w:r w:rsidR="00F43999">
          <w:rPr>
            <w:noProof/>
          </w:rPr>
          <w:t>60</w:t>
        </w:r>
      </w:fldSimple>
      <w:r>
        <w:t xml:space="preserve"> - Legge til nettverksdisker i clusteret</w:t>
      </w:r>
      <w:bookmarkEnd w:id="174"/>
    </w:p>
    <w:p w:rsidR="003C0003" w:rsidRDefault="003C0003"/>
    <w:p w:rsidR="003C0003" w:rsidRDefault="003C0003">
      <w:r>
        <w:t>Ser vi på Hyper-V-nodene nå, vil ei mappe kalt ClusterStorage opprettes automatisk. Det er her de virtuelle maskinene nå må flyttes eller opprettes for å bli ”Highly available”.</w:t>
      </w:r>
    </w:p>
    <w:p w:rsidR="003C0003" w:rsidRDefault="003C0003" w:rsidP="006025A3">
      <w:pPr>
        <w:keepNext/>
      </w:pPr>
      <w:r>
        <w:rPr>
          <w:noProof/>
          <w:lang w:eastAsia="nb-NO"/>
        </w:rPr>
        <w:drawing>
          <wp:inline distT="0" distB="0" distL="0" distR="0">
            <wp:extent cx="5172075" cy="1721171"/>
            <wp:effectExtent l="19050" t="0" r="9525" b="0"/>
            <wp:docPr id="136" name="Bilde 21" descr="\\VBOXSVR\mafo-bjorn\bachelor-prosjekt\Driftsdokumentasjon\2_Installasjon og konfigurering\2.4 Feature failoverclustering\windows-clustering\20-cluster-storage-lenke-pa-hver-mask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VBOXSVR\mafo-bjorn\bachelor-prosjekt\Driftsdokumentasjon\2_Installasjon og konfigurering\2.4 Feature failoverclustering\windows-clustering\20-cluster-storage-lenke-pa-hver-maskin.jpg"/>
                    <pic:cNvPicPr>
                      <a:picLocks noChangeAspect="1" noChangeArrowheads="1"/>
                    </pic:cNvPicPr>
                  </pic:nvPicPr>
                  <pic:blipFill>
                    <a:blip r:embed="rId180" cstate="print"/>
                    <a:srcRect/>
                    <a:stretch>
                      <a:fillRect/>
                    </a:stretch>
                  </pic:blipFill>
                  <pic:spPr bwMode="auto">
                    <a:xfrm>
                      <a:off x="0" y="0"/>
                      <a:ext cx="5172075" cy="1721171"/>
                    </a:xfrm>
                    <a:prstGeom prst="rect">
                      <a:avLst/>
                    </a:prstGeom>
                    <a:noFill/>
                    <a:ln w="9525">
                      <a:noFill/>
                      <a:miter lim="800000"/>
                      <a:headEnd/>
                      <a:tailEnd/>
                    </a:ln>
                  </pic:spPr>
                </pic:pic>
              </a:graphicData>
            </a:graphic>
          </wp:inline>
        </w:drawing>
      </w:r>
    </w:p>
    <w:p w:rsidR="003C0003" w:rsidRDefault="003C0003" w:rsidP="006025A3">
      <w:pPr>
        <w:pStyle w:val="Caption"/>
      </w:pPr>
      <w:bookmarkStart w:id="175" w:name="_Toc262498644"/>
      <w:r>
        <w:t xml:space="preserve">Figur </w:t>
      </w:r>
      <w:fldSimple w:instr=" SEQ Figur \* ARABIC ">
        <w:r w:rsidR="00F43999">
          <w:rPr>
            <w:noProof/>
          </w:rPr>
          <w:t>61</w:t>
        </w:r>
      </w:fldSimple>
      <w:r>
        <w:t xml:space="preserve"> – Visning av Clusterlagringsmappe. Denne mappa vil være synlig på alle noder i clusteret.</w:t>
      </w:r>
      <w:bookmarkEnd w:id="175"/>
    </w:p>
    <w:p w:rsidR="003C0003" w:rsidRDefault="003C0003">
      <w:r>
        <w:br w:type="page"/>
      </w:r>
    </w:p>
    <w:p w:rsidR="003C0003" w:rsidRDefault="003C0003" w:rsidP="006025A3">
      <w:pPr>
        <w:pStyle w:val="Heading3"/>
      </w:pPr>
      <w:bookmarkStart w:id="176" w:name="_Toc262491582"/>
      <w:bookmarkStart w:id="177" w:name="_Toc262494864"/>
      <w:bookmarkStart w:id="178" w:name="_Toc262498997"/>
      <w:r>
        <w:lastRenderedPageBreak/>
        <w:t>2.4.6 Flytte over maskiner til clusteret</w:t>
      </w:r>
      <w:bookmarkEnd w:id="176"/>
      <w:bookmarkEnd w:id="177"/>
      <w:bookmarkEnd w:id="178"/>
    </w:p>
    <w:p w:rsidR="003C0003" w:rsidRDefault="003C0003" w:rsidP="006025A3"/>
    <w:p w:rsidR="003C0003" w:rsidRPr="00DB4027" w:rsidRDefault="003C0003" w:rsidP="006025A3">
      <w:r>
        <w:t>Å flytte over virtuelle maskiner til clusteret er i utganspunktet enkelt, men må gjøres fra Failover Cluster Manager, da Hyper-V manager ikke støtter flytting mellom noder ellers.</w:t>
      </w:r>
    </w:p>
    <w:p w:rsidR="003C0003" w:rsidRDefault="003E34E6" w:rsidP="006025A3">
      <w:pPr>
        <w:pStyle w:val="Heading2"/>
      </w:pPr>
      <w:r>
        <w:rPr>
          <w:noProof/>
        </w:rPr>
        <w:pict>
          <v:shape id="_x0000_s1047" type="#_x0000_t202" style="position:absolute;margin-left:1.15pt;margin-top:211.3pt;width:225pt;height:.05pt;z-index:251678208" wrapcoords="-72 0 -72 21016 21600 21016 21600 0 -72 0" stroked="f">
            <v:textbox style="mso-next-textbox:#_x0000_s1047;mso-fit-shape-to-text:t" inset="0,0,0,0">
              <w:txbxContent>
                <w:p w:rsidR="007948C9" w:rsidRDefault="007948C9" w:rsidP="006025A3">
                  <w:pPr>
                    <w:pStyle w:val="Caption"/>
                    <w:rPr>
                      <w:noProof/>
                    </w:rPr>
                  </w:pPr>
                  <w:bookmarkStart w:id="179" w:name="_Toc262498646"/>
                  <w:r>
                    <w:t xml:space="preserve">Figur </w:t>
                  </w:r>
                  <w:fldSimple w:instr=" SEQ Figur \* ARABIC ">
                    <w:r w:rsidR="00D22410">
                      <w:rPr>
                        <w:noProof/>
                      </w:rPr>
                      <w:t>62</w:t>
                    </w:r>
                  </w:fldSimple>
                  <w:r>
                    <w:t xml:space="preserve"> - Flytte maskiner over i clusteret</w:t>
                  </w:r>
                  <w:bookmarkEnd w:id="179"/>
                </w:p>
              </w:txbxContent>
            </v:textbox>
            <w10:wrap type="tight"/>
          </v:shape>
        </w:pict>
      </w:r>
      <w:r w:rsidR="003C0003">
        <w:rPr>
          <w:noProof/>
          <w:lang w:eastAsia="nb-NO"/>
        </w:rPr>
        <w:drawing>
          <wp:anchor distT="0" distB="0" distL="114300" distR="114300" simplePos="0" relativeHeight="251566592" behindDoc="1" locked="0" layoutInCell="1" allowOverlap="1">
            <wp:simplePos x="0" y="0"/>
            <wp:positionH relativeFrom="column">
              <wp:posOffset>14605</wp:posOffset>
            </wp:positionH>
            <wp:positionV relativeFrom="paragraph">
              <wp:posOffset>-2540</wp:posOffset>
            </wp:positionV>
            <wp:extent cx="2857500" cy="2628900"/>
            <wp:effectExtent l="19050" t="0" r="0" b="0"/>
            <wp:wrapTight wrapText="bothSides">
              <wp:wrapPolygon edited="0">
                <wp:start x="-144" y="0"/>
                <wp:lineTo x="-144" y="21443"/>
                <wp:lineTo x="21600" y="21443"/>
                <wp:lineTo x="21600" y="0"/>
                <wp:lineTo x="-144" y="0"/>
              </wp:wrapPolygon>
            </wp:wrapTight>
            <wp:docPr id="137" name="Bilde 22" descr="\\VBOXSVR\mafo-bjorn\bachelor-prosjekt\Driftsdokumentasjon\2_Installasjon og konfigurering\2.4 Feature failoverclustering\clustering-failover-management\2-migrate-to-shared-storage-highly-availab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VBOXSVR\mafo-bjorn\bachelor-prosjekt\Driftsdokumentasjon\2_Installasjon og konfigurering\2.4 Feature failoverclustering\clustering-failover-management\2-migrate-to-shared-storage-highly-available.jpg"/>
                    <pic:cNvPicPr>
                      <a:picLocks noChangeAspect="1" noChangeArrowheads="1"/>
                    </pic:cNvPicPr>
                  </pic:nvPicPr>
                  <pic:blipFill>
                    <a:blip r:embed="rId181" cstate="print"/>
                    <a:srcRect/>
                    <a:stretch>
                      <a:fillRect/>
                    </a:stretch>
                  </pic:blipFill>
                  <pic:spPr bwMode="auto">
                    <a:xfrm>
                      <a:off x="0" y="0"/>
                      <a:ext cx="2857500" cy="2628900"/>
                    </a:xfrm>
                    <a:prstGeom prst="rect">
                      <a:avLst/>
                    </a:prstGeom>
                    <a:noFill/>
                    <a:ln w="9525">
                      <a:noFill/>
                      <a:miter lim="800000"/>
                      <a:headEnd/>
                      <a:tailEnd/>
                    </a:ln>
                  </pic:spPr>
                </pic:pic>
              </a:graphicData>
            </a:graphic>
          </wp:anchor>
        </w:drawing>
      </w:r>
    </w:p>
    <w:p w:rsidR="003C0003" w:rsidRDefault="003C0003" w:rsidP="006025A3"/>
    <w:p w:rsidR="003C0003" w:rsidRDefault="003C0003" w:rsidP="006025A3">
      <w:pPr>
        <w:rPr>
          <w:noProof/>
          <w:lang w:eastAsia="nb-NO"/>
        </w:rPr>
      </w:pPr>
      <w:r>
        <w:rPr>
          <w:noProof/>
          <w:lang w:eastAsia="nb-NO"/>
        </w:rPr>
        <w:t>For å starte en flytteprosessen, høyreklikker vi services and applications i Failover Cluster Manager og velger Configure a Service or application.</w:t>
      </w:r>
    </w:p>
    <w:p w:rsidR="003C0003" w:rsidRDefault="003C0003" w:rsidP="006025A3">
      <w:pPr>
        <w:rPr>
          <w:noProof/>
          <w:lang w:eastAsia="nb-NO"/>
        </w:rPr>
      </w:pPr>
    </w:p>
    <w:p w:rsidR="003C0003" w:rsidRDefault="003C0003" w:rsidP="006025A3">
      <w:pPr>
        <w:rPr>
          <w:noProof/>
          <w:lang w:eastAsia="nb-NO"/>
        </w:rPr>
      </w:pPr>
    </w:p>
    <w:p w:rsidR="003C0003" w:rsidRDefault="003C0003" w:rsidP="006025A3">
      <w:pPr>
        <w:rPr>
          <w:noProof/>
          <w:lang w:eastAsia="nb-NO"/>
        </w:rPr>
      </w:pPr>
    </w:p>
    <w:p w:rsidR="003C0003" w:rsidRDefault="003C0003" w:rsidP="006025A3">
      <w:pPr>
        <w:rPr>
          <w:noProof/>
          <w:lang w:eastAsia="nb-NO"/>
        </w:rPr>
      </w:pPr>
    </w:p>
    <w:p w:rsidR="003C0003" w:rsidRDefault="003C0003" w:rsidP="006025A3">
      <w:pPr>
        <w:rPr>
          <w:noProof/>
          <w:lang w:eastAsia="nb-NO"/>
        </w:rPr>
      </w:pPr>
    </w:p>
    <w:p w:rsidR="003C0003" w:rsidRDefault="003C0003" w:rsidP="006025A3">
      <w:pPr>
        <w:rPr>
          <w:noProof/>
          <w:lang w:eastAsia="nb-NO"/>
        </w:rPr>
      </w:pPr>
      <w:r>
        <w:rPr>
          <w:noProof/>
          <w:lang w:eastAsia="nb-NO"/>
        </w:rPr>
        <w:t>Her får vi beskjed om hvordan en highly available applikasjon fungerer i praksis. Når en node går ned, vil en annen automatisk ta over. Dette går altså bare om de har delt lagring, og det er derfor vi må flytte vekk de virtuelle maskinene fra det lokale lagringsmediumet.</w:t>
      </w:r>
    </w:p>
    <w:p w:rsidR="003C0003" w:rsidRDefault="003C0003" w:rsidP="006025A3">
      <w:pPr>
        <w:keepNext/>
      </w:pPr>
      <w:r>
        <w:rPr>
          <w:noProof/>
          <w:lang w:eastAsia="nb-NO"/>
        </w:rPr>
        <w:drawing>
          <wp:inline distT="0" distB="0" distL="0" distR="0">
            <wp:extent cx="4800600" cy="3276600"/>
            <wp:effectExtent l="19050" t="0" r="0" b="0"/>
            <wp:docPr id="138" name="Bilde 23" descr="\\VBOXSVR\mafo-bjorn\bachelor-prosjekt\Driftsdokumentasjon\2_Installasjon og konfigurering\2.4 Feature failoverclustering\clustering-failover-management\3-migrate-to-shared-storage-highly-available-beg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VBOXSVR\mafo-bjorn\bachelor-prosjekt\Driftsdokumentasjon\2_Installasjon og konfigurering\2.4 Feature failoverclustering\clustering-failover-management\3-migrate-to-shared-storage-highly-available-begin.jpg"/>
                    <pic:cNvPicPr>
                      <a:picLocks noChangeAspect="1" noChangeArrowheads="1"/>
                    </pic:cNvPicPr>
                  </pic:nvPicPr>
                  <pic:blipFill>
                    <a:blip r:embed="rId182" cstate="print"/>
                    <a:srcRect/>
                    <a:stretch>
                      <a:fillRect/>
                    </a:stretch>
                  </pic:blipFill>
                  <pic:spPr bwMode="auto">
                    <a:xfrm>
                      <a:off x="0" y="0"/>
                      <a:ext cx="4800600" cy="3276600"/>
                    </a:xfrm>
                    <a:prstGeom prst="rect">
                      <a:avLst/>
                    </a:prstGeom>
                    <a:noFill/>
                    <a:ln w="9525">
                      <a:noFill/>
                      <a:miter lim="800000"/>
                      <a:headEnd/>
                      <a:tailEnd/>
                    </a:ln>
                  </pic:spPr>
                </pic:pic>
              </a:graphicData>
            </a:graphic>
          </wp:inline>
        </w:drawing>
      </w:r>
    </w:p>
    <w:p w:rsidR="003C0003" w:rsidRDefault="003C0003" w:rsidP="006025A3">
      <w:pPr>
        <w:pStyle w:val="Caption"/>
      </w:pPr>
      <w:bookmarkStart w:id="180" w:name="_Toc262498645"/>
      <w:r>
        <w:t xml:space="preserve">Figur </w:t>
      </w:r>
      <w:fldSimple w:instr=" SEQ Figur \* ARABIC ">
        <w:r w:rsidR="00F43999">
          <w:rPr>
            <w:noProof/>
          </w:rPr>
          <w:t>63</w:t>
        </w:r>
      </w:fldSimple>
      <w:r>
        <w:t xml:space="preserve"> - Informasjon om high availability i clustersammenheng</w:t>
      </w:r>
      <w:bookmarkEnd w:id="180"/>
    </w:p>
    <w:p w:rsidR="003C0003" w:rsidRDefault="003C0003">
      <w:r>
        <w:br w:type="page"/>
      </w:r>
    </w:p>
    <w:p w:rsidR="003C0003" w:rsidRDefault="003C0003" w:rsidP="006025A3">
      <w:r>
        <w:lastRenderedPageBreak/>
        <w:t>Her er et flere forskjellige tjenester som kan gjøres høyt tilgjengelig; vi velger ”Virtual Machine”.</w:t>
      </w:r>
    </w:p>
    <w:p w:rsidR="003C0003" w:rsidRDefault="003C0003" w:rsidP="006025A3">
      <w:pPr>
        <w:keepNext/>
      </w:pPr>
      <w:r>
        <w:rPr>
          <w:noProof/>
          <w:lang w:eastAsia="nb-NO"/>
        </w:rPr>
        <w:drawing>
          <wp:inline distT="0" distB="0" distL="0" distR="0">
            <wp:extent cx="4228182" cy="2905125"/>
            <wp:effectExtent l="19050" t="0" r="918" b="0"/>
            <wp:docPr id="139" name="Bilde 24" descr="\\VBOXSVR\mafo-bjorn\bachelor-prosjekt\Driftsdokumentasjon\2_Installasjon og konfigurering\2.4 Feature failoverclustering\clustering-failover-management\4-migrate-to-shared-storage-sel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VBOXSVR\mafo-bjorn\bachelor-prosjekt\Driftsdokumentasjon\2_Installasjon og konfigurering\2.4 Feature failoverclustering\clustering-failover-management\4-migrate-to-shared-storage-select.jpg"/>
                    <pic:cNvPicPr>
                      <a:picLocks noChangeAspect="1" noChangeArrowheads="1"/>
                    </pic:cNvPicPr>
                  </pic:nvPicPr>
                  <pic:blipFill>
                    <a:blip r:embed="rId183" cstate="print"/>
                    <a:srcRect/>
                    <a:stretch>
                      <a:fillRect/>
                    </a:stretch>
                  </pic:blipFill>
                  <pic:spPr bwMode="auto">
                    <a:xfrm>
                      <a:off x="0" y="0"/>
                      <a:ext cx="4228182" cy="2905125"/>
                    </a:xfrm>
                    <a:prstGeom prst="rect">
                      <a:avLst/>
                    </a:prstGeom>
                    <a:noFill/>
                    <a:ln w="9525">
                      <a:noFill/>
                      <a:miter lim="800000"/>
                      <a:headEnd/>
                      <a:tailEnd/>
                    </a:ln>
                  </pic:spPr>
                </pic:pic>
              </a:graphicData>
            </a:graphic>
          </wp:inline>
        </w:drawing>
      </w:r>
    </w:p>
    <w:p w:rsidR="003C0003" w:rsidRDefault="003C0003" w:rsidP="006025A3">
      <w:pPr>
        <w:pStyle w:val="Caption"/>
      </w:pPr>
      <w:bookmarkStart w:id="181" w:name="_Toc262498647"/>
      <w:r>
        <w:t xml:space="preserve">Figur </w:t>
      </w:r>
      <w:fldSimple w:instr=" SEQ Figur \* ARABIC ">
        <w:r w:rsidR="00F43999">
          <w:rPr>
            <w:noProof/>
          </w:rPr>
          <w:t>64</w:t>
        </w:r>
      </w:fldSimple>
      <w:r>
        <w:t xml:space="preserve"> - Valg av virtuell maskin. Det er også mulig å sette opp andre tjenester som highly available.</w:t>
      </w:r>
      <w:bookmarkEnd w:id="181"/>
    </w:p>
    <w:p w:rsidR="003C0003" w:rsidRDefault="003C0003" w:rsidP="006025A3"/>
    <w:p w:rsidR="003C0003" w:rsidRDefault="003C0003" w:rsidP="006025A3">
      <w:r>
        <w:t xml:space="preserve">Vi ser at vår Active Directory Server kjører, og kan derfor ikke flyttes over til delt lagring. </w:t>
      </w:r>
    </w:p>
    <w:p w:rsidR="003C0003" w:rsidRDefault="003C0003" w:rsidP="006025A3">
      <w:pPr>
        <w:keepNext/>
      </w:pPr>
      <w:r>
        <w:rPr>
          <w:noProof/>
          <w:lang w:eastAsia="nb-NO"/>
        </w:rPr>
        <w:drawing>
          <wp:inline distT="0" distB="0" distL="0" distR="0">
            <wp:extent cx="4143375" cy="2846856"/>
            <wp:effectExtent l="19050" t="0" r="9525" b="0"/>
            <wp:docPr id="140" name="Bilde 26" descr="\\VBOXSVR\mafo-bjorn\bachelor-prosjekt\Driftsdokumentasjon\2_Installasjon og konfigurering\2.4 Feature failoverclustering\clustering-failover-management\5-must-be-o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VBOXSVR\mafo-bjorn\bachelor-prosjekt\Driftsdokumentasjon\2_Installasjon og konfigurering\2.4 Feature failoverclustering\clustering-failover-management\5-must-be-off.jpg"/>
                    <pic:cNvPicPr>
                      <a:picLocks noChangeAspect="1" noChangeArrowheads="1"/>
                    </pic:cNvPicPr>
                  </pic:nvPicPr>
                  <pic:blipFill>
                    <a:blip r:embed="rId184" cstate="print"/>
                    <a:srcRect/>
                    <a:stretch>
                      <a:fillRect/>
                    </a:stretch>
                  </pic:blipFill>
                  <pic:spPr bwMode="auto">
                    <a:xfrm>
                      <a:off x="0" y="0"/>
                      <a:ext cx="4143375" cy="2846856"/>
                    </a:xfrm>
                    <a:prstGeom prst="rect">
                      <a:avLst/>
                    </a:prstGeom>
                    <a:noFill/>
                    <a:ln w="9525">
                      <a:noFill/>
                      <a:miter lim="800000"/>
                      <a:headEnd/>
                      <a:tailEnd/>
                    </a:ln>
                  </pic:spPr>
                </pic:pic>
              </a:graphicData>
            </a:graphic>
          </wp:inline>
        </w:drawing>
      </w:r>
    </w:p>
    <w:p w:rsidR="003C0003" w:rsidRDefault="003C0003" w:rsidP="006025A3">
      <w:pPr>
        <w:pStyle w:val="Caption"/>
      </w:pPr>
      <w:bookmarkStart w:id="182" w:name="_Toc262498648"/>
      <w:r>
        <w:t xml:space="preserve">Figur </w:t>
      </w:r>
      <w:fldSimple w:instr=" SEQ Figur \* ARABIC ">
        <w:r w:rsidR="00F43999">
          <w:rPr>
            <w:noProof/>
          </w:rPr>
          <w:t>65</w:t>
        </w:r>
      </w:fldSimple>
      <w:r>
        <w:t xml:space="preserve"> - Kjørende virtuelle maskiner kan ikke flyttes</w:t>
      </w:r>
      <w:bookmarkEnd w:id="182"/>
    </w:p>
    <w:p w:rsidR="003C0003" w:rsidRDefault="003C0003">
      <w:r>
        <w:br w:type="page"/>
      </w:r>
    </w:p>
    <w:p w:rsidR="003C0003" w:rsidRDefault="003C0003" w:rsidP="006025A3"/>
    <w:p w:rsidR="003C0003" w:rsidRDefault="003C0003" w:rsidP="006025A3">
      <w:r>
        <w:t>Her velger vi derfor bare å flytte over exchange, som allerede er skrudd av.</w:t>
      </w:r>
    </w:p>
    <w:p w:rsidR="003C0003" w:rsidRDefault="003C0003" w:rsidP="006025A3">
      <w:pPr>
        <w:keepNext/>
      </w:pPr>
      <w:r>
        <w:rPr>
          <w:noProof/>
          <w:lang w:eastAsia="nb-NO"/>
        </w:rPr>
        <w:drawing>
          <wp:inline distT="0" distB="0" distL="0" distR="0">
            <wp:extent cx="5324475" cy="3652326"/>
            <wp:effectExtent l="19050" t="0" r="9525" b="0"/>
            <wp:docPr id="141" name="Bilde 27" descr="\\VBOXSVR\mafo-bjorn\bachelor-prosjekt\Driftsdokumentasjon\2_Installasjon og konfigurering\2.4 Feature failoverclustering\clustering-failover-management\6-exchange-migrati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VBOXSVR\mafo-bjorn\bachelor-prosjekt\Driftsdokumentasjon\2_Installasjon og konfigurering\2.4 Feature failoverclustering\clustering-failover-management\6-exchange-migration-1.jpg"/>
                    <pic:cNvPicPr>
                      <a:picLocks noChangeAspect="1" noChangeArrowheads="1"/>
                    </pic:cNvPicPr>
                  </pic:nvPicPr>
                  <pic:blipFill>
                    <a:blip r:embed="rId185" cstate="print"/>
                    <a:srcRect/>
                    <a:stretch>
                      <a:fillRect/>
                    </a:stretch>
                  </pic:blipFill>
                  <pic:spPr bwMode="auto">
                    <a:xfrm>
                      <a:off x="0" y="0"/>
                      <a:ext cx="5324475" cy="3652326"/>
                    </a:xfrm>
                    <a:prstGeom prst="rect">
                      <a:avLst/>
                    </a:prstGeom>
                    <a:noFill/>
                    <a:ln w="9525">
                      <a:noFill/>
                      <a:miter lim="800000"/>
                      <a:headEnd/>
                      <a:tailEnd/>
                    </a:ln>
                  </pic:spPr>
                </pic:pic>
              </a:graphicData>
            </a:graphic>
          </wp:inline>
        </w:drawing>
      </w:r>
    </w:p>
    <w:p w:rsidR="003C0003" w:rsidRDefault="003C0003" w:rsidP="006025A3">
      <w:pPr>
        <w:pStyle w:val="Caption"/>
      </w:pPr>
      <w:bookmarkStart w:id="183" w:name="_Toc262498649"/>
      <w:r>
        <w:t xml:space="preserve">Figur </w:t>
      </w:r>
      <w:fldSimple w:instr=" SEQ Figur \* ARABIC ">
        <w:r w:rsidR="00F43999">
          <w:rPr>
            <w:noProof/>
          </w:rPr>
          <w:t>66</w:t>
        </w:r>
      </w:fldSimple>
      <w:r>
        <w:t xml:space="preserve"> - Flytte avslått maskin</w:t>
      </w:r>
      <w:bookmarkEnd w:id="183"/>
    </w:p>
    <w:p w:rsidR="003C0003" w:rsidRDefault="003C0003" w:rsidP="006025A3"/>
    <w:p w:rsidR="003C0003" w:rsidRDefault="003E34E6" w:rsidP="006025A3">
      <w:r>
        <w:rPr>
          <w:noProof/>
        </w:rPr>
        <w:pict>
          <v:shape id="_x0000_s1048" type="#_x0000_t202" style="position:absolute;margin-left:1.15pt;margin-top:237.15pt;width:338.4pt;height:.05pt;z-index:251679232" wrapcoords="-48 0 -48 20965 21600 20965 21600 0 -48 0" stroked="f">
            <v:textbox style="mso-next-textbox:#_x0000_s1048;mso-fit-shape-to-text:t" inset="0,0,0,0">
              <w:txbxContent>
                <w:p w:rsidR="007948C9" w:rsidRPr="0047755D" w:rsidRDefault="007948C9" w:rsidP="006025A3">
                  <w:pPr>
                    <w:pStyle w:val="Caption"/>
                    <w:rPr>
                      <w:noProof/>
                    </w:rPr>
                  </w:pPr>
                  <w:bookmarkStart w:id="184" w:name="_Toc262498650"/>
                  <w:r>
                    <w:t xml:space="preserve">Figur </w:t>
                  </w:r>
                  <w:fldSimple w:instr=" SEQ Figur \* ARABIC ">
                    <w:r w:rsidR="00D22410">
                      <w:rPr>
                        <w:noProof/>
                      </w:rPr>
                      <w:t>67</w:t>
                    </w:r>
                  </w:fldSimple>
                  <w:r>
                    <w:t xml:space="preserve"> - Flytteprosessen starter</w:t>
                  </w:r>
                  <w:bookmarkEnd w:id="184"/>
                </w:p>
              </w:txbxContent>
            </v:textbox>
            <w10:wrap type="tight"/>
          </v:shape>
        </w:pict>
      </w:r>
      <w:r w:rsidR="003C0003">
        <w:rPr>
          <w:noProof/>
          <w:lang w:eastAsia="nb-NO"/>
        </w:rPr>
        <w:drawing>
          <wp:anchor distT="0" distB="0" distL="114300" distR="114300" simplePos="0" relativeHeight="251567616" behindDoc="1" locked="0" layoutInCell="1" allowOverlap="1">
            <wp:simplePos x="0" y="0"/>
            <wp:positionH relativeFrom="column">
              <wp:posOffset>14605</wp:posOffset>
            </wp:positionH>
            <wp:positionV relativeFrom="paragraph">
              <wp:posOffset>1905</wp:posOffset>
            </wp:positionV>
            <wp:extent cx="4297680" cy="2952750"/>
            <wp:effectExtent l="19050" t="0" r="7620" b="0"/>
            <wp:wrapTight wrapText="bothSides">
              <wp:wrapPolygon edited="0">
                <wp:start x="-96" y="0"/>
                <wp:lineTo x="-96" y="21461"/>
                <wp:lineTo x="21638" y="21461"/>
                <wp:lineTo x="21638" y="0"/>
                <wp:lineTo x="-96" y="0"/>
              </wp:wrapPolygon>
            </wp:wrapTight>
            <wp:docPr id="142" name="Bilde 28" descr="\\VBOXSVR\mafo-bjorn\bachelor-prosjekt\Driftsdokumentasjon\2_Installasjon og konfigurering\2.4 Feature failoverclustering\clustering-failover-management\7-confirm-start-migrate-exchan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VBOXSVR\mafo-bjorn\bachelor-prosjekt\Driftsdokumentasjon\2_Installasjon og konfigurering\2.4 Feature failoverclustering\clustering-failover-management\7-confirm-start-migrate-exchange.jpg"/>
                    <pic:cNvPicPr>
                      <a:picLocks noChangeAspect="1" noChangeArrowheads="1"/>
                    </pic:cNvPicPr>
                  </pic:nvPicPr>
                  <pic:blipFill>
                    <a:blip r:embed="rId186" cstate="print"/>
                    <a:srcRect/>
                    <a:stretch>
                      <a:fillRect/>
                    </a:stretch>
                  </pic:blipFill>
                  <pic:spPr bwMode="auto">
                    <a:xfrm>
                      <a:off x="0" y="0"/>
                      <a:ext cx="4297680" cy="2952750"/>
                    </a:xfrm>
                    <a:prstGeom prst="rect">
                      <a:avLst/>
                    </a:prstGeom>
                    <a:noFill/>
                    <a:ln w="9525">
                      <a:noFill/>
                      <a:miter lim="800000"/>
                      <a:headEnd/>
                      <a:tailEnd/>
                    </a:ln>
                  </pic:spPr>
                </pic:pic>
              </a:graphicData>
            </a:graphic>
          </wp:anchor>
        </w:drawing>
      </w:r>
      <w:r w:rsidR="003C0003">
        <w:t>Her ser vi at flytteprosessen starter.</w:t>
      </w:r>
    </w:p>
    <w:p w:rsidR="003C0003" w:rsidRDefault="003C0003">
      <w:r>
        <w:br w:type="page"/>
      </w:r>
    </w:p>
    <w:p w:rsidR="003C0003" w:rsidRDefault="003E34E6" w:rsidP="006025A3">
      <w:r>
        <w:rPr>
          <w:noProof/>
        </w:rPr>
        <w:lastRenderedPageBreak/>
        <w:pict>
          <v:shape id="_x0000_s1049" type="#_x0000_t202" style="position:absolute;margin-left:1.15pt;margin-top:238.15pt;width:339pt;height:.05pt;z-index:251680256" wrapcoords="-48 0 -48 20965 21600 20965 21600 0 -48 0" stroked="f">
            <v:textbox style="mso-next-textbox:#_x0000_s1049;mso-fit-shape-to-text:t" inset="0,0,0,0">
              <w:txbxContent>
                <w:p w:rsidR="007948C9" w:rsidRPr="002542F5" w:rsidRDefault="007948C9" w:rsidP="006025A3">
                  <w:pPr>
                    <w:pStyle w:val="Caption"/>
                    <w:rPr>
                      <w:noProof/>
                    </w:rPr>
                  </w:pPr>
                  <w:bookmarkStart w:id="185" w:name="_Toc262498651"/>
                  <w:r>
                    <w:t xml:space="preserve">Figur </w:t>
                  </w:r>
                  <w:fldSimple w:instr=" SEQ Figur \* ARABIC ">
                    <w:r w:rsidR="00D22410">
                      <w:rPr>
                        <w:noProof/>
                      </w:rPr>
                      <w:t>68</w:t>
                    </w:r>
                  </w:fldSimple>
                  <w:r>
                    <w:t xml:space="preserve"> - Flytteprosessen er utført</w:t>
                  </w:r>
                  <w:bookmarkEnd w:id="185"/>
                </w:p>
              </w:txbxContent>
            </v:textbox>
            <w10:wrap type="tight"/>
          </v:shape>
        </w:pict>
      </w:r>
      <w:r w:rsidR="003C0003">
        <w:rPr>
          <w:noProof/>
          <w:lang w:eastAsia="nb-NO"/>
        </w:rPr>
        <w:drawing>
          <wp:anchor distT="0" distB="0" distL="114300" distR="114300" simplePos="0" relativeHeight="251568640" behindDoc="1" locked="0" layoutInCell="1" allowOverlap="1">
            <wp:simplePos x="0" y="0"/>
            <wp:positionH relativeFrom="column">
              <wp:posOffset>14605</wp:posOffset>
            </wp:positionH>
            <wp:positionV relativeFrom="paragraph">
              <wp:posOffset>-4445</wp:posOffset>
            </wp:positionV>
            <wp:extent cx="4305300" cy="2971800"/>
            <wp:effectExtent l="19050" t="0" r="0" b="0"/>
            <wp:wrapTight wrapText="bothSides">
              <wp:wrapPolygon edited="0">
                <wp:start x="-96" y="0"/>
                <wp:lineTo x="-96" y="21462"/>
                <wp:lineTo x="21600" y="21462"/>
                <wp:lineTo x="21600" y="0"/>
                <wp:lineTo x="-96" y="0"/>
              </wp:wrapPolygon>
            </wp:wrapTight>
            <wp:docPr id="143" name="Bilde 29" descr="\\VBOXSVR\mafo-bjorn\bachelor-prosjekt\Driftsdokumentasjon\2_Installasjon og konfigurering\2.4 Feature failoverclustering\clustering-failover-management\8-VM_ha_s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VBOXSVR\mafo-bjorn\bachelor-prosjekt\Driftsdokumentasjon\2_Installasjon og konfigurering\2.4 Feature failoverclustering\clustering-failover-management\8-VM_ha_set.PNG"/>
                    <pic:cNvPicPr>
                      <a:picLocks noChangeAspect="1" noChangeArrowheads="1"/>
                    </pic:cNvPicPr>
                  </pic:nvPicPr>
                  <pic:blipFill>
                    <a:blip r:embed="rId187" cstate="print"/>
                    <a:srcRect/>
                    <a:stretch>
                      <a:fillRect/>
                    </a:stretch>
                  </pic:blipFill>
                  <pic:spPr bwMode="auto">
                    <a:xfrm>
                      <a:off x="0" y="0"/>
                      <a:ext cx="4305300" cy="2971800"/>
                    </a:xfrm>
                    <a:prstGeom prst="rect">
                      <a:avLst/>
                    </a:prstGeom>
                    <a:noFill/>
                    <a:ln w="9525">
                      <a:noFill/>
                      <a:miter lim="800000"/>
                      <a:headEnd/>
                      <a:tailEnd/>
                    </a:ln>
                  </pic:spPr>
                </pic:pic>
              </a:graphicData>
            </a:graphic>
          </wp:anchor>
        </w:drawing>
      </w:r>
      <w:r w:rsidR="003C0003">
        <w:t>Noen småfeil eller advarsler kan forekomme, men den virtuelle maskinen vil nå være flytta over. Merk at dette vil ta noe tid, fordi hele konfigurasjonen og harddiskene må flyttes over til det delte lagringsmediet.</w:t>
      </w:r>
    </w:p>
    <w:p w:rsidR="003C0003" w:rsidRPr="00DD118C" w:rsidRDefault="003C0003" w:rsidP="006025A3"/>
    <w:p w:rsidR="003C0003" w:rsidRDefault="003C0003">
      <w:r>
        <w:br w:type="page"/>
      </w:r>
    </w:p>
    <w:p w:rsidR="003C0003" w:rsidRPr="00D3468D" w:rsidRDefault="003C0003" w:rsidP="006025A3">
      <w:pPr>
        <w:pStyle w:val="Heading2"/>
        <w:rPr>
          <w:lang w:val="en-US"/>
        </w:rPr>
      </w:pPr>
      <w:bookmarkStart w:id="186" w:name="_Toc256164964"/>
      <w:bookmarkStart w:id="187" w:name="_Toc256165562"/>
      <w:bookmarkStart w:id="188" w:name="_Toc262491583"/>
      <w:bookmarkStart w:id="189" w:name="_Toc262494865"/>
      <w:bookmarkStart w:id="190" w:name="_Toc262498998"/>
      <w:r w:rsidRPr="00D3468D">
        <w:rPr>
          <w:lang w:val="en-US"/>
        </w:rPr>
        <w:lastRenderedPageBreak/>
        <w:t>2.5 System Center Virtual Machine Manager (S</w:t>
      </w:r>
      <w:r>
        <w:rPr>
          <w:lang w:val="en-US"/>
        </w:rPr>
        <w:t>CVMM</w:t>
      </w:r>
      <w:r w:rsidRPr="00D3468D">
        <w:rPr>
          <w:lang w:val="en-US"/>
        </w:rPr>
        <w:t>)</w:t>
      </w:r>
      <w:bookmarkEnd w:id="186"/>
      <w:bookmarkEnd w:id="187"/>
      <w:bookmarkEnd w:id="188"/>
      <w:bookmarkEnd w:id="189"/>
      <w:bookmarkEnd w:id="190"/>
    </w:p>
    <w:p w:rsidR="003C0003" w:rsidRDefault="003C0003" w:rsidP="006025A3"/>
    <w:p w:rsidR="003C0003" w:rsidRDefault="003C0003" w:rsidP="006025A3">
      <w:r>
        <w:t>System Center Virtual Machine manager er en del av en større programsamling for rapportering og behandling av Microsoftprogramvare. Den er spesiallagd for å gjøre det lettere å administrere og overvåke enkeltmaskiner og clustrede noder som kjører Microsoft Hyper-V virtualiseringstjenester, samt VMWare ESX Server, og muligheten for å styre disse gjennom både et administrativt grensesnitt samt fra gjennom powershell. Vi skal se på begge disse mulighetene under kapittelet ”Drift Av Systemet”, og flere av scriptene som ligger som vedlegg til kapittel 4, ”Script av Powershell”, benytter de powershell commandletene som Scvmm tilbyr, for å liste ut informasjon om de virtuelle maskiner som er tilgjengelig. Scvmm tilbyr også enklere administrering av migrering av fysiske maskiner til virtuelle maskiner.</w:t>
      </w:r>
    </w:p>
    <w:p w:rsidR="003C0003" w:rsidRDefault="003C0003" w:rsidP="006025A3">
      <w:pPr>
        <w:pStyle w:val="Heading3"/>
      </w:pPr>
    </w:p>
    <w:p w:rsidR="003C0003" w:rsidRPr="00542BF3" w:rsidRDefault="003C0003" w:rsidP="006025A3">
      <w:r>
        <w:t>Scvmm er ikke tilgjengelig som en rolle i Windows Server, og må normalt sett kjøpes av en reseller, eller eventuelt skaffes gjennom Microsofts Developer Network.</w:t>
      </w:r>
    </w:p>
    <w:p w:rsidR="003C0003" w:rsidRDefault="003E34E6" w:rsidP="006025A3">
      <w:r>
        <w:rPr>
          <w:noProof/>
        </w:rPr>
        <w:pict>
          <v:shape id="_x0000_s1050" type="#_x0000_t202" style="position:absolute;margin-left:1.15pt;margin-top:234.95pt;width:243pt;height:.05pt;z-index:251681280" stroked="f">
            <v:textbox style="mso-next-textbox:#_x0000_s1050;mso-fit-shape-to-text:t" inset="0,0,0,0">
              <w:txbxContent>
                <w:p w:rsidR="007948C9" w:rsidRPr="00881D02" w:rsidRDefault="007948C9" w:rsidP="006025A3">
                  <w:pPr>
                    <w:pStyle w:val="Caption"/>
                    <w:rPr>
                      <w:noProof/>
                    </w:rPr>
                  </w:pPr>
                  <w:bookmarkStart w:id="191" w:name="_Toc262498652"/>
                  <w:r>
                    <w:t xml:space="preserve">Figur </w:t>
                  </w:r>
                  <w:fldSimple w:instr=" SEQ Figur \* ARABIC ">
                    <w:r w:rsidR="00D22410">
                      <w:rPr>
                        <w:noProof/>
                      </w:rPr>
                      <w:t>69</w:t>
                    </w:r>
                  </w:fldSimple>
                  <w:r>
                    <w:t xml:space="preserve"> - VMMmedium for installasjon</w:t>
                  </w:r>
                  <w:bookmarkEnd w:id="191"/>
                </w:p>
              </w:txbxContent>
            </v:textbox>
            <w10:wrap type="square"/>
          </v:shape>
        </w:pict>
      </w:r>
      <w:r w:rsidR="003C0003">
        <w:rPr>
          <w:noProof/>
          <w:lang w:eastAsia="nb-NO"/>
        </w:rPr>
        <w:drawing>
          <wp:anchor distT="0" distB="0" distL="114300" distR="114300" simplePos="0" relativeHeight="251569664" behindDoc="0" locked="0" layoutInCell="1" allowOverlap="1">
            <wp:simplePos x="0" y="0"/>
            <wp:positionH relativeFrom="column">
              <wp:posOffset>14605</wp:posOffset>
            </wp:positionH>
            <wp:positionV relativeFrom="paragraph">
              <wp:posOffset>2540</wp:posOffset>
            </wp:positionV>
            <wp:extent cx="3086100" cy="2924175"/>
            <wp:effectExtent l="19050" t="0" r="0" b="0"/>
            <wp:wrapSquare wrapText="bothSides"/>
            <wp:docPr id="144" name="Bilde 1" descr="\\VBOXSVR\mafo-bjorn\bachelor-prosjekt\Driftsdokumentasjon\2_Installasjon og konfigurering\2.5 SCVMM installasjon\screens\1-start-cdr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BOXSVR\mafo-bjorn\bachelor-prosjekt\Driftsdokumentasjon\2_Installasjon og konfigurering\2.5 SCVMM installasjon\screens\1-start-cdrom.jpg"/>
                    <pic:cNvPicPr>
                      <a:picLocks noChangeAspect="1" noChangeArrowheads="1"/>
                    </pic:cNvPicPr>
                  </pic:nvPicPr>
                  <pic:blipFill>
                    <a:blip r:embed="rId188" cstate="print"/>
                    <a:srcRect/>
                    <a:stretch>
                      <a:fillRect/>
                    </a:stretch>
                  </pic:blipFill>
                  <pic:spPr bwMode="auto">
                    <a:xfrm>
                      <a:off x="0" y="0"/>
                      <a:ext cx="3086100" cy="2924175"/>
                    </a:xfrm>
                    <a:prstGeom prst="rect">
                      <a:avLst/>
                    </a:prstGeom>
                    <a:noFill/>
                    <a:ln w="9525">
                      <a:noFill/>
                      <a:miter lim="800000"/>
                      <a:headEnd/>
                      <a:tailEnd/>
                    </a:ln>
                  </pic:spPr>
                </pic:pic>
              </a:graphicData>
            </a:graphic>
          </wp:anchor>
        </w:drawing>
      </w:r>
      <w:r w:rsidR="003C0003">
        <w:t xml:space="preserve">Vi starter derfor opp fra installasjonsplata. </w:t>
      </w:r>
    </w:p>
    <w:p w:rsidR="003C0003" w:rsidRDefault="003C0003" w:rsidP="006025A3"/>
    <w:p w:rsidR="003C0003" w:rsidRDefault="003C0003" w:rsidP="006025A3"/>
    <w:p w:rsidR="003C0003" w:rsidRDefault="003C0003" w:rsidP="006025A3"/>
    <w:p w:rsidR="003C0003" w:rsidRDefault="003C0003" w:rsidP="006025A3"/>
    <w:p w:rsidR="003C0003" w:rsidRDefault="003C0003" w:rsidP="006025A3"/>
    <w:p w:rsidR="003C0003" w:rsidRDefault="003C0003" w:rsidP="006025A3"/>
    <w:p w:rsidR="003C0003" w:rsidRDefault="003C0003" w:rsidP="006025A3"/>
    <w:p w:rsidR="003C0003" w:rsidRDefault="003C0003" w:rsidP="006025A3"/>
    <w:p w:rsidR="003C0003" w:rsidRDefault="003C0003" w:rsidP="006025A3"/>
    <w:p w:rsidR="003C0003" w:rsidRDefault="003C0003" w:rsidP="006025A3"/>
    <w:p w:rsidR="003C0003" w:rsidRDefault="003C0003" w:rsidP="006025A3">
      <w:r>
        <w:br w:type="page"/>
      </w:r>
    </w:p>
    <w:p w:rsidR="003C0003" w:rsidRDefault="003C0003" w:rsidP="006025A3"/>
    <w:p w:rsidR="003C0003" w:rsidRDefault="003C0003" w:rsidP="006025A3">
      <w:r>
        <w:t>Oppstartsbildet viser at en har flere valg en kan gjennomgå før og etter installasjon. Vi ser også at Microsoft har valgt å separere ut Scvmm som en serverversjon og en administratorkonsoll. Forskjellen er at serveren kun kan kjøres på en enkelt maskin, mens administratorkonsollet kobler til denne serveren for å administrere virtuelle maskiner. Det er ingenting i veien for at både scvmm-server og konsoll kan kjøre på samme maskin</w:t>
      </w:r>
    </w:p>
    <w:p w:rsidR="003C0003" w:rsidRDefault="003C0003" w:rsidP="006025A3">
      <w:pPr>
        <w:keepNext/>
      </w:pPr>
      <w:r>
        <w:rPr>
          <w:noProof/>
          <w:lang w:eastAsia="nb-NO"/>
        </w:rPr>
        <w:drawing>
          <wp:inline distT="0" distB="0" distL="0" distR="0">
            <wp:extent cx="4419600" cy="3382272"/>
            <wp:effectExtent l="19050" t="0" r="0" b="0"/>
            <wp:docPr id="145" name="Bilde 2" descr="\\VBOXSVR\mafo-bjorn\bachelor-prosjekt\Driftsdokumentasjon\2_Installasjon og konfigurering\2.5 SCVMM installasjon\screens\2-over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BOXSVR\mafo-bjorn\bachelor-prosjekt\Driftsdokumentasjon\2_Installasjon og konfigurering\2.5 SCVMM installasjon\screens\2-overview.jpg"/>
                    <pic:cNvPicPr>
                      <a:picLocks noChangeAspect="1" noChangeArrowheads="1"/>
                    </pic:cNvPicPr>
                  </pic:nvPicPr>
                  <pic:blipFill>
                    <a:blip r:embed="rId189" cstate="print"/>
                    <a:srcRect/>
                    <a:stretch>
                      <a:fillRect/>
                    </a:stretch>
                  </pic:blipFill>
                  <pic:spPr bwMode="auto">
                    <a:xfrm>
                      <a:off x="0" y="0"/>
                      <a:ext cx="4418139" cy="3381154"/>
                    </a:xfrm>
                    <a:prstGeom prst="rect">
                      <a:avLst/>
                    </a:prstGeom>
                    <a:noFill/>
                    <a:ln w="9525">
                      <a:noFill/>
                      <a:miter lim="800000"/>
                      <a:headEnd/>
                      <a:tailEnd/>
                    </a:ln>
                  </pic:spPr>
                </pic:pic>
              </a:graphicData>
            </a:graphic>
          </wp:inline>
        </w:drawing>
      </w:r>
    </w:p>
    <w:p w:rsidR="003C0003" w:rsidRDefault="003C0003" w:rsidP="006025A3">
      <w:pPr>
        <w:pStyle w:val="Caption"/>
      </w:pPr>
      <w:bookmarkStart w:id="192" w:name="_Ref259729660"/>
      <w:bookmarkStart w:id="193" w:name="_Toc262498653"/>
      <w:r>
        <w:t xml:space="preserve">Figur </w:t>
      </w:r>
      <w:fldSimple w:instr=" SEQ Figur \* ARABIC ">
        <w:r w:rsidR="00F43999">
          <w:rPr>
            <w:noProof/>
          </w:rPr>
          <w:t>70</w:t>
        </w:r>
      </w:fldSimple>
      <w:bookmarkEnd w:id="192"/>
      <w:r>
        <w:t xml:space="preserve"> - SCVMM installasjonsvalg</w:t>
      </w:r>
      <w:bookmarkEnd w:id="193"/>
    </w:p>
    <w:p w:rsidR="003C0003" w:rsidRDefault="003C0003" w:rsidP="003C0003">
      <w:pPr>
        <w:pStyle w:val="ListParagraph"/>
        <w:numPr>
          <w:ilvl w:val="0"/>
          <w:numId w:val="7"/>
        </w:numPr>
      </w:pPr>
      <w:r w:rsidRPr="00330DD0">
        <w:rPr>
          <w:b/>
        </w:rPr>
        <w:t>VMM Server</w:t>
      </w:r>
      <w:r>
        <w:t xml:space="preserve"> er selve serverprogramvaren med databaser og koblinger for styringen av de virtuelle maskinene.</w:t>
      </w:r>
    </w:p>
    <w:p w:rsidR="003C0003" w:rsidRDefault="003C0003" w:rsidP="003C0003">
      <w:pPr>
        <w:pStyle w:val="ListParagraph"/>
        <w:numPr>
          <w:ilvl w:val="0"/>
          <w:numId w:val="7"/>
        </w:numPr>
      </w:pPr>
      <w:r w:rsidRPr="00330DD0">
        <w:rPr>
          <w:b/>
        </w:rPr>
        <w:t>VMM Administrator Console</w:t>
      </w:r>
      <w:r>
        <w:t xml:space="preserve"> er en klientprogramvare som kan brukes mot SCVMM-serveren for å styre den. Da man slipper å sitte direkte på serveren som kjører serverprogramvaren.</w:t>
      </w:r>
    </w:p>
    <w:p w:rsidR="003C0003" w:rsidRDefault="003C0003" w:rsidP="003C0003">
      <w:pPr>
        <w:pStyle w:val="ListParagraph"/>
        <w:numPr>
          <w:ilvl w:val="0"/>
          <w:numId w:val="7"/>
        </w:numPr>
      </w:pPr>
      <w:r>
        <w:rPr>
          <w:b/>
        </w:rPr>
        <w:t>VMM Self-Service Portal</w:t>
      </w:r>
      <w:r>
        <w:t xml:space="preserve"> er en WEB-portal som ofte er etterspurt for styringsenheter. Dette gir mulighet for å styre serveren fra webgrensesnitt som kan gi bra nok oversikt så man slipper å installere klientprogramvaren på for mange maskiner.</w:t>
      </w:r>
    </w:p>
    <w:p w:rsidR="003C0003" w:rsidRDefault="003C0003" w:rsidP="003C0003">
      <w:pPr>
        <w:pStyle w:val="ListParagraph"/>
        <w:numPr>
          <w:ilvl w:val="0"/>
          <w:numId w:val="7"/>
        </w:numPr>
      </w:pPr>
      <w:r>
        <w:rPr>
          <w:b/>
        </w:rPr>
        <w:t>Local Agent</w:t>
      </w:r>
      <w:r>
        <w:t xml:space="preserve"> er en agent på serveren som hjelper til med å kommunisere med andre scvmm-servere. Da kan man samle flere maskiner og utstyr i et bibliotek. Tilganger til andre virtuelle maskiner fra andre vmm’s.</w:t>
      </w:r>
    </w:p>
    <w:p w:rsidR="003C0003" w:rsidRPr="00293AF7" w:rsidRDefault="003C0003" w:rsidP="003C0003">
      <w:pPr>
        <w:pStyle w:val="ListParagraph"/>
        <w:numPr>
          <w:ilvl w:val="0"/>
          <w:numId w:val="7"/>
        </w:numPr>
      </w:pPr>
      <w:r>
        <w:rPr>
          <w:b/>
        </w:rPr>
        <w:t>Configure Operations Manager</w:t>
      </w:r>
      <w:r>
        <w:t xml:space="preserve"> er et tillegg for System Center Operation Manager (SCOM) 2007 for konfigurering på tvers av scvmm-er for ytelse og ressurs-optimalisering med rapportering.</w:t>
      </w:r>
    </w:p>
    <w:p w:rsidR="003C0003" w:rsidRDefault="003C0003">
      <w:bookmarkStart w:id="194" w:name="_Toc256164966"/>
      <w:bookmarkStart w:id="195" w:name="_Toc256165564"/>
      <w:r>
        <w:br w:type="page"/>
      </w:r>
    </w:p>
    <w:p w:rsidR="003C0003" w:rsidRDefault="003C0003" w:rsidP="006025A3">
      <w:pPr>
        <w:pStyle w:val="Heading4"/>
      </w:pPr>
      <w:bookmarkStart w:id="196" w:name="_Toc262491584"/>
      <w:bookmarkStart w:id="197" w:name="_Toc262498999"/>
      <w:r>
        <w:lastRenderedPageBreak/>
        <w:t>2.5.1.1. VMM Server</w:t>
      </w:r>
      <w:bookmarkEnd w:id="196"/>
      <w:bookmarkEnd w:id="197"/>
    </w:p>
    <w:p w:rsidR="003C0003" w:rsidRDefault="003C0003">
      <w:r>
        <w:t>VMM server er programvare som kjøres på en egen maskin. Denne kan godt kjøres på en virtuell maskin, men ikke en virtuell maskin som ligger i et cluster som den styrer selv. Det vil det være lite hensiktsmessig å gjøre.</w:t>
      </w:r>
    </w:p>
    <w:p w:rsidR="003C0003" w:rsidRDefault="003C0003">
      <w:r>
        <w:t xml:space="preserve">Programvaren er kun tjenester og databaser som opprettholder oversikt over maskiner. Det ingen konsoll som følger med denne. Det brukes </w:t>
      </w:r>
      <w:r w:rsidRPr="005F4E64">
        <w:rPr>
          <w:i/>
        </w:rPr>
        <w:t>WMM Administrator Console</w:t>
      </w:r>
      <w:r>
        <w:t xml:space="preserve"> til.</w:t>
      </w:r>
    </w:p>
    <w:p w:rsidR="003C0003" w:rsidRDefault="003C0003" w:rsidP="006025A3">
      <w:pPr>
        <w:pStyle w:val="Heading5"/>
      </w:pPr>
      <w:bookmarkStart w:id="198" w:name="_Toc262491585"/>
      <w:r>
        <w:t>WMM Server krav til maskinvare opp til 150 hosts</w:t>
      </w:r>
      <w:r>
        <w:rPr>
          <w:rStyle w:val="FootnoteReference"/>
        </w:rPr>
        <w:footnoteReference w:id="5"/>
      </w:r>
      <w:bookmarkEnd w:id="198"/>
    </w:p>
    <w:tbl>
      <w:tblPr>
        <w:tblW w:w="4850" w:type="pct"/>
        <w:tblCellSpacing w:w="15" w:type="dxa"/>
        <w:tblInd w:w="60" w:type="dxa"/>
        <w:tblBorders>
          <w:top w:val="single" w:sz="4" w:space="0" w:color="DDDDDD"/>
          <w:left w:val="single" w:sz="4" w:space="0" w:color="DDDDDD"/>
          <w:bottom w:val="single" w:sz="4" w:space="0" w:color="DDDDDD"/>
          <w:right w:val="single" w:sz="4" w:space="0" w:color="DDDDDD"/>
        </w:tblBorders>
        <w:tblCellMar>
          <w:left w:w="0" w:type="dxa"/>
          <w:right w:w="0" w:type="dxa"/>
        </w:tblCellMar>
        <w:tblLook w:val="04A0"/>
      </w:tblPr>
      <w:tblGrid>
        <w:gridCol w:w="2832"/>
        <w:gridCol w:w="2166"/>
        <w:gridCol w:w="3986"/>
      </w:tblGrid>
      <w:tr w:rsidR="003C0003" w:rsidRPr="00152E5D" w:rsidTr="006025A3">
        <w:trPr>
          <w:tblCellSpacing w:w="15" w:type="dxa"/>
        </w:trPr>
        <w:tc>
          <w:tcPr>
            <w:tcW w:w="1551" w:type="pct"/>
            <w:tcBorders>
              <w:top w:val="single" w:sz="2" w:space="0" w:color="CCCCCC"/>
              <w:left w:val="single" w:sz="2" w:space="0" w:color="CCCCCC"/>
              <w:bottom w:val="single" w:sz="4" w:space="0" w:color="C8CDDE"/>
              <w:right w:val="single" w:sz="2" w:space="0" w:color="CCCCCC"/>
            </w:tcBorders>
            <w:shd w:val="clear" w:color="auto" w:fill="CCCCCC"/>
            <w:tcMar>
              <w:top w:w="60" w:type="dxa"/>
              <w:left w:w="60" w:type="dxa"/>
              <w:bottom w:w="60" w:type="dxa"/>
              <w:right w:w="60" w:type="dxa"/>
            </w:tcMar>
            <w:vAlign w:val="bottom"/>
            <w:hideMark/>
          </w:tcPr>
          <w:p w:rsidR="003C0003" w:rsidRPr="00152E5D" w:rsidRDefault="003C0003" w:rsidP="006025A3">
            <w:pPr>
              <w:spacing w:before="60" w:after="60" w:line="240" w:lineRule="auto"/>
              <w:rPr>
                <w:rFonts w:ascii="Verdana" w:eastAsia="Times New Roman" w:hAnsi="Verdana" w:cs="Times New Roman"/>
                <w:b/>
                <w:bCs/>
                <w:color w:val="000066"/>
                <w:sz w:val="16"/>
                <w:szCs w:val="16"/>
                <w:lang w:eastAsia="nb-NO"/>
              </w:rPr>
            </w:pPr>
            <w:r>
              <w:rPr>
                <w:rFonts w:ascii="Verdana" w:eastAsia="Times New Roman" w:hAnsi="Verdana" w:cs="Times New Roman"/>
                <w:b/>
                <w:bCs/>
                <w:color w:val="000066"/>
                <w:sz w:val="16"/>
                <w:szCs w:val="16"/>
                <w:lang w:eastAsia="nb-NO"/>
              </w:rPr>
              <w:t>Hardwarekomponenter</w:t>
            </w:r>
          </w:p>
        </w:tc>
        <w:tc>
          <w:tcPr>
            <w:tcW w:w="1189" w:type="pct"/>
            <w:tcBorders>
              <w:top w:val="single" w:sz="2" w:space="0" w:color="CCCCCC"/>
              <w:left w:val="single" w:sz="2" w:space="0" w:color="CCCCCC"/>
              <w:bottom w:val="single" w:sz="4" w:space="0" w:color="C8CDDE"/>
              <w:right w:val="single" w:sz="2" w:space="0" w:color="CCCCCC"/>
            </w:tcBorders>
            <w:shd w:val="clear" w:color="auto" w:fill="CCCCCC"/>
            <w:tcMar>
              <w:top w:w="60" w:type="dxa"/>
              <w:left w:w="60" w:type="dxa"/>
              <w:bottom w:w="60" w:type="dxa"/>
              <w:right w:w="60" w:type="dxa"/>
            </w:tcMar>
            <w:vAlign w:val="bottom"/>
            <w:hideMark/>
          </w:tcPr>
          <w:p w:rsidR="003C0003" w:rsidRPr="00152E5D" w:rsidRDefault="003C0003" w:rsidP="006025A3">
            <w:pPr>
              <w:spacing w:before="60" w:after="60" w:line="240" w:lineRule="auto"/>
              <w:rPr>
                <w:rFonts w:ascii="Verdana" w:eastAsia="Times New Roman" w:hAnsi="Verdana" w:cs="Times New Roman"/>
                <w:b/>
                <w:bCs/>
                <w:color w:val="000066"/>
                <w:sz w:val="16"/>
                <w:szCs w:val="16"/>
                <w:lang w:eastAsia="nb-NO"/>
              </w:rPr>
            </w:pPr>
            <w:r w:rsidRPr="00152E5D">
              <w:rPr>
                <w:rFonts w:ascii="Verdana" w:eastAsia="Times New Roman" w:hAnsi="Verdana" w:cs="Times New Roman"/>
                <w:b/>
                <w:bCs/>
                <w:color w:val="000066"/>
                <w:sz w:val="16"/>
                <w:szCs w:val="16"/>
                <w:lang w:eastAsia="nb-NO"/>
              </w:rPr>
              <w:t>Minimum</w:t>
            </w:r>
          </w:p>
        </w:tc>
        <w:tc>
          <w:tcPr>
            <w:tcW w:w="2194" w:type="pct"/>
            <w:tcBorders>
              <w:top w:val="single" w:sz="2" w:space="0" w:color="CCCCCC"/>
              <w:left w:val="single" w:sz="2" w:space="0" w:color="CCCCCC"/>
              <w:bottom w:val="single" w:sz="4" w:space="0" w:color="C8CDDE"/>
              <w:right w:val="single" w:sz="2" w:space="0" w:color="CCCCCC"/>
            </w:tcBorders>
            <w:shd w:val="clear" w:color="auto" w:fill="CCCCCC"/>
            <w:tcMar>
              <w:top w:w="60" w:type="dxa"/>
              <w:left w:w="60" w:type="dxa"/>
              <w:bottom w:w="60" w:type="dxa"/>
              <w:right w:w="60" w:type="dxa"/>
            </w:tcMar>
            <w:vAlign w:val="bottom"/>
            <w:hideMark/>
          </w:tcPr>
          <w:p w:rsidR="003C0003" w:rsidRPr="00152E5D" w:rsidRDefault="003C0003" w:rsidP="006025A3">
            <w:pPr>
              <w:spacing w:before="60" w:after="60" w:line="240" w:lineRule="auto"/>
              <w:rPr>
                <w:rFonts w:ascii="Verdana" w:eastAsia="Times New Roman" w:hAnsi="Verdana" w:cs="Times New Roman"/>
                <w:b/>
                <w:bCs/>
                <w:color w:val="000066"/>
                <w:sz w:val="16"/>
                <w:szCs w:val="16"/>
                <w:lang w:eastAsia="nb-NO"/>
              </w:rPr>
            </w:pPr>
            <w:r>
              <w:rPr>
                <w:rFonts w:ascii="Verdana" w:eastAsia="Times New Roman" w:hAnsi="Verdana" w:cs="Times New Roman"/>
                <w:b/>
                <w:bCs/>
                <w:color w:val="000066"/>
                <w:sz w:val="16"/>
                <w:szCs w:val="16"/>
                <w:lang w:eastAsia="nb-NO"/>
              </w:rPr>
              <w:t>Foretrukket</w:t>
            </w:r>
          </w:p>
        </w:tc>
      </w:tr>
      <w:tr w:rsidR="003C0003" w:rsidRPr="00402ED3" w:rsidTr="006025A3">
        <w:trPr>
          <w:tblCellSpacing w:w="15" w:type="dxa"/>
        </w:trPr>
        <w:tc>
          <w:tcPr>
            <w:tcW w:w="1551"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152E5D" w:rsidRDefault="003C0003" w:rsidP="006025A3">
            <w:pPr>
              <w:spacing w:after="0" w:line="240" w:lineRule="auto"/>
              <w:ind w:left="12" w:right="12"/>
              <w:rPr>
                <w:rFonts w:ascii="Verdana" w:eastAsia="Times New Roman" w:hAnsi="Verdana" w:cs="Times New Roman"/>
                <w:color w:val="000000"/>
                <w:sz w:val="16"/>
                <w:szCs w:val="16"/>
                <w:lang w:eastAsia="nb-NO"/>
              </w:rPr>
            </w:pPr>
            <w:r w:rsidRPr="00152E5D">
              <w:rPr>
                <w:rFonts w:ascii="Verdana" w:eastAsia="Times New Roman" w:hAnsi="Verdana" w:cs="Times New Roman"/>
                <w:color w:val="000000"/>
                <w:sz w:val="16"/>
                <w:szCs w:val="16"/>
                <w:lang w:eastAsia="nb-NO"/>
              </w:rPr>
              <w:t>Pro</w:t>
            </w:r>
            <w:r>
              <w:rPr>
                <w:rFonts w:ascii="Verdana" w:eastAsia="Times New Roman" w:hAnsi="Verdana" w:cs="Times New Roman"/>
                <w:color w:val="000000"/>
                <w:sz w:val="16"/>
                <w:szCs w:val="16"/>
                <w:lang w:eastAsia="nb-NO"/>
              </w:rPr>
              <w:t>sessor</w:t>
            </w:r>
          </w:p>
        </w:tc>
        <w:tc>
          <w:tcPr>
            <w:tcW w:w="1189"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152E5D" w:rsidRDefault="003C0003" w:rsidP="006025A3">
            <w:pPr>
              <w:spacing w:after="0" w:line="240" w:lineRule="auto"/>
              <w:ind w:left="12" w:right="12"/>
              <w:rPr>
                <w:rFonts w:ascii="Verdana" w:eastAsia="Times New Roman" w:hAnsi="Verdana" w:cs="Times New Roman"/>
                <w:color w:val="000000"/>
                <w:sz w:val="16"/>
                <w:szCs w:val="16"/>
                <w:lang w:eastAsia="nb-NO"/>
              </w:rPr>
            </w:pPr>
            <w:r w:rsidRPr="00152E5D">
              <w:rPr>
                <w:rFonts w:ascii="Verdana" w:eastAsia="Times New Roman" w:hAnsi="Verdana" w:cs="Times New Roman"/>
                <w:color w:val="000000"/>
                <w:sz w:val="16"/>
                <w:szCs w:val="16"/>
                <w:lang w:eastAsia="nb-NO"/>
              </w:rPr>
              <w:t>Pentium 4, 2 GHz (x64)</w:t>
            </w:r>
          </w:p>
        </w:tc>
        <w:tc>
          <w:tcPr>
            <w:tcW w:w="2194"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402ED3" w:rsidRDefault="003C0003" w:rsidP="006025A3">
            <w:pPr>
              <w:spacing w:after="0" w:line="240" w:lineRule="auto"/>
              <w:ind w:left="12" w:right="12"/>
              <w:rPr>
                <w:rFonts w:ascii="Verdana" w:eastAsia="Times New Roman" w:hAnsi="Verdana" w:cs="Times New Roman"/>
                <w:color w:val="000000"/>
                <w:sz w:val="16"/>
                <w:szCs w:val="16"/>
                <w:lang w:val="en-US" w:eastAsia="nb-NO"/>
              </w:rPr>
            </w:pPr>
            <w:r w:rsidRPr="00402ED3">
              <w:rPr>
                <w:rFonts w:ascii="Verdana" w:eastAsia="Times New Roman" w:hAnsi="Verdana" w:cs="Times New Roman"/>
                <w:color w:val="000000"/>
                <w:sz w:val="16"/>
                <w:szCs w:val="16"/>
                <w:lang w:val="en-US" w:eastAsia="nb-NO"/>
              </w:rPr>
              <w:t>Dual-Processor, Dual-Core, 2.8 GHz (x64) eller bedre</w:t>
            </w:r>
          </w:p>
        </w:tc>
      </w:tr>
      <w:tr w:rsidR="003C0003" w:rsidRPr="00152E5D" w:rsidTr="006025A3">
        <w:trPr>
          <w:tblCellSpacing w:w="15" w:type="dxa"/>
        </w:trPr>
        <w:tc>
          <w:tcPr>
            <w:tcW w:w="1551"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152E5D" w:rsidRDefault="003C0003" w:rsidP="006025A3">
            <w:pPr>
              <w:spacing w:after="0" w:line="240" w:lineRule="auto"/>
              <w:ind w:left="12" w:right="12"/>
              <w:rPr>
                <w:rFonts w:ascii="Verdana" w:eastAsia="Times New Roman" w:hAnsi="Verdana" w:cs="Times New Roman"/>
                <w:color w:val="000000"/>
                <w:sz w:val="16"/>
                <w:szCs w:val="16"/>
                <w:lang w:eastAsia="nb-NO"/>
              </w:rPr>
            </w:pPr>
            <w:r>
              <w:rPr>
                <w:rFonts w:ascii="Verdana" w:eastAsia="Times New Roman" w:hAnsi="Verdana" w:cs="Times New Roman"/>
                <w:color w:val="000000"/>
                <w:sz w:val="16"/>
                <w:szCs w:val="16"/>
                <w:lang w:eastAsia="nb-NO"/>
              </w:rPr>
              <w:t>Minne</w:t>
            </w:r>
          </w:p>
        </w:tc>
        <w:tc>
          <w:tcPr>
            <w:tcW w:w="1189"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152E5D" w:rsidRDefault="003C0003" w:rsidP="006025A3">
            <w:pPr>
              <w:spacing w:after="0" w:line="240" w:lineRule="auto"/>
              <w:ind w:left="12" w:right="12"/>
              <w:rPr>
                <w:rFonts w:ascii="Verdana" w:eastAsia="Times New Roman" w:hAnsi="Verdana" w:cs="Times New Roman"/>
                <w:color w:val="000000"/>
                <w:sz w:val="16"/>
                <w:szCs w:val="16"/>
                <w:lang w:eastAsia="nb-NO"/>
              </w:rPr>
            </w:pPr>
            <w:r w:rsidRPr="00152E5D">
              <w:rPr>
                <w:rFonts w:ascii="Verdana" w:eastAsia="Times New Roman" w:hAnsi="Verdana" w:cs="Times New Roman"/>
                <w:color w:val="000000"/>
                <w:sz w:val="16"/>
                <w:szCs w:val="16"/>
                <w:lang w:eastAsia="nb-NO"/>
              </w:rPr>
              <w:t>2 GB</w:t>
            </w:r>
          </w:p>
        </w:tc>
        <w:tc>
          <w:tcPr>
            <w:tcW w:w="2194"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152E5D" w:rsidRDefault="003C0003" w:rsidP="006025A3">
            <w:pPr>
              <w:spacing w:after="0" w:line="240" w:lineRule="auto"/>
              <w:ind w:left="12" w:right="12"/>
              <w:rPr>
                <w:rFonts w:ascii="Verdana" w:eastAsia="Times New Roman" w:hAnsi="Verdana" w:cs="Times New Roman"/>
                <w:color w:val="000000"/>
                <w:sz w:val="16"/>
                <w:szCs w:val="16"/>
                <w:lang w:eastAsia="nb-NO"/>
              </w:rPr>
            </w:pPr>
            <w:r w:rsidRPr="00152E5D">
              <w:rPr>
                <w:rFonts w:ascii="Verdana" w:eastAsia="Times New Roman" w:hAnsi="Verdana" w:cs="Times New Roman"/>
                <w:color w:val="000000"/>
                <w:sz w:val="16"/>
                <w:szCs w:val="16"/>
                <w:lang w:eastAsia="nb-NO"/>
              </w:rPr>
              <w:t>4 GB</w:t>
            </w:r>
          </w:p>
        </w:tc>
      </w:tr>
      <w:tr w:rsidR="003C0003" w:rsidRPr="00152E5D" w:rsidTr="006025A3">
        <w:trPr>
          <w:tblCellSpacing w:w="15" w:type="dxa"/>
        </w:trPr>
        <w:tc>
          <w:tcPr>
            <w:tcW w:w="1551"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152E5D" w:rsidRDefault="003C0003" w:rsidP="006025A3">
            <w:pPr>
              <w:spacing w:after="0" w:line="240" w:lineRule="auto"/>
              <w:ind w:left="12" w:right="12"/>
              <w:rPr>
                <w:rFonts w:ascii="Verdana" w:eastAsia="Times New Roman" w:hAnsi="Verdana" w:cs="Times New Roman"/>
                <w:color w:val="000000"/>
                <w:sz w:val="16"/>
                <w:szCs w:val="16"/>
                <w:lang w:eastAsia="nb-NO"/>
              </w:rPr>
            </w:pPr>
            <w:r>
              <w:rPr>
                <w:rFonts w:ascii="Verdana" w:eastAsia="Times New Roman" w:hAnsi="Verdana" w:cs="Times New Roman"/>
                <w:color w:val="000000"/>
                <w:sz w:val="16"/>
                <w:szCs w:val="16"/>
                <w:lang w:eastAsia="nb-NO"/>
              </w:rPr>
              <w:t xml:space="preserve">Harddiskplass </w:t>
            </w:r>
            <w:r w:rsidRPr="00152E5D">
              <w:rPr>
                <w:rFonts w:ascii="Verdana" w:eastAsia="Times New Roman" w:hAnsi="Verdana" w:cs="Times New Roman"/>
                <w:color w:val="000000"/>
                <w:sz w:val="16"/>
                <w:szCs w:val="16"/>
                <w:lang w:eastAsia="nb-NO"/>
              </w:rPr>
              <w:t>(</w:t>
            </w:r>
            <w:r>
              <w:rPr>
                <w:rFonts w:ascii="Verdana" w:eastAsia="Times New Roman" w:hAnsi="Verdana" w:cs="Times New Roman"/>
                <w:color w:val="000000"/>
                <w:sz w:val="16"/>
                <w:szCs w:val="16"/>
                <w:lang w:eastAsia="nb-NO"/>
              </w:rPr>
              <w:t>uten lokal</w:t>
            </w:r>
            <w:r w:rsidRPr="00152E5D">
              <w:rPr>
                <w:rFonts w:ascii="Verdana" w:eastAsia="Times New Roman" w:hAnsi="Verdana" w:cs="Times New Roman"/>
                <w:color w:val="000000"/>
                <w:sz w:val="16"/>
                <w:szCs w:val="16"/>
                <w:lang w:eastAsia="nb-NO"/>
              </w:rPr>
              <w:t xml:space="preserve"> VMM database)</w:t>
            </w:r>
          </w:p>
        </w:tc>
        <w:tc>
          <w:tcPr>
            <w:tcW w:w="1189"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152E5D" w:rsidRDefault="003C0003" w:rsidP="006025A3">
            <w:pPr>
              <w:spacing w:after="0" w:line="240" w:lineRule="auto"/>
              <w:ind w:left="12" w:right="12"/>
              <w:rPr>
                <w:rFonts w:ascii="Verdana" w:eastAsia="Times New Roman" w:hAnsi="Verdana" w:cs="Times New Roman"/>
                <w:color w:val="000000"/>
                <w:sz w:val="16"/>
                <w:szCs w:val="16"/>
                <w:lang w:eastAsia="nb-NO"/>
              </w:rPr>
            </w:pPr>
            <w:r w:rsidRPr="00152E5D">
              <w:rPr>
                <w:rFonts w:ascii="Verdana" w:eastAsia="Times New Roman" w:hAnsi="Verdana" w:cs="Times New Roman"/>
                <w:color w:val="000000"/>
                <w:sz w:val="16"/>
                <w:szCs w:val="16"/>
                <w:lang w:eastAsia="nb-NO"/>
              </w:rPr>
              <w:t>2 GB</w:t>
            </w:r>
          </w:p>
        </w:tc>
        <w:tc>
          <w:tcPr>
            <w:tcW w:w="2194"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152E5D" w:rsidRDefault="003C0003" w:rsidP="006025A3">
            <w:pPr>
              <w:spacing w:after="0" w:line="240" w:lineRule="auto"/>
              <w:ind w:left="12" w:right="12"/>
              <w:rPr>
                <w:rFonts w:ascii="Verdana" w:eastAsia="Times New Roman" w:hAnsi="Verdana" w:cs="Times New Roman"/>
                <w:color w:val="000000"/>
                <w:sz w:val="16"/>
                <w:szCs w:val="16"/>
                <w:lang w:eastAsia="nb-NO"/>
              </w:rPr>
            </w:pPr>
            <w:r w:rsidRPr="00152E5D">
              <w:rPr>
                <w:rFonts w:ascii="Verdana" w:eastAsia="Times New Roman" w:hAnsi="Verdana" w:cs="Times New Roman"/>
                <w:color w:val="000000"/>
                <w:sz w:val="16"/>
                <w:szCs w:val="16"/>
                <w:lang w:eastAsia="nb-NO"/>
              </w:rPr>
              <w:t>40 GB</w:t>
            </w:r>
          </w:p>
        </w:tc>
      </w:tr>
      <w:tr w:rsidR="003C0003" w:rsidRPr="00152E5D" w:rsidTr="006025A3">
        <w:trPr>
          <w:tblCellSpacing w:w="15" w:type="dxa"/>
        </w:trPr>
        <w:tc>
          <w:tcPr>
            <w:tcW w:w="1551"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152E5D" w:rsidRDefault="003C0003" w:rsidP="006025A3">
            <w:pPr>
              <w:spacing w:after="0" w:line="240" w:lineRule="auto"/>
              <w:ind w:left="12" w:right="12"/>
              <w:rPr>
                <w:rFonts w:ascii="Verdana" w:eastAsia="Times New Roman" w:hAnsi="Verdana" w:cs="Times New Roman"/>
                <w:color w:val="000000"/>
                <w:sz w:val="16"/>
                <w:szCs w:val="16"/>
                <w:lang w:eastAsia="nb-NO"/>
              </w:rPr>
            </w:pPr>
            <w:r>
              <w:rPr>
                <w:rFonts w:ascii="Verdana" w:eastAsia="Times New Roman" w:hAnsi="Verdana" w:cs="Times New Roman"/>
                <w:color w:val="000000"/>
                <w:sz w:val="16"/>
                <w:szCs w:val="16"/>
                <w:lang w:eastAsia="nb-NO"/>
              </w:rPr>
              <w:t xml:space="preserve">Harddiskplass </w:t>
            </w:r>
            <w:r w:rsidRPr="00152E5D">
              <w:rPr>
                <w:rFonts w:ascii="Verdana" w:eastAsia="Times New Roman" w:hAnsi="Verdana" w:cs="Times New Roman"/>
                <w:color w:val="000000"/>
                <w:sz w:val="16"/>
                <w:szCs w:val="16"/>
                <w:lang w:eastAsia="nb-NO"/>
              </w:rPr>
              <w:t>(</w:t>
            </w:r>
            <w:r>
              <w:rPr>
                <w:rFonts w:ascii="Verdana" w:eastAsia="Times New Roman" w:hAnsi="Verdana" w:cs="Times New Roman"/>
                <w:color w:val="000000"/>
                <w:sz w:val="16"/>
                <w:szCs w:val="16"/>
                <w:lang w:eastAsia="nb-NO"/>
              </w:rPr>
              <w:t>med lokal</w:t>
            </w:r>
            <w:r w:rsidRPr="00152E5D">
              <w:rPr>
                <w:rFonts w:ascii="Verdana" w:eastAsia="Times New Roman" w:hAnsi="Verdana" w:cs="Times New Roman"/>
                <w:color w:val="000000"/>
                <w:sz w:val="16"/>
                <w:szCs w:val="16"/>
                <w:lang w:eastAsia="nb-NO"/>
              </w:rPr>
              <w:t xml:space="preserve"> SQL Server 2005 Express Edition database)</w:t>
            </w:r>
          </w:p>
        </w:tc>
        <w:tc>
          <w:tcPr>
            <w:tcW w:w="1189"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152E5D" w:rsidRDefault="003C0003" w:rsidP="006025A3">
            <w:pPr>
              <w:spacing w:after="0" w:line="240" w:lineRule="auto"/>
              <w:ind w:left="12" w:right="12"/>
              <w:rPr>
                <w:rFonts w:ascii="Verdana" w:eastAsia="Times New Roman" w:hAnsi="Verdana" w:cs="Times New Roman"/>
                <w:color w:val="000000"/>
                <w:sz w:val="16"/>
                <w:szCs w:val="16"/>
                <w:lang w:eastAsia="nb-NO"/>
              </w:rPr>
            </w:pPr>
            <w:r w:rsidRPr="00152E5D">
              <w:rPr>
                <w:rFonts w:ascii="Verdana" w:eastAsia="Times New Roman" w:hAnsi="Verdana" w:cs="Times New Roman"/>
                <w:color w:val="000000"/>
                <w:sz w:val="16"/>
                <w:szCs w:val="16"/>
                <w:lang w:eastAsia="nb-NO"/>
              </w:rPr>
              <w:t>10 GB</w:t>
            </w:r>
          </w:p>
        </w:tc>
        <w:tc>
          <w:tcPr>
            <w:tcW w:w="2194"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152E5D" w:rsidRDefault="003C0003" w:rsidP="006025A3">
            <w:pPr>
              <w:spacing w:after="0" w:line="240" w:lineRule="auto"/>
              <w:ind w:left="12" w:right="12"/>
              <w:rPr>
                <w:rFonts w:ascii="Verdana" w:eastAsia="Times New Roman" w:hAnsi="Verdana" w:cs="Times New Roman"/>
                <w:color w:val="000000"/>
                <w:sz w:val="16"/>
                <w:szCs w:val="16"/>
                <w:lang w:eastAsia="nb-NO"/>
              </w:rPr>
            </w:pPr>
            <w:r w:rsidRPr="00152E5D">
              <w:rPr>
                <w:rFonts w:ascii="Verdana" w:eastAsia="Times New Roman" w:hAnsi="Verdana" w:cs="Times New Roman"/>
                <w:color w:val="000000"/>
                <w:sz w:val="16"/>
                <w:szCs w:val="16"/>
                <w:lang w:eastAsia="nb-NO"/>
              </w:rPr>
              <w:t>50 GB</w:t>
            </w:r>
          </w:p>
          <w:p w:rsidR="003C0003" w:rsidRPr="00152E5D" w:rsidRDefault="003C0003" w:rsidP="006025A3">
            <w:pPr>
              <w:spacing w:after="0" w:line="240" w:lineRule="auto"/>
              <w:ind w:left="12" w:right="12"/>
              <w:rPr>
                <w:rFonts w:ascii="Verdana" w:eastAsia="Times New Roman" w:hAnsi="Verdana" w:cs="Times New Roman"/>
                <w:color w:val="000000"/>
                <w:sz w:val="16"/>
                <w:szCs w:val="16"/>
                <w:lang w:eastAsia="nb-NO"/>
              </w:rPr>
            </w:pPr>
          </w:p>
        </w:tc>
      </w:tr>
      <w:tr w:rsidR="003C0003" w:rsidRPr="00152E5D" w:rsidTr="006025A3">
        <w:trPr>
          <w:tblCellSpacing w:w="15" w:type="dxa"/>
        </w:trPr>
        <w:tc>
          <w:tcPr>
            <w:tcW w:w="1551"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152E5D" w:rsidRDefault="003C0003" w:rsidP="006025A3">
            <w:pPr>
              <w:spacing w:after="0" w:line="240" w:lineRule="auto"/>
              <w:ind w:left="12" w:right="12"/>
              <w:rPr>
                <w:rFonts w:ascii="Verdana" w:eastAsia="Times New Roman" w:hAnsi="Verdana" w:cs="Times New Roman"/>
                <w:color w:val="000000"/>
                <w:sz w:val="16"/>
                <w:szCs w:val="16"/>
                <w:lang w:eastAsia="nb-NO"/>
              </w:rPr>
            </w:pPr>
            <w:r>
              <w:rPr>
                <w:rFonts w:ascii="Verdana" w:eastAsia="Times New Roman" w:hAnsi="Verdana" w:cs="Times New Roman"/>
                <w:color w:val="000000"/>
                <w:sz w:val="16"/>
                <w:szCs w:val="16"/>
                <w:lang w:eastAsia="nb-NO"/>
              </w:rPr>
              <w:t>Harddiskplass</w:t>
            </w:r>
            <w:r w:rsidRPr="00152E5D">
              <w:rPr>
                <w:rFonts w:ascii="Verdana" w:eastAsia="Times New Roman" w:hAnsi="Verdana" w:cs="Times New Roman"/>
                <w:color w:val="000000"/>
                <w:sz w:val="16"/>
                <w:szCs w:val="16"/>
                <w:lang w:eastAsia="nb-NO"/>
              </w:rPr>
              <w:t xml:space="preserve"> (</w:t>
            </w:r>
            <w:r>
              <w:rPr>
                <w:rFonts w:ascii="Verdana" w:eastAsia="Times New Roman" w:hAnsi="Verdana" w:cs="Times New Roman"/>
                <w:color w:val="000000"/>
                <w:sz w:val="16"/>
                <w:szCs w:val="16"/>
                <w:lang w:eastAsia="nb-NO"/>
              </w:rPr>
              <w:t>med lokal</w:t>
            </w:r>
            <w:r w:rsidRPr="00152E5D">
              <w:rPr>
                <w:rFonts w:ascii="Verdana" w:eastAsia="Times New Roman" w:hAnsi="Verdana" w:cs="Times New Roman"/>
                <w:color w:val="000000"/>
                <w:sz w:val="16"/>
                <w:szCs w:val="16"/>
                <w:lang w:eastAsia="nb-NO"/>
              </w:rPr>
              <w:t>, full vers</w:t>
            </w:r>
            <w:r>
              <w:rPr>
                <w:rFonts w:ascii="Verdana" w:eastAsia="Times New Roman" w:hAnsi="Verdana" w:cs="Times New Roman"/>
                <w:color w:val="000000"/>
                <w:sz w:val="16"/>
                <w:szCs w:val="16"/>
                <w:lang w:eastAsia="nb-NO"/>
              </w:rPr>
              <w:t>j</w:t>
            </w:r>
            <w:r w:rsidRPr="00152E5D">
              <w:rPr>
                <w:rFonts w:ascii="Verdana" w:eastAsia="Times New Roman" w:hAnsi="Verdana" w:cs="Times New Roman"/>
                <w:color w:val="000000"/>
                <w:sz w:val="16"/>
                <w:szCs w:val="16"/>
                <w:lang w:eastAsia="nb-NO"/>
              </w:rPr>
              <w:t>on SQL Server 2005 database)</w:t>
            </w:r>
          </w:p>
        </w:tc>
        <w:tc>
          <w:tcPr>
            <w:tcW w:w="1189"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152E5D" w:rsidRDefault="003C0003" w:rsidP="006025A3">
            <w:pPr>
              <w:spacing w:after="0" w:line="240" w:lineRule="auto"/>
              <w:ind w:left="12" w:right="12"/>
              <w:rPr>
                <w:rFonts w:ascii="Verdana" w:eastAsia="Times New Roman" w:hAnsi="Verdana" w:cs="Times New Roman"/>
                <w:color w:val="000000"/>
                <w:sz w:val="16"/>
                <w:szCs w:val="16"/>
                <w:lang w:eastAsia="nb-NO"/>
              </w:rPr>
            </w:pPr>
            <w:r w:rsidRPr="00152E5D">
              <w:rPr>
                <w:rFonts w:ascii="Verdana" w:eastAsia="Times New Roman" w:hAnsi="Verdana" w:cs="Times New Roman"/>
                <w:color w:val="000000"/>
                <w:sz w:val="16"/>
                <w:szCs w:val="16"/>
                <w:lang w:eastAsia="nb-NO"/>
              </w:rPr>
              <w:t>80 GB</w:t>
            </w:r>
          </w:p>
        </w:tc>
        <w:tc>
          <w:tcPr>
            <w:tcW w:w="2194"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152E5D" w:rsidRDefault="003C0003" w:rsidP="006025A3">
            <w:pPr>
              <w:keepNext/>
              <w:spacing w:after="0" w:line="240" w:lineRule="auto"/>
              <w:ind w:left="12" w:right="12"/>
              <w:rPr>
                <w:rFonts w:ascii="Verdana" w:eastAsia="Times New Roman" w:hAnsi="Verdana" w:cs="Times New Roman"/>
                <w:color w:val="000000"/>
                <w:sz w:val="16"/>
                <w:szCs w:val="16"/>
                <w:lang w:eastAsia="nb-NO"/>
              </w:rPr>
            </w:pPr>
            <w:r w:rsidRPr="00152E5D">
              <w:rPr>
                <w:rFonts w:ascii="Verdana" w:eastAsia="Times New Roman" w:hAnsi="Verdana" w:cs="Times New Roman"/>
                <w:color w:val="000000"/>
                <w:sz w:val="16"/>
                <w:szCs w:val="16"/>
                <w:lang w:eastAsia="nb-NO"/>
              </w:rPr>
              <w:t>150 GB</w:t>
            </w:r>
          </w:p>
        </w:tc>
      </w:tr>
    </w:tbl>
    <w:p w:rsidR="003C0003" w:rsidRDefault="003C0003" w:rsidP="006025A3">
      <w:pPr>
        <w:pStyle w:val="Caption"/>
      </w:pPr>
      <w:bookmarkStart w:id="199" w:name="_Toc262498953"/>
      <w:r>
        <w:t xml:space="preserve">Tabell </w:t>
      </w:r>
      <w:fldSimple w:instr=" SEQ Tabell \* ARABIC ">
        <w:r w:rsidR="00F43999">
          <w:rPr>
            <w:noProof/>
          </w:rPr>
          <w:t>3</w:t>
        </w:r>
      </w:fldSimple>
      <w:r>
        <w:t xml:space="preserve"> - VMM Serverkrav</w:t>
      </w:r>
      <w:bookmarkEnd w:id="199"/>
    </w:p>
    <w:p w:rsidR="003C0003" w:rsidRPr="00B44A37" w:rsidRDefault="003C0003" w:rsidP="006025A3">
      <w:pPr>
        <w:pStyle w:val="Heading5"/>
      </w:pPr>
      <w:bookmarkStart w:id="200" w:name="_Toc262491586"/>
      <w:r>
        <w:t>WMM Server krav til maskinvare mer enn 150 hosts</w:t>
      </w:r>
      <w:r>
        <w:rPr>
          <w:rStyle w:val="FootnoteReference"/>
        </w:rPr>
        <w:footnoteReference w:id="6"/>
      </w:r>
      <w:bookmarkEnd w:id="200"/>
    </w:p>
    <w:tbl>
      <w:tblPr>
        <w:tblW w:w="4850" w:type="pct"/>
        <w:tblCellSpacing w:w="15" w:type="dxa"/>
        <w:tblInd w:w="60" w:type="dxa"/>
        <w:tblBorders>
          <w:top w:val="single" w:sz="4" w:space="0" w:color="DDDDDD"/>
          <w:left w:val="single" w:sz="4" w:space="0" w:color="DDDDDD"/>
          <w:bottom w:val="single" w:sz="4" w:space="0" w:color="DDDDDD"/>
          <w:right w:val="single" w:sz="4" w:space="0" w:color="DDDDDD"/>
        </w:tblBorders>
        <w:tblCellMar>
          <w:top w:w="15" w:type="dxa"/>
          <w:left w:w="15" w:type="dxa"/>
          <w:bottom w:w="15" w:type="dxa"/>
          <w:right w:w="15" w:type="dxa"/>
        </w:tblCellMar>
        <w:tblLook w:val="04A0"/>
      </w:tblPr>
      <w:tblGrid>
        <w:gridCol w:w="2832"/>
        <w:gridCol w:w="2166"/>
        <w:gridCol w:w="3986"/>
      </w:tblGrid>
      <w:tr w:rsidR="003C0003" w:rsidRPr="00B44A37" w:rsidTr="006025A3">
        <w:trPr>
          <w:tblCellSpacing w:w="15" w:type="dxa"/>
        </w:trPr>
        <w:tc>
          <w:tcPr>
            <w:tcW w:w="1551" w:type="pct"/>
            <w:tcBorders>
              <w:top w:val="single" w:sz="2" w:space="0" w:color="CCCCCC"/>
              <w:left w:val="single" w:sz="2" w:space="0" w:color="CCCCCC"/>
              <w:bottom w:val="single" w:sz="4" w:space="0" w:color="C8CDDE"/>
              <w:right w:val="single" w:sz="2" w:space="0" w:color="CCCCCC"/>
            </w:tcBorders>
            <w:shd w:val="clear" w:color="auto" w:fill="CCCCCC"/>
            <w:tcMar>
              <w:top w:w="60" w:type="dxa"/>
              <w:left w:w="60" w:type="dxa"/>
              <w:bottom w:w="60" w:type="dxa"/>
              <w:right w:w="60" w:type="dxa"/>
            </w:tcMar>
            <w:vAlign w:val="bottom"/>
            <w:hideMark/>
          </w:tcPr>
          <w:p w:rsidR="003C0003" w:rsidRPr="00152E5D" w:rsidRDefault="003C0003" w:rsidP="006025A3">
            <w:pPr>
              <w:spacing w:before="60" w:after="60" w:line="240" w:lineRule="auto"/>
              <w:rPr>
                <w:rFonts w:ascii="Verdana" w:eastAsia="Times New Roman" w:hAnsi="Verdana" w:cs="Times New Roman"/>
                <w:b/>
                <w:bCs/>
                <w:color w:val="000066"/>
                <w:sz w:val="16"/>
                <w:szCs w:val="16"/>
                <w:lang w:eastAsia="nb-NO"/>
              </w:rPr>
            </w:pPr>
            <w:r>
              <w:rPr>
                <w:rFonts w:ascii="Verdana" w:eastAsia="Times New Roman" w:hAnsi="Verdana" w:cs="Times New Roman"/>
                <w:b/>
                <w:bCs/>
                <w:color w:val="000066"/>
                <w:sz w:val="16"/>
                <w:szCs w:val="16"/>
                <w:lang w:eastAsia="nb-NO"/>
              </w:rPr>
              <w:t>Hardwarekomponenter</w:t>
            </w:r>
          </w:p>
        </w:tc>
        <w:tc>
          <w:tcPr>
            <w:tcW w:w="1189" w:type="pct"/>
            <w:tcBorders>
              <w:top w:val="single" w:sz="2" w:space="0" w:color="CCCCCC"/>
              <w:left w:val="single" w:sz="2" w:space="0" w:color="CCCCCC"/>
              <w:bottom w:val="single" w:sz="4" w:space="0" w:color="C8CDDE"/>
              <w:right w:val="single" w:sz="2" w:space="0" w:color="CCCCCC"/>
            </w:tcBorders>
            <w:shd w:val="clear" w:color="auto" w:fill="CCCCCC"/>
            <w:tcMar>
              <w:top w:w="60" w:type="dxa"/>
              <w:left w:w="60" w:type="dxa"/>
              <w:bottom w:w="60" w:type="dxa"/>
              <w:right w:w="60" w:type="dxa"/>
            </w:tcMar>
            <w:vAlign w:val="bottom"/>
            <w:hideMark/>
          </w:tcPr>
          <w:p w:rsidR="003C0003" w:rsidRPr="00B44A37" w:rsidRDefault="003C0003" w:rsidP="006025A3">
            <w:pPr>
              <w:spacing w:before="60" w:after="60" w:line="240" w:lineRule="auto"/>
              <w:rPr>
                <w:rFonts w:ascii="Verdana" w:eastAsia="Times New Roman" w:hAnsi="Verdana" w:cs="Times New Roman"/>
                <w:b/>
                <w:bCs/>
                <w:color w:val="000066"/>
                <w:sz w:val="16"/>
                <w:szCs w:val="16"/>
                <w:lang w:eastAsia="nb-NO"/>
              </w:rPr>
            </w:pPr>
            <w:r w:rsidRPr="00B44A37">
              <w:rPr>
                <w:rFonts w:ascii="Verdana" w:eastAsia="Times New Roman" w:hAnsi="Verdana" w:cs="Times New Roman"/>
                <w:b/>
                <w:bCs/>
                <w:color w:val="000066"/>
                <w:sz w:val="16"/>
                <w:szCs w:val="16"/>
                <w:lang w:eastAsia="nb-NO"/>
              </w:rPr>
              <w:t>Minimum</w:t>
            </w:r>
          </w:p>
        </w:tc>
        <w:tc>
          <w:tcPr>
            <w:tcW w:w="2194" w:type="pct"/>
            <w:tcBorders>
              <w:top w:val="single" w:sz="2" w:space="0" w:color="CCCCCC"/>
              <w:left w:val="single" w:sz="2" w:space="0" w:color="CCCCCC"/>
              <w:bottom w:val="single" w:sz="4" w:space="0" w:color="C8CDDE"/>
              <w:right w:val="single" w:sz="2" w:space="0" w:color="CCCCCC"/>
            </w:tcBorders>
            <w:shd w:val="clear" w:color="auto" w:fill="CCCCCC"/>
            <w:tcMar>
              <w:top w:w="60" w:type="dxa"/>
              <w:left w:w="60" w:type="dxa"/>
              <w:bottom w:w="60" w:type="dxa"/>
              <w:right w:w="60" w:type="dxa"/>
            </w:tcMar>
            <w:vAlign w:val="bottom"/>
            <w:hideMark/>
          </w:tcPr>
          <w:p w:rsidR="003C0003" w:rsidRPr="00B44A37" w:rsidRDefault="003C0003" w:rsidP="006025A3">
            <w:pPr>
              <w:spacing w:before="60" w:after="60" w:line="240" w:lineRule="auto"/>
              <w:rPr>
                <w:rFonts w:ascii="Verdana" w:eastAsia="Times New Roman" w:hAnsi="Verdana" w:cs="Times New Roman"/>
                <w:b/>
                <w:bCs/>
                <w:color w:val="000066"/>
                <w:sz w:val="16"/>
                <w:szCs w:val="16"/>
                <w:lang w:eastAsia="nb-NO"/>
              </w:rPr>
            </w:pPr>
            <w:r>
              <w:rPr>
                <w:rFonts w:ascii="Verdana" w:eastAsia="Times New Roman" w:hAnsi="Verdana" w:cs="Times New Roman"/>
                <w:b/>
                <w:bCs/>
                <w:color w:val="000066"/>
                <w:sz w:val="16"/>
                <w:szCs w:val="16"/>
                <w:lang w:eastAsia="nb-NO"/>
              </w:rPr>
              <w:t>Foretrukket</w:t>
            </w:r>
          </w:p>
        </w:tc>
      </w:tr>
      <w:tr w:rsidR="003C0003" w:rsidRPr="00402ED3" w:rsidTr="006025A3">
        <w:trPr>
          <w:tblCellSpacing w:w="15" w:type="dxa"/>
        </w:trPr>
        <w:tc>
          <w:tcPr>
            <w:tcW w:w="1551"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152E5D" w:rsidRDefault="003C0003" w:rsidP="006025A3">
            <w:pPr>
              <w:spacing w:after="0" w:line="240" w:lineRule="auto"/>
              <w:ind w:left="12" w:right="12"/>
              <w:rPr>
                <w:rFonts w:ascii="Verdana" w:eastAsia="Times New Roman" w:hAnsi="Verdana" w:cs="Times New Roman"/>
                <w:color w:val="000000"/>
                <w:sz w:val="16"/>
                <w:szCs w:val="16"/>
                <w:lang w:eastAsia="nb-NO"/>
              </w:rPr>
            </w:pPr>
            <w:r w:rsidRPr="00152E5D">
              <w:rPr>
                <w:rFonts w:ascii="Verdana" w:eastAsia="Times New Roman" w:hAnsi="Verdana" w:cs="Times New Roman"/>
                <w:color w:val="000000"/>
                <w:sz w:val="16"/>
                <w:szCs w:val="16"/>
                <w:lang w:eastAsia="nb-NO"/>
              </w:rPr>
              <w:t>Pro</w:t>
            </w:r>
            <w:r>
              <w:rPr>
                <w:rFonts w:ascii="Verdana" w:eastAsia="Times New Roman" w:hAnsi="Verdana" w:cs="Times New Roman"/>
                <w:color w:val="000000"/>
                <w:sz w:val="16"/>
                <w:szCs w:val="16"/>
                <w:lang w:eastAsia="nb-NO"/>
              </w:rPr>
              <w:t>sessor</w:t>
            </w:r>
          </w:p>
        </w:tc>
        <w:tc>
          <w:tcPr>
            <w:tcW w:w="1189"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B44A37" w:rsidRDefault="003C0003" w:rsidP="006025A3">
            <w:pPr>
              <w:spacing w:after="0" w:line="240" w:lineRule="auto"/>
              <w:ind w:left="12" w:right="12"/>
              <w:rPr>
                <w:rFonts w:ascii="Verdana" w:eastAsia="Times New Roman" w:hAnsi="Verdana" w:cs="Times New Roman"/>
                <w:color w:val="000000"/>
                <w:sz w:val="16"/>
                <w:szCs w:val="16"/>
                <w:lang w:eastAsia="nb-NO"/>
              </w:rPr>
            </w:pPr>
            <w:r w:rsidRPr="00B44A37">
              <w:rPr>
                <w:rFonts w:ascii="Verdana" w:eastAsia="Times New Roman" w:hAnsi="Verdana" w:cs="Times New Roman"/>
                <w:color w:val="000000"/>
                <w:sz w:val="16"/>
                <w:szCs w:val="16"/>
                <w:lang w:eastAsia="nb-NO"/>
              </w:rPr>
              <w:t>Pentium 4, 2.8 GHz (x64)</w:t>
            </w:r>
          </w:p>
        </w:tc>
        <w:tc>
          <w:tcPr>
            <w:tcW w:w="2194"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402ED3" w:rsidRDefault="003C0003" w:rsidP="006025A3">
            <w:pPr>
              <w:spacing w:after="0" w:line="240" w:lineRule="auto"/>
              <w:ind w:left="12" w:right="12"/>
              <w:rPr>
                <w:rFonts w:ascii="Verdana" w:eastAsia="Times New Roman" w:hAnsi="Verdana" w:cs="Times New Roman"/>
                <w:color w:val="000000"/>
                <w:sz w:val="16"/>
                <w:szCs w:val="16"/>
                <w:lang w:val="en-US" w:eastAsia="nb-NO"/>
              </w:rPr>
            </w:pPr>
            <w:r w:rsidRPr="00402ED3">
              <w:rPr>
                <w:rFonts w:ascii="Verdana" w:eastAsia="Times New Roman" w:hAnsi="Verdana" w:cs="Times New Roman"/>
                <w:color w:val="000000"/>
                <w:sz w:val="16"/>
                <w:szCs w:val="16"/>
                <w:lang w:val="en-US" w:eastAsia="nb-NO"/>
              </w:rPr>
              <w:t>Dual-Processor, Dual-Core, 3.6 GHz eller bedre (x64)</w:t>
            </w:r>
          </w:p>
        </w:tc>
      </w:tr>
      <w:tr w:rsidR="003C0003" w:rsidRPr="00B44A37" w:rsidTr="006025A3">
        <w:trPr>
          <w:tblCellSpacing w:w="15" w:type="dxa"/>
        </w:trPr>
        <w:tc>
          <w:tcPr>
            <w:tcW w:w="1551"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152E5D" w:rsidRDefault="003C0003" w:rsidP="006025A3">
            <w:pPr>
              <w:spacing w:after="0" w:line="240" w:lineRule="auto"/>
              <w:ind w:left="12" w:right="12"/>
              <w:rPr>
                <w:rFonts w:ascii="Verdana" w:eastAsia="Times New Roman" w:hAnsi="Verdana" w:cs="Times New Roman"/>
                <w:color w:val="000000"/>
                <w:sz w:val="16"/>
                <w:szCs w:val="16"/>
                <w:lang w:eastAsia="nb-NO"/>
              </w:rPr>
            </w:pPr>
            <w:r>
              <w:rPr>
                <w:rFonts w:ascii="Verdana" w:eastAsia="Times New Roman" w:hAnsi="Verdana" w:cs="Times New Roman"/>
                <w:color w:val="000000"/>
                <w:sz w:val="16"/>
                <w:szCs w:val="16"/>
                <w:lang w:eastAsia="nb-NO"/>
              </w:rPr>
              <w:t>Minne</w:t>
            </w:r>
          </w:p>
        </w:tc>
        <w:tc>
          <w:tcPr>
            <w:tcW w:w="1189"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B44A37" w:rsidRDefault="003C0003" w:rsidP="006025A3">
            <w:pPr>
              <w:spacing w:after="0" w:line="240" w:lineRule="auto"/>
              <w:ind w:left="12" w:right="12"/>
              <w:rPr>
                <w:rFonts w:ascii="Verdana" w:eastAsia="Times New Roman" w:hAnsi="Verdana" w:cs="Times New Roman"/>
                <w:color w:val="000000"/>
                <w:sz w:val="16"/>
                <w:szCs w:val="16"/>
                <w:lang w:eastAsia="nb-NO"/>
              </w:rPr>
            </w:pPr>
            <w:r w:rsidRPr="00B44A37">
              <w:rPr>
                <w:rFonts w:ascii="Verdana" w:eastAsia="Times New Roman" w:hAnsi="Verdana" w:cs="Times New Roman"/>
                <w:color w:val="000000"/>
                <w:sz w:val="16"/>
                <w:szCs w:val="16"/>
                <w:lang w:eastAsia="nb-NO"/>
              </w:rPr>
              <w:t>4 GB</w:t>
            </w:r>
          </w:p>
        </w:tc>
        <w:tc>
          <w:tcPr>
            <w:tcW w:w="2194"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B44A37" w:rsidRDefault="003C0003" w:rsidP="006025A3">
            <w:pPr>
              <w:spacing w:after="0" w:line="240" w:lineRule="auto"/>
              <w:ind w:left="12" w:right="12"/>
              <w:rPr>
                <w:rFonts w:ascii="Verdana" w:eastAsia="Times New Roman" w:hAnsi="Verdana" w:cs="Times New Roman"/>
                <w:color w:val="000000"/>
                <w:sz w:val="16"/>
                <w:szCs w:val="16"/>
                <w:lang w:eastAsia="nb-NO"/>
              </w:rPr>
            </w:pPr>
            <w:r w:rsidRPr="00B44A37">
              <w:rPr>
                <w:rFonts w:ascii="Verdana" w:eastAsia="Times New Roman" w:hAnsi="Verdana" w:cs="Times New Roman"/>
                <w:color w:val="000000"/>
                <w:sz w:val="16"/>
                <w:szCs w:val="16"/>
                <w:lang w:eastAsia="nb-NO"/>
              </w:rPr>
              <w:t>8 GB</w:t>
            </w:r>
          </w:p>
        </w:tc>
      </w:tr>
      <w:tr w:rsidR="003C0003" w:rsidRPr="00B44A37" w:rsidTr="006025A3">
        <w:trPr>
          <w:tblCellSpacing w:w="15" w:type="dxa"/>
        </w:trPr>
        <w:tc>
          <w:tcPr>
            <w:tcW w:w="1551"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152E5D" w:rsidRDefault="003C0003" w:rsidP="006025A3">
            <w:pPr>
              <w:spacing w:after="0" w:line="240" w:lineRule="auto"/>
              <w:ind w:left="12" w:right="12"/>
              <w:rPr>
                <w:rFonts w:ascii="Verdana" w:eastAsia="Times New Roman" w:hAnsi="Verdana" w:cs="Times New Roman"/>
                <w:color w:val="000000"/>
                <w:sz w:val="16"/>
                <w:szCs w:val="16"/>
                <w:lang w:eastAsia="nb-NO"/>
              </w:rPr>
            </w:pPr>
            <w:r>
              <w:rPr>
                <w:rFonts w:ascii="Verdana" w:eastAsia="Times New Roman" w:hAnsi="Verdana" w:cs="Times New Roman"/>
                <w:color w:val="000000"/>
                <w:sz w:val="16"/>
                <w:szCs w:val="16"/>
                <w:lang w:eastAsia="nb-NO"/>
              </w:rPr>
              <w:t>Harddiskplass</w:t>
            </w:r>
          </w:p>
        </w:tc>
        <w:tc>
          <w:tcPr>
            <w:tcW w:w="1189"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B44A37" w:rsidRDefault="003C0003" w:rsidP="006025A3">
            <w:pPr>
              <w:spacing w:after="0" w:line="240" w:lineRule="auto"/>
              <w:ind w:left="12" w:right="12"/>
              <w:rPr>
                <w:rFonts w:ascii="Verdana" w:eastAsia="Times New Roman" w:hAnsi="Verdana" w:cs="Times New Roman"/>
                <w:color w:val="000000"/>
                <w:sz w:val="16"/>
                <w:szCs w:val="16"/>
                <w:lang w:eastAsia="nb-NO"/>
              </w:rPr>
            </w:pPr>
            <w:r w:rsidRPr="00B44A37">
              <w:rPr>
                <w:rFonts w:ascii="Verdana" w:eastAsia="Times New Roman" w:hAnsi="Verdana" w:cs="Times New Roman"/>
                <w:color w:val="000000"/>
                <w:sz w:val="16"/>
                <w:szCs w:val="16"/>
                <w:lang w:eastAsia="nb-NO"/>
              </w:rPr>
              <w:t>10 GB</w:t>
            </w:r>
          </w:p>
        </w:tc>
        <w:tc>
          <w:tcPr>
            <w:tcW w:w="2194"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B44A37" w:rsidRDefault="003C0003" w:rsidP="006025A3">
            <w:pPr>
              <w:keepNext/>
              <w:spacing w:after="0" w:line="240" w:lineRule="auto"/>
              <w:ind w:left="12" w:right="12"/>
              <w:rPr>
                <w:rFonts w:ascii="Verdana" w:eastAsia="Times New Roman" w:hAnsi="Verdana" w:cs="Times New Roman"/>
                <w:color w:val="000000"/>
                <w:sz w:val="16"/>
                <w:szCs w:val="16"/>
                <w:lang w:eastAsia="nb-NO"/>
              </w:rPr>
            </w:pPr>
            <w:r w:rsidRPr="00B44A37">
              <w:rPr>
                <w:rFonts w:ascii="Verdana" w:eastAsia="Times New Roman" w:hAnsi="Verdana" w:cs="Times New Roman"/>
                <w:color w:val="000000"/>
                <w:sz w:val="16"/>
                <w:szCs w:val="16"/>
                <w:lang w:eastAsia="nb-NO"/>
              </w:rPr>
              <w:t>50 GB</w:t>
            </w:r>
          </w:p>
        </w:tc>
      </w:tr>
    </w:tbl>
    <w:p w:rsidR="003C0003" w:rsidRPr="00152E5D" w:rsidRDefault="003C0003" w:rsidP="006025A3">
      <w:pPr>
        <w:pStyle w:val="Caption"/>
      </w:pPr>
      <w:bookmarkStart w:id="201" w:name="_Toc262498954"/>
      <w:r>
        <w:t xml:space="preserve">Tabell </w:t>
      </w:r>
      <w:fldSimple w:instr=" SEQ Tabell \* ARABIC ">
        <w:r w:rsidR="00F43999">
          <w:rPr>
            <w:noProof/>
          </w:rPr>
          <w:t>4</w:t>
        </w:r>
      </w:fldSimple>
      <w:r>
        <w:t xml:space="preserve"> - VMM Serverkrav</w:t>
      </w:r>
      <w:bookmarkEnd w:id="201"/>
    </w:p>
    <w:p w:rsidR="003C0003" w:rsidRDefault="003C0003" w:rsidP="006025A3">
      <w:r>
        <w:t>I tillegg krever den noe software på forhånd.</w:t>
      </w:r>
    </w:p>
    <w:p w:rsidR="003C0003" w:rsidRDefault="003C0003" w:rsidP="003C0003">
      <w:pPr>
        <w:pStyle w:val="ListParagraph"/>
        <w:numPr>
          <w:ilvl w:val="0"/>
          <w:numId w:val="8"/>
        </w:numPr>
      </w:pPr>
      <w:r>
        <w:t>Windows Server 2008 x64</w:t>
      </w:r>
    </w:p>
    <w:p w:rsidR="003C0003" w:rsidRDefault="003C0003" w:rsidP="003C0003">
      <w:pPr>
        <w:pStyle w:val="ListParagraph"/>
        <w:numPr>
          <w:ilvl w:val="0"/>
          <w:numId w:val="8"/>
        </w:numPr>
      </w:pPr>
      <w:r w:rsidRPr="00402ED3">
        <w:rPr>
          <w:lang w:val="en-US"/>
        </w:rPr>
        <w:t xml:space="preserve">Windows Remote Management (WinRM) 1.1 eller senere. </w:t>
      </w:r>
      <w:r>
        <w:t>(Inkludert i Windows Server 2008 R2.)</w:t>
      </w:r>
    </w:p>
    <w:p w:rsidR="003C0003" w:rsidRDefault="003C0003" w:rsidP="003C0003">
      <w:pPr>
        <w:pStyle w:val="ListParagraph"/>
        <w:numPr>
          <w:ilvl w:val="0"/>
          <w:numId w:val="8"/>
        </w:numPr>
      </w:pPr>
      <w:r>
        <w:t>Microsoft .NET Framework 3.0</w:t>
      </w:r>
    </w:p>
    <w:p w:rsidR="003C0003" w:rsidRPr="00402ED3" w:rsidRDefault="003C0003" w:rsidP="003C0003">
      <w:pPr>
        <w:pStyle w:val="ListParagraph"/>
        <w:numPr>
          <w:ilvl w:val="0"/>
          <w:numId w:val="8"/>
        </w:numPr>
        <w:rPr>
          <w:lang w:val="en-US"/>
        </w:rPr>
      </w:pPr>
      <w:r w:rsidRPr="00402ED3">
        <w:rPr>
          <w:lang w:val="en-US"/>
        </w:rPr>
        <w:t>Windows Automated Installation Kit (WAIK) 1.1</w:t>
      </w:r>
    </w:p>
    <w:p w:rsidR="003C0003" w:rsidRDefault="003C0003" w:rsidP="003C0003">
      <w:pPr>
        <w:pStyle w:val="ListParagraph"/>
        <w:numPr>
          <w:ilvl w:val="0"/>
          <w:numId w:val="8"/>
        </w:numPr>
      </w:pPr>
      <w:r>
        <w:t>Supportert MS SQL Server (Standard eller bedre er foretrukket)</w:t>
      </w:r>
    </w:p>
    <w:p w:rsidR="003C0003" w:rsidRDefault="003C0003">
      <w:r>
        <w:br w:type="page"/>
      </w:r>
    </w:p>
    <w:p w:rsidR="003C0003" w:rsidRDefault="003C0003" w:rsidP="006025A3">
      <w:pPr>
        <w:pStyle w:val="Heading4"/>
      </w:pPr>
      <w:bookmarkStart w:id="202" w:name="_Toc262491587"/>
      <w:bookmarkStart w:id="203" w:name="_Toc262499000"/>
      <w:r>
        <w:lastRenderedPageBreak/>
        <w:t>2.5.1.2. VMM Administration Console</w:t>
      </w:r>
      <w:bookmarkEnd w:id="202"/>
      <w:bookmarkEnd w:id="203"/>
    </w:p>
    <w:p w:rsidR="003C0003" w:rsidRDefault="003C0003" w:rsidP="006025A3">
      <w:r>
        <w:t>Administratorkonsollet er et konsoll som ikke trenger å bli installert sammen med serveren. Men noen velger å gjøre dette likevel. Det er ikke noen direkte ulemper med dette. Men administratorer foretrekker å ha administratorkonsollet på sin egen maskin når de kobler til VMM serveren. Maskinen som VMMkonsollet installeres på må være medlem av domenet den skal styre VMM serveren på.</w:t>
      </w:r>
    </w:p>
    <w:p w:rsidR="003C0003" w:rsidRDefault="003C0003" w:rsidP="006025A3">
      <w:r>
        <w:t>Konsollet finner man på samme installasjonsmedium som serveren (</w:t>
      </w:r>
      <w:r w:rsidRPr="00273745">
        <w:rPr>
          <w:i/>
        </w:rPr>
        <w:t>VMM Administrator Console</w:t>
      </w:r>
      <w:r>
        <w:t xml:space="preserve"> som vist i </w:t>
      </w:r>
      <w:r w:rsidR="003E34E6">
        <w:fldChar w:fldCharType="begin"/>
      </w:r>
      <w:r>
        <w:instrText xml:space="preserve"> REF _Ref259729660 \h </w:instrText>
      </w:r>
      <w:r w:rsidR="003E34E6">
        <w:fldChar w:fldCharType="separate"/>
      </w:r>
      <w:r w:rsidR="00F43999">
        <w:t xml:space="preserve">Figur </w:t>
      </w:r>
      <w:r w:rsidR="00F43999">
        <w:rPr>
          <w:noProof/>
        </w:rPr>
        <w:t>70</w:t>
      </w:r>
      <w:r w:rsidR="003E34E6">
        <w:fldChar w:fldCharType="end"/>
      </w:r>
      <w:r>
        <w:t>).</w:t>
      </w:r>
    </w:p>
    <w:p w:rsidR="003C0003" w:rsidRDefault="003C0003" w:rsidP="006025A3">
      <w:pPr>
        <w:pStyle w:val="Heading5"/>
      </w:pPr>
      <w:bookmarkStart w:id="204" w:name="_Toc262491588"/>
      <w:r>
        <w:t>WMM Server krav for å administrere opp til 150 hosts</w:t>
      </w:r>
      <w:r>
        <w:rPr>
          <w:rStyle w:val="FootnoteReference"/>
        </w:rPr>
        <w:footnoteReference w:id="7"/>
      </w:r>
      <w:bookmarkEnd w:id="204"/>
    </w:p>
    <w:tbl>
      <w:tblPr>
        <w:tblW w:w="4850" w:type="pct"/>
        <w:tblCellSpacing w:w="15" w:type="dxa"/>
        <w:tblInd w:w="60" w:type="dxa"/>
        <w:tblBorders>
          <w:top w:val="single" w:sz="4" w:space="0" w:color="DDDDDD"/>
          <w:left w:val="single" w:sz="4" w:space="0" w:color="DDDDDD"/>
          <w:bottom w:val="single" w:sz="4" w:space="0" w:color="DDDDDD"/>
          <w:right w:val="single" w:sz="4" w:space="0" w:color="DDDDDD"/>
        </w:tblBorders>
        <w:tblCellMar>
          <w:top w:w="15" w:type="dxa"/>
          <w:left w:w="15" w:type="dxa"/>
          <w:bottom w:w="15" w:type="dxa"/>
          <w:right w:w="15" w:type="dxa"/>
        </w:tblCellMar>
        <w:tblLook w:val="04A0"/>
      </w:tblPr>
      <w:tblGrid>
        <w:gridCol w:w="3020"/>
        <w:gridCol w:w="2443"/>
        <w:gridCol w:w="3521"/>
      </w:tblGrid>
      <w:tr w:rsidR="003C0003" w:rsidRPr="00DD75B7" w:rsidTr="006025A3">
        <w:trPr>
          <w:tblCellSpacing w:w="15" w:type="dxa"/>
        </w:trPr>
        <w:tc>
          <w:tcPr>
            <w:tcW w:w="1656" w:type="pct"/>
            <w:tcBorders>
              <w:top w:val="single" w:sz="2" w:space="0" w:color="CCCCCC"/>
              <w:left w:val="single" w:sz="2" w:space="0" w:color="CCCCCC"/>
              <w:bottom w:val="single" w:sz="4" w:space="0" w:color="C8CDDE"/>
              <w:right w:val="single" w:sz="2" w:space="0" w:color="CCCCCC"/>
            </w:tcBorders>
            <w:shd w:val="clear" w:color="auto" w:fill="CCCCCC"/>
            <w:tcMar>
              <w:top w:w="60" w:type="dxa"/>
              <w:left w:w="60" w:type="dxa"/>
              <w:bottom w:w="60" w:type="dxa"/>
              <w:right w:w="60" w:type="dxa"/>
            </w:tcMar>
            <w:vAlign w:val="bottom"/>
            <w:hideMark/>
          </w:tcPr>
          <w:p w:rsidR="003C0003" w:rsidRPr="00DD75B7" w:rsidRDefault="003C0003" w:rsidP="006025A3">
            <w:pPr>
              <w:spacing w:before="60" w:after="60" w:line="240" w:lineRule="auto"/>
              <w:rPr>
                <w:rFonts w:ascii="Verdana" w:eastAsia="Times New Roman" w:hAnsi="Verdana" w:cs="Times New Roman"/>
                <w:b/>
                <w:bCs/>
                <w:color w:val="000066"/>
                <w:sz w:val="16"/>
                <w:szCs w:val="16"/>
                <w:lang w:eastAsia="nb-NO"/>
              </w:rPr>
            </w:pPr>
            <w:r w:rsidRPr="00DD75B7">
              <w:rPr>
                <w:rFonts w:ascii="Verdana" w:eastAsia="Times New Roman" w:hAnsi="Verdana" w:cs="Times New Roman"/>
                <w:b/>
                <w:bCs/>
                <w:color w:val="000066"/>
                <w:sz w:val="16"/>
                <w:szCs w:val="16"/>
                <w:lang w:eastAsia="nb-NO"/>
              </w:rPr>
              <w:t>Hardware</w:t>
            </w:r>
            <w:r>
              <w:rPr>
                <w:rFonts w:ascii="Verdana" w:eastAsia="Times New Roman" w:hAnsi="Verdana" w:cs="Times New Roman"/>
                <w:b/>
                <w:bCs/>
                <w:color w:val="000066"/>
                <w:sz w:val="16"/>
                <w:szCs w:val="16"/>
                <w:lang w:eastAsia="nb-NO"/>
              </w:rPr>
              <w:t>komponenter</w:t>
            </w:r>
          </w:p>
        </w:tc>
        <w:tc>
          <w:tcPr>
            <w:tcW w:w="1343" w:type="pct"/>
            <w:tcBorders>
              <w:top w:val="single" w:sz="2" w:space="0" w:color="CCCCCC"/>
              <w:left w:val="single" w:sz="2" w:space="0" w:color="CCCCCC"/>
              <w:bottom w:val="single" w:sz="4" w:space="0" w:color="C8CDDE"/>
              <w:right w:val="single" w:sz="2" w:space="0" w:color="CCCCCC"/>
            </w:tcBorders>
            <w:shd w:val="clear" w:color="auto" w:fill="CCCCCC"/>
            <w:tcMar>
              <w:top w:w="60" w:type="dxa"/>
              <w:left w:w="60" w:type="dxa"/>
              <w:bottom w:w="60" w:type="dxa"/>
              <w:right w:w="60" w:type="dxa"/>
            </w:tcMar>
            <w:vAlign w:val="bottom"/>
            <w:hideMark/>
          </w:tcPr>
          <w:p w:rsidR="003C0003" w:rsidRPr="00DD75B7" w:rsidRDefault="003C0003" w:rsidP="006025A3">
            <w:pPr>
              <w:spacing w:before="60" w:after="60" w:line="240" w:lineRule="auto"/>
              <w:rPr>
                <w:rFonts w:ascii="Verdana" w:eastAsia="Times New Roman" w:hAnsi="Verdana" w:cs="Times New Roman"/>
                <w:b/>
                <w:bCs/>
                <w:color w:val="000066"/>
                <w:sz w:val="16"/>
                <w:szCs w:val="16"/>
                <w:lang w:eastAsia="nb-NO"/>
              </w:rPr>
            </w:pPr>
            <w:r w:rsidRPr="00DD75B7">
              <w:rPr>
                <w:rFonts w:ascii="Verdana" w:eastAsia="Times New Roman" w:hAnsi="Verdana" w:cs="Times New Roman"/>
                <w:b/>
                <w:bCs/>
                <w:color w:val="000066"/>
                <w:sz w:val="16"/>
                <w:szCs w:val="16"/>
                <w:lang w:eastAsia="nb-NO"/>
              </w:rPr>
              <w:t>Minimum</w:t>
            </w:r>
          </w:p>
        </w:tc>
        <w:tc>
          <w:tcPr>
            <w:tcW w:w="1935" w:type="pct"/>
            <w:tcBorders>
              <w:top w:val="single" w:sz="2" w:space="0" w:color="CCCCCC"/>
              <w:left w:val="single" w:sz="2" w:space="0" w:color="CCCCCC"/>
              <w:bottom w:val="single" w:sz="4" w:space="0" w:color="C8CDDE"/>
              <w:right w:val="single" w:sz="2" w:space="0" w:color="CCCCCC"/>
            </w:tcBorders>
            <w:shd w:val="clear" w:color="auto" w:fill="CCCCCC"/>
            <w:tcMar>
              <w:top w:w="60" w:type="dxa"/>
              <w:left w:w="60" w:type="dxa"/>
              <w:bottom w:w="60" w:type="dxa"/>
              <w:right w:w="60" w:type="dxa"/>
            </w:tcMar>
            <w:vAlign w:val="bottom"/>
            <w:hideMark/>
          </w:tcPr>
          <w:p w:rsidR="003C0003" w:rsidRPr="00DD75B7" w:rsidRDefault="003C0003" w:rsidP="006025A3">
            <w:pPr>
              <w:spacing w:before="60" w:after="60" w:line="240" w:lineRule="auto"/>
              <w:rPr>
                <w:rFonts w:ascii="Verdana" w:eastAsia="Times New Roman" w:hAnsi="Verdana" w:cs="Times New Roman"/>
                <w:b/>
                <w:bCs/>
                <w:color w:val="000066"/>
                <w:sz w:val="16"/>
                <w:szCs w:val="16"/>
                <w:lang w:eastAsia="nb-NO"/>
              </w:rPr>
            </w:pPr>
            <w:r>
              <w:rPr>
                <w:rFonts w:ascii="Verdana" w:eastAsia="Times New Roman" w:hAnsi="Verdana" w:cs="Times New Roman"/>
                <w:b/>
                <w:bCs/>
                <w:color w:val="000066"/>
                <w:sz w:val="16"/>
                <w:szCs w:val="16"/>
                <w:lang w:eastAsia="nb-NO"/>
              </w:rPr>
              <w:t>Foretrukket</w:t>
            </w:r>
          </w:p>
        </w:tc>
      </w:tr>
      <w:tr w:rsidR="003C0003" w:rsidRPr="00DD75B7" w:rsidTr="006025A3">
        <w:trPr>
          <w:tblCellSpacing w:w="15" w:type="dxa"/>
        </w:trPr>
        <w:tc>
          <w:tcPr>
            <w:tcW w:w="1656"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DD75B7" w:rsidRDefault="003C0003" w:rsidP="006025A3">
            <w:pPr>
              <w:spacing w:after="0" w:line="240" w:lineRule="auto"/>
              <w:ind w:left="12" w:right="12"/>
              <w:rPr>
                <w:rFonts w:ascii="Verdana" w:eastAsia="Times New Roman" w:hAnsi="Verdana" w:cs="Times New Roman"/>
                <w:color w:val="000000"/>
                <w:sz w:val="16"/>
                <w:szCs w:val="16"/>
                <w:lang w:eastAsia="nb-NO"/>
              </w:rPr>
            </w:pPr>
            <w:r>
              <w:rPr>
                <w:rFonts w:ascii="Verdana" w:eastAsia="Times New Roman" w:hAnsi="Verdana" w:cs="Times New Roman"/>
                <w:color w:val="000000"/>
                <w:sz w:val="16"/>
                <w:szCs w:val="16"/>
                <w:lang w:eastAsia="nb-NO"/>
              </w:rPr>
              <w:t>Prosessor</w:t>
            </w:r>
          </w:p>
        </w:tc>
        <w:tc>
          <w:tcPr>
            <w:tcW w:w="1343"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DD75B7" w:rsidRDefault="003C0003" w:rsidP="006025A3">
            <w:pPr>
              <w:spacing w:after="0" w:line="240" w:lineRule="auto"/>
              <w:ind w:left="12" w:right="12"/>
              <w:rPr>
                <w:rFonts w:ascii="Verdana" w:eastAsia="Times New Roman" w:hAnsi="Verdana" w:cs="Times New Roman"/>
                <w:color w:val="000000"/>
                <w:sz w:val="16"/>
                <w:szCs w:val="16"/>
                <w:lang w:eastAsia="nb-NO"/>
              </w:rPr>
            </w:pPr>
            <w:r w:rsidRPr="00DD75B7">
              <w:rPr>
                <w:rFonts w:ascii="Verdana" w:eastAsia="Times New Roman" w:hAnsi="Verdana" w:cs="Times New Roman"/>
                <w:color w:val="000000"/>
                <w:sz w:val="16"/>
                <w:szCs w:val="16"/>
                <w:lang w:eastAsia="nb-NO"/>
              </w:rPr>
              <w:t>Pentium 4, 550 MHz</w:t>
            </w:r>
          </w:p>
        </w:tc>
        <w:tc>
          <w:tcPr>
            <w:tcW w:w="1935"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DD75B7" w:rsidRDefault="003C0003" w:rsidP="006025A3">
            <w:pPr>
              <w:spacing w:after="0" w:line="240" w:lineRule="auto"/>
              <w:ind w:left="12" w:right="12"/>
              <w:rPr>
                <w:rFonts w:ascii="Verdana" w:eastAsia="Times New Roman" w:hAnsi="Verdana" w:cs="Times New Roman"/>
                <w:color w:val="000000"/>
                <w:sz w:val="16"/>
                <w:szCs w:val="16"/>
                <w:lang w:eastAsia="nb-NO"/>
              </w:rPr>
            </w:pPr>
            <w:r w:rsidRPr="00DD75B7">
              <w:rPr>
                <w:rFonts w:ascii="Verdana" w:eastAsia="Times New Roman" w:hAnsi="Verdana" w:cs="Times New Roman"/>
                <w:color w:val="000000"/>
                <w:sz w:val="16"/>
                <w:szCs w:val="16"/>
                <w:lang w:eastAsia="nb-NO"/>
              </w:rPr>
              <w:t xml:space="preserve">Pentium 4, 1 GHz </w:t>
            </w:r>
            <w:r>
              <w:rPr>
                <w:rFonts w:ascii="Verdana" w:eastAsia="Times New Roman" w:hAnsi="Verdana" w:cs="Times New Roman"/>
                <w:color w:val="000000"/>
                <w:sz w:val="16"/>
                <w:szCs w:val="16"/>
                <w:lang w:eastAsia="nb-NO"/>
              </w:rPr>
              <w:t>eller bedre</w:t>
            </w:r>
          </w:p>
        </w:tc>
      </w:tr>
      <w:tr w:rsidR="003C0003" w:rsidRPr="00DD75B7" w:rsidTr="006025A3">
        <w:trPr>
          <w:tblCellSpacing w:w="15" w:type="dxa"/>
        </w:trPr>
        <w:tc>
          <w:tcPr>
            <w:tcW w:w="1656"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DD75B7" w:rsidRDefault="003C0003" w:rsidP="006025A3">
            <w:pPr>
              <w:spacing w:after="0" w:line="240" w:lineRule="auto"/>
              <w:ind w:left="12" w:right="12"/>
              <w:rPr>
                <w:rFonts w:ascii="Verdana" w:eastAsia="Times New Roman" w:hAnsi="Verdana" w:cs="Times New Roman"/>
                <w:color w:val="000000"/>
                <w:sz w:val="16"/>
                <w:szCs w:val="16"/>
                <w:lang w:eastAsia="nb-NO"/>
              </w:rPr>
            </w:pPr>
            <w:r>
              <w:rPr>
                <w:rFonts w:ascii="Verdana" w:eastAsia="Times New Roman" w:hAnsi="Verdana" w:cs="Times New Roman"/>
                <w:color w:val="000000"/>
                <w:sz w:val="16"/>
                <w:szCs w:val="16"/>
                <w:lang w:eastAsia="nb-NO"/>
              </w:rPr>
              <w:t>Minne</w:t>
            </w:r>
          </w:p>
        </w:tc>
        <w:tc>
          <w:tcPr>
            <w:tcW w:w="1343"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DD75B7" w:rsidRDefault="003C0003" w:rsidP="006025A3">
            <w:pPr>
              <w:spacing w:after="0" w:line="240" w:lineRule="auto"/>
              <w:ind w:left="12" w:right="12"/>
              <w:rPr>
                <w:rFonts w:ascii="Verdana" w:eastAsia="Times New Roman" w:hAnsi="Verdana" w:cs="Times New Roman"/>
                <w:color w:val="000000"/>
                <w:sz w:val="16"/>
                <w:szCs w:val="16"/>
                <w:lang w:eastAsia="nb-NO"/>
              </w:rPr>
            </w:pPr>
            <w:r w:rsidRPr="00DD75B7">
              <w:rPr>
                <w:rFonts w:ascii="Verdana" w:eastAsia="Times New Roman" w:hAnsi="Verdana" w:cs="Times New Roman"/>
                <w:color w:val="000000"/>
                <w:sz w:val="16"/>
                <w:szCs w:val="16"/>
                <w:lang w:eastAsia="nb-NO"/>
              </w:rPr>
              <w:t>512 MB</w:t>
            </w:r>
          </w:p>
        </w:tc>
        <w:tc>
          <w:tcPr>
            <w:tcW w:w="1935"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DD75B7" w:rsidRDefault="003C0003" w:rsidP="006025A3">
            <w:pPr>
              <w:spacing w:after="0" w:line="240" w:lineRule="auto"/>
              <w:ind w:left="12" w:right="12"/>
              <w:rPr>
                <w:rFonts w:ascii="Verdana" w:eastAsia="Times New Roman" w:hAnsi="Verdana" w:cs="Times New Roman"/>
                <w:color w:val="000000"/>
                <w:sz w:val="16"/>
                <w:szCs w:val="16"/>
                <w:lang w:eastAsia="nb-NO"/>
              </w:rPr>
            </w:pPr>
            <w:r w:rsidRPr="00DD75B7">
              <w:rPr>
                <w:rFonts w:ascii="Verdana" w:eastAsia="Times New Roman" w:hAnsi="Verdana" w:cs="Times New Roman"/>
                <w:color w:val="000000"/>
                <w:sz w:val="16"/>
                <w:szCs w:val="16"/>
                <w:lang w:eastAsia="nb-NO"/>
              </w:rPr>
              <w:t>1 GB</w:t>
            </w:r>
          </w:p>
        </w:tc>
      </w:tr>
      <w:tr w:rsidR="003C0003" w:rsidRPr="00DD75B7" w:rsidTr="006025A3">
        <w:trPr>
          <w:tblCellSpacing w:w="15" w:type="dxa"/>
        </w:trPr>
        <w:tc>
          <w:tcPr>
            <w:tcW w:w="1656"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DD75B7" w:rsidRDefault="003C0003" w:rsidP="006025A3">
            <w:pPr>
              <w:spacing w:after="0" w:line="240" w:lineRule="auto"/>
              <w:ind w:left="12" w:right="12"/>
              <w:rPr>
                <w:rFonts w:ascii="Verdana" w:eastAsia="Times New Roman" w:hAnsi="Verdana" w:cs="Times New Roman"/>
                <w:color w:val="000000"/>
                <w:sz w:val="16"/>
                <w:szCs w:val="16"/>
                <w:lang w:eastAsia="nb-NO"/>
              </w:rPr>
            </w:pPr>
            <w:r w:rsidRPr="00DD75B7">
              <w:rPr>
                <w:rFonts w:ascii="Verdana" w:eastAsia="Times New Roman" w:hAnsi="Verdana" w:cs="Times New Roman"/>
                <w:color w:val="000000"/>
                <w:sz w:val="16"/>
                <w:szCs w:val="16"/>
                <w:lang w:eastAsia="nb-NO"/>
              </w:rPr>
              <w:t>Hard</w:t>
            </w:r>
            <w:r>
              <w:rPr>
                <w:rFonts w:ascii="Verdana" w:eastAsia="Times New Roman" w:hAnsi="Verdana" w:cs="Times New Roman"/>
                <w:color w:val="000000"/>
                <w:sz w:val="16"/>
                <w:szCs w:val="16"/>
                <w:lang w:eastAsia="nb-NO"/>
              </w:rPr>
              <w:t>diskplass</w:t>
            </w:r>
          </w:p>
        </w:tc>
        <w:tc>
          <w:tcPr>
            <w:tcW w:w="1343"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DD75B7" w:rsidRDefault="003C0003" w:rsidP="006025A3">
            <w:pPr>
              <w:spacing w:after="0" w:line="240" w:lineRule="auto"/>
              <w:ind w:left="12" w:right="12"/>
              <w:rPr>
                <w:rFonts w:ascii="Verdana" w:eastAsia="Times New Roman" w:hAnsi="Verdana" w:cs="Times New Roman"/>
                <w:color w:val="000000"/>
                <w:sz w:val="16"/>
                <w:szCs w:val="16"/>
                <w:lang w:eastAsia="nb-NO"/>
              </w:rPr>
            </w:pPr>
            <w:r w:rsidRPr="00DD75B7">
              <w:rPr>
                <w:rFonts w:ascii="Verdana" w:eastAsia="Times New Roman" w:hAnsi="Verdana" w:cs="Times New Roman"/>
                <w:color w:val="000000"/>
                <w:sz w:val="16"/>
                <w:szCs w:val="16"/>
                <w:lang w:eastAsia="nb-NO"/>
              </w:rPr>
              <w:t>512 MB</w:t>
            </w:r>
          </w:p>
        </w:tc>
        <w:tc>
          <w:tcPr>
            <w:tcW w:w="1935"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DD75B7" w:rsidRDefault="003C0003" w:rsidP="006025A3">
            <w:pPr>
              <w:keepNext/>
              <w:spacing w:after="0" w:line="240" w:lineRule="auto"/>
              <w:ind w:left="12" w:right="12"/>
              <w:rPr>
                <w:rFonts w:ascii="Verdana" w:eastAsia="Times New Roman" w:hAnsi="Verdana" w:cs="Times New Roman"/>
                <w:color w:val="000000"/>
                <w:sz w:val="16"/>
                <w:szCs w:val="16"/>
                <w:lang w:eastAsia="nb-NO"/>
              </w:rPr>
            </w:pPr>
            <w:r w:rsidRPr="00DD75B7">
              <w:rPr>
                <w:rFonts w:ascii="Verdana" w:eastAsia="Times New Roman" w:hAnsi="Verdana" w:cs="Times New Roman"/>
                <w:color w:val="000000"/>
                <w:sz w:val="16"/>
                <w:szCs w:val="16"/>
                <w:lang w:eastAsia="nb-NO"/>
              </w:rPr>
              <w:t>2 GB</w:t>
            </w:r>
          </w:p>
        </w:tc>
      </w:tr>
    </w:tbl>
    <w:p w:rsidR="003C0003" w:rsidRDefault="003C0003" w:rsidP="006025A3">
      <w:pPr>
        <w:pStyle w:val="Caption"/>
      </w:pPr>
      <w:bookmarkStart w:id="205" w:name="_Toc262498955"/>
      <w:r>
        <w:t xml:space="preserve">Tabell </w:t>
      </w:r>
      <w:fldSimple w:instr=" SEQ Tabell \* ARABIC ">
        <w:r w:rsidR="00F43999">
          <w:rPr>
            <w:noProof/>
          </w:rPr>
          <w:t>5</w:t>
        </w:r>
      </w:fldSimple>
      <w:r>
        <w:t xml:space="preserve"> - VMM Konsollkrav</w:t>
      </w:r>
      <w:bookmarkEnd w:id="205"/>
    </w:p>
    <w:p w:rsidR="003C0003" w:rsidRDefault="003C0003" w:rsidP="006025A3">
      <w:pPr>
        <w:pStyle w:val="Heading5"/>
      </w:pPr>
      <w:bookmarkStart w:id="206" w:name="_Toc262491589"/>
      <w:r>
        <w:t>WMM Server krav for å administrere over 150 hosts</w:t>
      </w:r>
      <w:r>
        <w:rPr>
          <w:rStyle w:val="FootnoteReference"/>
        </w:rPr>
        <w:footnoteReference w:id="8"/>
      </w:r>
      <w:bookmarkEnd w:id="206"/>
    </w:p>
    <w:tbl>
      <w:tblPr>
        <w:tblW w:w="4850" w:type="pct"/>
        <w:tblCellSpacing w:w="15" w:type="dxa"/>
        <w:tblInd w:w="60" w:type="dxa"/>
        <w:tblBorders>
          <w:top w:val="single" w:sz="4" w:space="0" w:color="DDDDDD"/>
          <w:left w:val="single" w:sz="4" w:space="0" w:color="DDDDDD"/>
          <w:bottom w:val="single" w:sz="4" w:space="0" w:color="DDDDDD"/>
          <w:right w:val="single" w:sz="4" w:space="0" w:color="DDDDDD"/>
        </w:tblBorders>
        <w:tblCellMar>
          <w:top w:w="15" w:type="dxa"/>
          <w:left w:w="15" w:type="dxa"/>
          <w:bottom w:w="15" w:type="dxa"/>
          <w:right w:w="15" w:type="dxa"/>
        </w:tblCellMar>
        <w:tblLook w:val="04A0"/>
      </w:tblPr>
      <w:tblGrid>
        <w:gridCol w:w="2970"/>
        <w:gridCol w:w="2422"/>
        <w:gridCol w:w="3592"/>
      </w:tblGrid>
      <w:tr w:rsidR="003C0003" w:rsidRPr="008B2965" w:rsidTr="006025A3">
        <w:trPr>
          <w:tblCellSpacing w:w="15" w:type="dxa"/>
        </w:trPr>
        <w:tc>
          <w:tcPr>
            <w:tcW w:w="1628" w:type="pct"/>
            <w:tcBorders>
              <w:top w:val="single" w:sz="2" w:space="0" w:color="CCCCCC"/>
              <w:left w:val="single" w:sz="2" w:space="0" w:color="CCCCCC"/>
              <w:bottom w:val="single" w:sz="4" w:space="0" w:color="C8CDDE"/>
              <w:right w:val="single" w:sz="2" w:space="0" w:color="CCCCCC"/>
            </w:tcBorders>
            <w:shd w:val="clear" w:color="auto" w:fill="CCCCCC"/>
            <w:tcMar>
              <w:top w:w="60" w:type="dxa"/>
              <w:left w:w="60" w:type="dxa"/>
              <w:bottom w:w="60" w:type="dxa"/>
              <w:right w:w="60" w:type="dxa"/>
            </w:tcMar>
            <w:vAlign w:val="bottom"/>
            <w:hideMark/>
          </w:tcPr>
          <w:p w:rsidR="003C0003" w:rsidRPr="008B2965" w:rsidRDefault="003C0003" w:rsidP="006025A3">
            <w:pPr>
              <w:spacing w:before="60" w:after="60" w:line="240" w:lineRule="auto"/>
              <w:rPr>
                <w:rFonts w:ascii="Verdana" w:eastAsia="Times New Roman" w:hAnsi="Verdana" w:cs="Times New Roman"/>
                <w:b/>
                <w:bCs/>
                <w:color w:val="000066"/>
                <w:sz w:val="16"/>
                <w:szCs w:val="16"/>
                <w:lang w:eastAsia="nb-NO"/>
              </w:rPr>
            </w:pPr>
            <w:r w:rsidRPr="00DD75B7">
              <w:rPr>
                <w:rFonts w:ascii="Verdana" w:eastAsia="Times New Roman" w:hAnsi="Verdana" w:cs="Times New Roman"/>
                <w:b/>
                <w:bCs/>
                <w:color w:val="000066"/>
                <w:sz w:val="16"/>
                <w:szCs w:val="16"/>
                <w:lang w:eastAsia="nb-NO"/>
              </w:rPr>
              <w:t>Hardware</w:t>
            </w:r>
            <w:r>
              <w:rPr>
                <w:rFonts w:ascii="Verdana" w:eastAsia="Times New Roman" w:hAnsi="Verdana" w:cs="Times New Roman"/>
                <w:b/>
                <w:bCs/>
                <w:color w:val="000066"/>
                <w:sz w:val="16"/>
                <w:szCs w:val="16"/>
                <w:lang w:eastAsia="nb-NO"/>
              </w:rPr>
              <w:t>komponenter</w:t>
            </w:r>
          </w:p>
        </w:tc>
        <w:tc>
          <w:tcPr>
            <w:tcW w:w="1331" w:type="pct"/>
            <w:tcBorders>
              <w:top w:val="single" w:sz="2" w:space="0" w:color="CCCCCC"/>
              <w:left w:val="single" w:sz="2" w:space="0" w:color="CCCCCC"/>
              <w:bottom w:val="single" w:sz="4" w:space="0" w:color="C8CDDE"/>
              <w:right w:val="single" w:sz="2" w:space="0" w:color="CCCCCC"/>
            </w:tcBorders>
            <w:shd w:val="clear" w:color="auto" w:fill="CCCCCC"/>
            <w:tcMar>
              <w:top w:w="60" w:type="dxa"/>
              <w:left w:w="60" w:type="dxa"/>
              <w:bottom w:w="60" w:type="dxa"/>
              <w:right w:w="60" w:type="dxa"/>
            </w:tcMar>
            <w:vAlign w:val="bottom"/>
            <w:hideMark/>
          </w:tcPr>
          <w:p w:rsidR="003C0003" w:rsidRPr="008B2965" w:rsidRDefault="003C0003" w:rsidP="006025A3">
            <w:pPr>
              <w:spacing w:before="60" w:after="60" w:line="240" w:lineRule="auto"/>
              <w:rPr>
                <w:rFonts w:ascii="Verdana" w:eastAsia="Times New Roman" w:hAnsi="Verdana" w:cs="Times New Roman"/>
                <w:b/>
                <w:bCs/>
                <w:color w:val="000066"/>
                <w:sz w:val="16"/>
                <w:szCs w:val="16"/>
                <w:lang w:eastAsia="nb-NO"/>
              </w:rPr>
            </w:pPr>
            <w:r w:rsidRPr="008B2965">
              <w:rPr>
                <w:rFonts w:ascii="Verdana" w:eastAsia="Times New Roman" w:hAnsi="Verdana" w:cs="Times New Roman"/>
                <w:b/>
                <w:bCs/>
                <w:color w:val="000066"/>
                <w:sz w:val="16"/>
                <w:szCs w:val="16"/>
                <w:lang w:eastAsia="nb-NO"/>
              </w:rPr>
              <w:t>Minimum</w:t>
            </w:r>
          </w:p>
        </w:tc>
        <w:tc>
          <w:tcPr>
            <w:tcW w:w="1974" w:type="pct"/>
            <w:tcBorders>
              <w:top w:val="single" w:sz="2" w:space="0" w:color="CCCCCC"/>
              <w:left w:val="single" w:sz="2" w:space="0" w:color="CCCCCC"/>
              <w:bottom w:val="single" w:sz="4" w:space="0" w:color="C8CDDE"/>
              <w:right w:val="single" w:sz="2" w:space="0" w:color="CCCCCC"/>
            </w:tcBorders>
            <w:shd w:val="clear" w:color="auto" w:fill="CCCCCC"/>
            <w:tcMar>
              <w:top w:w="60" w:type="dxa"/>
              <w:left w:w="60" w:type="dxa"/>
              <w:bottom w:w="60" w:type="dxa"/>
              <w:right w:w="60" w:type="dxa"/>
            </w:tcMar>
            <w:vAlign w:val="bottom"/>
            <w:hideMark/>
          </w:tcPr>
          <w:p w:rsidR="003C0003" w:rsidRPr="00DD75B7" w:rsidRDefault="003C0003" w:rsidP="006025A3">
            <w:pPr>
              <w:spacing w:before="60" w:after="60" w:line="240" w:lineRule="auto"/>
              <w:rPr>
                <w:rFonts w:ascii="Verdana" w:eastAsia="Times New Roman" w:hAnsi="Verdana" w:cs="Times New Roman"/>
                <w:b/>
                <w:bCs/>
                <w:color w:val="000066"/>
                <w:sz w:val="16"/>
                <w:szCs w:val="16"/>
                <w:lang w:eastAsia="nb-NO"/>
              </w:rPr>
            </w:pPr>
            <w:r>
              <w:rPr>
                <w:rFonts w:ascii="Verdana" w:eastAsia="Times New Roman" w:hAnsi="Verdana" w:cs="Times New Roman"/>
                <w:b/>
                <w:bCs/>
                <w:color w:val="000066"/>
                <w:sz w:val="16"/>
                <w:szCs w:val="16"/>
                <w:lang w:eastAsia="nb-NO"/>
              </w:rPr>
              <w:t>Foretrukket</w:t>
            </w:r>
          </w:p>
        </w:tc>
      </w:tr>
      <w:tr w:rsidR="003C0003" w:rsidRPr="008B2965" w:rsidTr="006025A3">
        <w:trPr>
          <w:tblCellSpacing w:w="15" w:type="dxa"/>
        </w:trPr>
        <w:tc>
          <w:tcPr>
            <w:tcW w:w="1628"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8B2965" w:rsidRDefault="003C0003" w:rsidP="006025A3">
            <w:pPr>
              <w:spacing w:after="0" w:line="240" w:lineRule="auto"/>
              <w:ind w:left="12" w:right="12"/>
              <w:rPr>
                <w:rFonts w:ascii="Verdana" w:eastAsia="Times New Roman" w:hAnsi="Verdana" w:cs="Times New Roman"/>
                <w:color w:val="000000"/>
                <w:sz w:val="16"/>
                <w:szCs w:val="16"/>
                <w:lang w:eastAsia="nb-NO"/>
              </w:rPr>
            </w:pPr>
            <w:r w:rsidRPr="008B2965">
              <w:rPr>
                <w:rFonts w:ascii="Verdana" w:eastAsia="Times New Roman" w:hAnsi="Verdana" w:cs="Times New Roman"/>
                <w:color w:val="000000"/>
                <w:sz w:val="16"/>
                <w:szCs w:val="16"/>
                <w:lang w:eastAsia="nb-NO"/>
              </w:rPr>
              <w:t>Pro</w:t>
            </w:r>
            <w:r>
              <w:rPr>
                <w:rFonts w:ascii="Verdana" w:eastAsia="Times New Roman" w:hAnsi="Verdana" w:cs="Times New Roman"/>
                <w:color w:val="000000"/>
                <w:sz w:val="16"/>
                <w:szCs w:val="16"/>
                <w:lang w:eastAsia="nb-NO"/>
              </w:rPr>
              <w:t>sessor</w:t>
            </w:r>
          </w:p>
        </w:tc>
        <w:tc>
          <w:tcPr>
            <w:tcW w:w="1331"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8B2965" w:rsidRDefault="003C0003" w:rsidP="006025A3">
            <w:pPr>
              <w:spacing w:after="0" w:line="240" w:lineRule="auto"/>
              <w:ind w:left="12" w:right="12"/>
              <w:rPr>
                <w:rFonts w:ascii="Verdana" w:eastAsia="Times New Roman" w:hAnsi="Verdana" w:cs="Times New Roman"/>
                <w:color w:val="000000"/>
                <w:sz w:val="16"/>
                <w:szCs w:val="16"/>
                <w:lang w:eastAsia="nb-NO"/>
              </w:rPr>
            </w:pPr>
            <w:r w:rsidRPr="008B2965">
              <w:rPr>
                <w:rFonts w:ascii="Verdana" w:eastAsia="Times New Roman" w:hAnsi="Verdana" w:cs="Times New Roman"/>
                <w:color w:val="000000"/>
                <w:sz w:val="16"/>
                <w:szCs w:val="16"/>
                <w:lang w:eastAsia="nb-NO"/>
              </w:rPr>
              <w:t>Pentium 4, 1 GHz</w:t>
            </w:r>
          </w:p>
        </w:tc>
        <w:tc>
          <w:tcPr>
            <w:tcW w:w="1974"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8B2965" w:rsidRDefault="003C0003" w:rsidP="006025A3">
            <w:pPr>
              <w:spacing w:after="0" w:line="240" w:lineRule="auto"/>
              <w:ind w:left="12" w:right="12"/>
              <w:rPr>
                <w:rFonts w:ascii="Verdana" w:eastAsia="Times New Roman" w:hAnsi="Verdana" w:cs="Times New Roman"/>
                <w:color w:val="000000"/>
                <w:sz w:val="16"/>
                <w:szCs w:val="16"/>
                <w:lang w:eastAsia="nb-NO"/>
              </w:rPr>
            </w:pPr>
            <w:r w:rsidRPr="008B2965">
              <w:rPr>
                <w:rFonts w:ascii="Verdana" w:eastAsia="Times New Roman" w:hAnsi="Verdana" w:cs="Times New Roman"/>
                <w:color w:val="000000"/>
                <w:sz w:val="16"/>
                <w:szCs w:val="16"/>
                <w:lang w:eastAsia="nb-NO"/>
              </w:rPr>
              <w:t xml:space="preserve">Pentium 4, 2 GHz </w:t>
            </w:r>
            <w:r>
              <w:rPr>
                <w:rFonts w:ascii="Verdana" w:eastAsia="Times New Roman" w:hAnsi="Verdana" w:cs="Times New Roman"/>
                <w:color w:val="000000"/>
                <w:sz w:val="16"/>
                <w:szCs w:val="16"/>
                <w:lang w:eastAsia="nb-NO"/>
              </w:rPr>
              <w:t>eller bedre</w:t>
            </w:r>
          </w:p>
        </w:tc>
      </w:tr>
      <w:tr w:rsidR="003C0003" w:rsidRPr="008B2965" w:rsidTr="006025A3">
        <w:trPr>
          <w:tblCellSpacing w:w="15" w:type="dxa"/>
        </w:trPr>
        <w:tc>
          <w:tcPr>
            <w:tcW w:w="1628"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8B2965" w:rsidRDefault="003C0003" w:rsidP="006025A3">
            <w:pPr>
              <w:spacing w:after="0" w:line="240" w:lineRule="auto"/>
              <w:ind w:left="12" w:right="12"/>
              <w:rPr>
                <w:rFonts w:ascii="Verdana" w:eastAsia="Times New Roman" w:hAnsi="Verdana" w:cs="Times New Roman"/>
                <w:color w:val="000000"/>
                <w:sz w:val="16"/>
                <w:szCs w:val="16"/>
                <w:lang w:eastAsia="nb-NO"/>
              </w:rPr>
            </w:pPr>
            <w:r>
              <w:rPr>
                <w:rFonts w:ascii="Verdana" w:eastAsia="Times New Roman" w:hAnsi="Verdana" w:cs="Times New Roman"/>
                <w:color w:val="000000"/>
                <w:sz w:val="16"/>
                <w:szCs w:val="16"/>
                <w:lang w:eastAsia="nb-NO"/>
              </w:rPr>
              <w:t>Minne</w:t>
            </w:r>
          </w:p>
        </w:tc>
        <w:tc>
          <w:tcPr>
            <w:tcW w:w="1331"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8B2965" w:rsidRDefault="003C0003" w:rsidP="006025A3">
            <w:pPr>
              <w:spacing w:after="0" w:line="240" w:lineRule="auto"/>
              <w:ind w:left="12" w:right="12"/>
              <w:rPr>
                <w:rFonts w:ascii="Verdana" w:eastAsia="Times New Roman" w:hAnsi="Verdana" w:cs="Times New Roman"/>
                <w:color w:val="000000"/>
                <w:sz w:val="16"/>
                <w:szCs w:val="16"/>
                <w:lang w:eastAsia="nb-NO"/>
              </w:rPr>
            </w:pPr>
            <w:r w:rsidRPr="008B2965">
              <w:rPr>
                <w:rFonts w:ascii="Verdana" w:eastAsia="Times New Roman" w:hAnsi="Verdana" w:cs="Times New Roman"/>
                <w:color w:val="000000"/>
                <w:sz w:val="16"/>
                <w:szCs w:val="16"/>
                <w:lang w:eastAsia="nb-NO"/>
              </w:rPr>
              <w:t>1 GB</w:t>
            </w:r>
          </w:p>
        </w:tc>
        <w:tc>
          <w:tcPr>
            <w:tcW w:w="1974"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8B2965" w:rsidRDefault="003C0003" w:rsidP="006025A3">
            <w:pPr>
              <w:spacing w:after="0" w:line="240" w:lineRule="auto"/>
              <w:ind w:left="12" w:right="12"/>
              <w:rPr>
                <w:rFonts w:ascii="Verdana" w:eastAsia="Times New Roman" w:hAnsi="Verdana" w:cs="Times New Roman"/>
                <w:color w:val="000000"/>
                <w:sz w:val="16"/>
                <w:szCs w:val="16"/>
                <w:lang w:eastAsia="nb-NO"/>
              </w:rPr>
            </w:pPr>
            <w:r w:rsidRPr="008B2965">
              <w:rPr>
                <w:rFonts w:ascii="Verdana" w:eastAsia="Times New Roman" w:hAnsi="Verdana" w:cs="Times New Roman"/>
                <w:color w:val="000000"/>
                <w:sz w:val="16"/>
                <w:szCs w:val="16"/>
                <w:lang w:eastAsia="nb-NO"/>
              </w:rPr>
              <w:t>2 GB</w:t>
            </w:r>
          </w:p>
        </w:tc>
      </w:tr>
      <w:tr w:rsidR="003C0003" w:rsidRPr="008B2965" w:rsidTr="006025A3">
        <w:trPr>
          <w:tblCellSpacing w:w="15" w:type="dxa"/>
        </w:trPr>
        <w:tc>
          <w:tcPr>
            <w:tcW w:w="1628"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8B2965" w:rsidRDefault="003C0003" w:rsidP="006025A3">
            <w:pPr>
              <w:spacing w:after="0" w:line="240" w:lineRule="auto"/>
              <w:ind w:left="12" w:right="12"/>
              <w:rPr>
                <w:rFonts w:ascii="Verdana" w:eastAsia="Times New Roman" w:hAnsi="Verdana" w:cs="Times New Roman"/>
                <w:color w:val="000000"/>
                <w:sz w:val="16"/>
                <w:szCs w:val="16"/>
                <w:lang w:eastAsia="nb-NO"/>
              </w:rPr>
            </w:pPr>
            <w:r>
              <w:rPr>
                <w:rFonts w:ascii="Verdana" w:eastAsia="Times New Roman" w:hAnsi="Verdana" w:cs="Times New Roman"/>
                <w:color w:val="000000"/>
                <w:sz w:val="16"/>
                <w:szCs w:val="16"/>
                <w:lang w:eastAsia="nb-NO"/>
              </w:rPr>
              <w:t>Harddiskplass</w:t>
            </w:r>
          </w:p>
        </w:tc>
        <w:tc>
          <w:tcPr>
            <w:tcW w:w="1331"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8B2965" w:rsidRDefault="003C0003" w:rsidP="006025A3">
            <w:pPr>
              <w:spacing w:after="0" w:line="240" w:lineRule="auto"/>
              <w:ind w:left="12" w:right="12"/>
              <w:rPr>
                <w:rFonts w:ascii="Verdana" w:eastAsia="Times New Roman" w:hAnsi="Verdana" w:cs="Times New Roman"/>
                <w:color w:val="000000"/>
                <w:sz w:val="16"/>
                <w:szCs w:val="16"/>
                <w:lang w:eastAsia="nb-NO"/>
              </w:rPr>
            </w:pPr>
            <w:r w:rsidRPr="008B2965">
              <w:rPr>
                <w:rFonts w:ascii="Verdana" w:eastAsia="Times New Roman" w:hAnsi="Verdana" w:cs="Times New Roman"/>
                <w:color w:val="000000"/>
                <w:sz w:val="16"/>
                <w:szCs w:val="16"/>
                <w:lang w:eastAsia="nb-NO"/>
              </w:rPr>
              <w:t>512 MB</w:t>
            </w:r>
          </w:p>
        </w:tc>
        <w:tc>
          <w:tcPr>
            <w:tcW w:w="1974" w:type="pct"/>
            <w:tcBorders>
              <w:top w:val="single" w:sz="4" w:space="0" w:color="CCCCCC"/>
              <w:left w:val="single" w:sz="4" w:space="0" w:color="CCCCCC"/>
              <w:bottom w:val="single" w:sz="4" w:space="0" w:color="CCCCCC"/>
              <w:right w:val="single" w:sz="4" w:space="0" w:color="D5D5D3"/>
            </w:tcBorders>
            <w:shd w:val="clear" w:color="auto" w:fill="FFFFFF"/>
            <w:tcMar>
              <w:top w:w="60" w:type="dxa"/>
              <w:left w:w="60" w:type="dxa"/>
              <w:bottom w:w="60" w:type="dxa"/>
              <w:right w:w="60" w:type="dxa"/>
            </w:tcMar>
            <w:hideMark/>
          </w:tcPr>
          <w:p w:rsidR="003C0003" w:rsidRPr="008B2965" w:rsidRDefault="003C0003" w:rsidP="006025A3">
            <w:pPr>
              <w:keepNext/>
              <w:spacing w:after="0" w:line="240" w:lineRule="auto"/>
              <w:ind w:left="12" w:right="12"/>
              <w:rPr>
                <w:rFonts w:ascii="Verdana" w:eastAsia="Times New Roman" w:hAnsi="Verdana" w:cs="Times New Roman"/>
                <w:color w:val="000000"/>
                <w:sz w:val="16"/>
                <w:szCs w:val="16"/>
                <w:lang w:eastAsia="nb-NO"/>
              </w:rPr>
            </w:pPr>
            <w:r w:rsidRPr="008B2965">
              <w:rPr>
                <w:rFonts w:ascii="Verdana" w:eastAsia="Times New Roman" w:hAnsi="Verdana" w:cs="Times New Roman"/>
                <w:color w:val="000000"/>
                <w:sz w:val="16"/>
                <w:szCs w:val="16"/>
                <w:lang w:eastAsia="nb-NO"/>
              </w:rPr>
              <w:t>4 GB</w:t>
            </w:r>
          </w:p>
        </w:tc>
      </w:tr>
    </w:tbl>
    <w:p w:rsidR="003C0003" w:rsidRDefault="003C0003" w:rsidP="006025A3">
      <w:pPr>
        <w:pStyle w:val="Caption"/>
      </w:pPr>
      <w:bookmarkStart w:id="207" w:name="_Toc262498956"/>
      <w:r>
        <w:t xml:space="preserve">Tabell </w:t>
      </w:r>
      <w:fldSimple w:instr=" SEQ Tabell \* ARABIC ">
        <w:r w:rsidR="00F43999">
          <w:rPr>
            <w:noProof/>
          </w:rPr>
          <w:t>6</w:t>
        </w:r>
      </w:fldSimple>
      <w:r w:rsidRPr="00581ACE">
        <w:t xml:space="preserve"> - VMM Konsollkrav</w:t>
      </w:r>
      <w:bookmarkEnd w:id="207"/>
    </w:p>
    <w:p w:rsidR="003C0003" w:rsidRDefault="003C0003" w:rsidP="006025A3">
      <w:r>
        <w:t>I tillegg krever den noe software på forhånd.</w:t>
      </w:r>
    </w:p>
    <w:p w:rsidR="003C0003" w:rsidRDefault="003C0003" w:rsidP="003C0003">
      <w:pPr>
        <w:pStyle w:val="ListParagraph"/>
        <w:numPr>
          <w:ilvl w:val="0"/>
          <w:numId w:val="9"/>
        </w:numPr>
      </w:pPr>
      <w:r>
        <w:t>OS for kjøring av konsollet (Windows XP Pro SP2 eller senere).</w:t>
      </w:r>
    </w:p>
    <w:p w:rsidR="003C0003" w:rsidRDefault="003C0003" w:rsidP="003C0003">
      <w:pPr>
        <w:pStyle w:val="ListParagraph"/>
        <w:numPr>
          <w:ilvl w:val="0"/>
          <w:numId w:val="9"/>
        </w:numPr>
      </w:pPr>
      <w:r>
        <w:t>Windows PowerShell 1 eller 2</w:t>
      </w:r>
    </w:p>
    <w:p w:rsidR="003C0003" w:rsidRDefault="003C0003" w:rsidP="003C0003">
      <w:pPr>
        <w:pStyle w:val="ListParagraph"/>
        <w:numPr>
          <w:ilvl w:val="0"/>
          <w:numId w:val="9"/>
        </w:numPr>
      </w:pPr>
      <w:r>
        <w:t>Microsoft .NET Framework 2.0</w:t>
      </w:r>
    </w:p>
    <w:p w:rsidR="003C0003" w:rsidRDefault="003C0003" w:rsidP="006025A3"/>
    <w:p w:rsidR="003C0003" w:rsidRPr="008A268A" w:rsidRDefault="003C0003" w:rsidP="006025A3">
      <w:r>
        <w:br w:type="page"/>
      </w:r>
    </w:p>
    <w:p w:rsidR="003C0003" w:rsidRDefault="003C0003" w:rsidP="006025A3">
      <w:pPr>
        <w:pStyle w:val="Heading3"/>
      </w:pPr>
      <w:bookmarkStart w:id="208" w:name="_Toc262491590"/>
      <w:bookmarkStart w:id="209" w:name="_Toc262494866"/>
      <w:bookmarkStart w:id="210" w:name="_Toc262499001"/>
      <w:r>
        <w:lastRenderedPageBreak/>
        <w:t>2.5.1 Analyse og validering av scvmm-server</w:t>
      </w:r>
      <w:bookmarkEnd w:id="194"/>
      <w:bookmarkEnd w:id="195"/>
      <w:bookmarkEnd w:id="208"/>
      <w:bookmarkEnd w:id="209"/>
      <w:bookmarkEnd w:id="210"/>
    </w:p>
    <w:p w:rsidR="003C0003" w:rsidRDefault="003C0003" w:rsidP="006025A3">
      <w:r>
        <w:t>Før en går i gang med installasjon av softwaren, er det meget lurt å kjøre en analyse av serveren for å finne eventuelle feil som kan hindre Scvmm fra å fungere.</w:t>
      </w:r>
    </w:p>
    <w:p w:rsidR="003C0003" w:rsidRDefault="003E34E6" w:rsidP="006025A3">
      <w:r>
        <w:rPr>
          <w:noProof/>
        </w:rPr>
        <w:pict>
          <v:shape id="_x0000_s1051" type="#_x0000_t202" style="position:absolute;margin-left:1.15pt;margin-top:205.5pt;width:336pt;height:.05pt;z-index:251682304" wrapcoords="-48 0 -48 20965 21600 20965 21600 0 -48 0" stroked="f">
            <v:textbox style="mso-next-textbox:#_x0000_s1051;mso-fit-shape-to-text:t" inset="0,0,0,0">
              <w:txbxContent>
                <w:p w:rsidR="007948C9" w:rsidRPr="006F1928" w:rsidRDefault="007948C9" w:rsidP="006025A3">
                  <w:pPr>
                    <w:pStyle w:val="Caption"/>
                    <w:rPr>
                      <w:noProof/>
                    </w:rPr>
                  </w:pPr>
                  <w:bookmarkStart w:id="211" w:name="_Toc262498654"/>
                  <w:r>
                    <w:t xml:space="preserve">Figur </w:t>
                  </w:r>
                  <w:fldSimple w:instr=" SEQ Figur \* ARABIC ">
                    <w:r w:rsidR="00D22410">
                      <w:rPr>
                        <w:noProof/>
                      </w:rPr>
                      <w:t>71</w:t>
                    </w:r>
                  </w:fldSimple>
                  <w:r>
                    <w:t xml:space="preserve"> - VMM Server Analyse og valideringssoftware for nedlasting</w:t>
                  </w:r>
                  <w:bookmarkEnd w:id="211"/>
                </w:p>
              </w:txbxContent>
            </v:textbox>
            <w10:wrap type="tight"/>
          </v:shape>
        </w:pict>
      </w:r>
      <w:r w:rsidR="003C0003">
        <w:rPr>
          <w:noProof/>
          <w:lang w:eastAsia="nb-NO"/>
        </w:rPr>
        <w:drawing>
          <wp:anchor distT="0" distB="0" distL="114300" distR="114300" simplePos="0" relativeHeight="251570688" behindDoc="1" locked="0" layoutInCell="1" allowOverlap="1">
            <wp:simplePos x="0" y="0"/>
            <wp:positionH relativeFrom="column">
              <wp:posOffset>14605</wp:posOffset>
            </wp:positionH>
            <wp:positionV relativeFrom="paragraph">
              <wp:posOffset>0</wp:posOffset>
            </wp:positionV>
            <wp:extent cx="4267200" cy="2552700"/>
            <wp:effectExtent l="19050" t="0" r="0" b="0"/>
            <wp:wrapTight wrapText="bothSides">
              <wp:wrapPolygon edited="0">
                <wp:start x="-96" y="0"/>
                <wp:lineTo x="-96" y="21439"/>
                <wp:lineTo x="21600" y="21439"/>
                <wp:lineTo x="21600" y="0"/>
                <wp:lineTo x="-96" y="0"/>
              </wp:wrapPolygon>
            </wp:wrapTight>
            <wp:docPr id="146" name="Bilde 3" descr="\\VBOXSVR\mafo-bjorn\bachelor-prosjekt\Driftsdokumentasjon\2_Installasjon og konfigurering\2.5 SCVMM installasjon\screens\3-analyz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BOXSVR\mafo-bjorn\bachelor-prosjekt\Driftsdokumentasjon\2_Installasjon og konfigurering\2.5 SCVMM installasjon\screens\3-analyzer.jpg"/>
                    <pic:cNvPicPr>
                      <a:picLocks noChangeAspect="1" noChangeArrowheads="1"/>
                    </pic:cNvPicPr>
                  </pic:nvPicPr>
                  <pic:blipFill>
                    <a:blip r:embed="rId190" cstate="print"/>
                    <a:srcRect/>
                    <a:stretch>
                      <a:fillRect/>
                    </a:stretch>
                  </pic:blipFill>
                  <pic:spPr bwMode="auto">
                    <a:xfrm>
                      <a:off x="0" y="0"/>
                      <a:ext cx="4267200" cy="2552700"/>
                    </a:xfrm>
                    <a:prstGeom prst="rect">
                      <a:avLst/>
                    </a:prstGeom>
                    <a:noFill/>
                    <a:ln w="9525">
                      <a:noFill/>
                      <a:miter lim="800000"/>
                      <a:headEnd/>
                      <a:tailEnd/>
                    </a:ln>
                  </pic:spPr>
                </pic:pic>
              </a:graphicData>
            </a:graphic>
          </wp:anchor>
        </w:drawing>
      </w:r>
      <w:r w:rsidR="003C0003">
        <w:t>Her har vi blitt videreført til Microsoft sine nettsider etter at vi trykte ”VMM Configuration Analyzer” i skjermbildet overfor.</w:t>
      </w:r>
    </w:p>
    <w:p w:rsidR="003C0003" w:rsidRDefault="003C0003">
      <w:r>
        <w:br w:type="page"/>
      </w:r>
    </w:p>
    <w:p w:rsidR="003C0003" w:rsidRDefault="003C0003" w:rsidP="006025A3">
      <w:r>
        <w:lastRenderedPageBreak/>
        <w:t xml:space="preserve">Dersom ikke allerede installert, vil Configuration Analyzer be deg installere Baseline Configuration Analyzer først. Her velges naturlig nok 64bit-versjonen, fordi vår windowsinstallasjon også er 64bit. </w:t>
      </w:r>
    </w:p>
    <w:p w:rsidR="003C0003" w:rsidRDefault="003C0003" w:rsidP="006025A3">
      <w:pPr>
        <w:keepNext/>
      </w:pPr>
      <w:r>
        <w:rPr>
          <w:noProof/>
          <w:lang w:eastAsia="nb-NO"/>
        </w:rPr>
        <w:drawing>
          <wp:inline distT="0" distB="0" distL="0" distR="0">
            <wp:extent cx="5753100" cy="762000"/>
            <wp:effectExtent l="19050" t="0" r="0" b="0"/>
            <wp:docPr id="147" name="Bilde 4" descr="\\VBOXSVR\mafo-bjorn\bachelor-prosjekt\Driftsdokumentasjon\2_Installasjon og konfigurering\2.5 SCVMM installasjon\screens\5-baseline-config-analyzer-requi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BOXSVR\mafo-bjorn\bachelor-prosjekt\Driftsdokumentasjon\2_Installasjon og konfigurering\2.5 SCVMM installasjon\screens\5-baseline-config-analyzer-required.jpg"/>
                    <pic:cNvPicPr>
                      <a:picLocks noChangeAspect="1" noChangeArrowheads="1"/>
                    </pic:cNvPicPr>
                  </pic:nvPicPr>
                  <pic:blipFill>
                    <a:blip r:embed="rId191" cstate="print"/>
                    <a:srcRect/>
                    <a:stretch>
                      <a:fillRect/>
                    </a:stretch>
                  </pic:blipFill>
                  <pic:spPr bwMode="auto">
                    <a:xfrm>
                      <a:off x="0" y="0"/>
                      <a:ext cx="5753100" cy="762000"/>
                    </a:xfrm>
                    <a:prstGeom prst="rect">
                      <a:avLst/>
                    </a:prstGeom>
                    <a:noFill/>
                    <a:ln w="9525">
                      <a:noFill/>
                      <a:miter lim="800000"/>
                      <a:headEnd/>
                      <a:tailEnd/>
                    </a:ln>
                  </pic:spPr>
                </pic:pic>
              </a:graphicData>
            </a:graphic>
          </wp:inline>
        </w:drawing>
      </w:r>
    </w:p>
    <w:p w:rsidR="003C0003" w:rsidRPr="00402ED3" w:rsidRDefault="003C0003" w:rsidP="006025A3">
      <w:pPr>
        <w:pStyle w:val="Caption"/>
        <w:rPr>
          <w:lang w:val="en-US"/>
        </w:rPr>
      </w:pPr>
      <w:bookmarkStart w:id="212" w:name="_Toc262498655"/>
      <w:r w:rsidRPr="00402ED3">
        <w:rPr>
          <w:lang w:val="en-US"/>
        </w:rPr>
        <w:t xml:space="preserve">Figur </w:t>
      </w:r>
      <w:r w:rsidR="003E34E6">
        <w:fldChar w:fldCharType="begin"/>
      </w:r>
      <w:r w:rsidRPr="00402ED3">
        <w:rPr>
          <w:lang w:val="en-US"/>
        </w:rPr>
        <w:instrText xml:space="preserve"> SEQ Figur \* ARABIC </w:instrText>
      </w:r>
      <w:r w:rsidR="003E34E6">
        <w:fldChar w:fldCharType="separate"/>
      </w:r>
      <w:r w:rsidR="00F43999">
        <w:rPr>
          <w:noProof/>
          <w:lang w:val="en-US"/>
        </w:rPr>
        <w:t>72</w:t>
      </w:r>
      <w:r w:rsidR="003E34E6">
        <w:fldChar w:fldCharType="end"/>
      </w:r>
      <w:r w:rsidRPr="00402ED3">
        <w:rPr>
          <w:lang w:val="en-US"/>
        </w:rPr>
        <w:t xml:space="preserve"> - VMM Server Baseline Configuration Configuration</w:t>
      </w:r>
      <w:bookmarkEnd w:id="212"/>
    </w:p>
    <w:p w:rsidR="003C0003" w:rsidRDefault="003C0003" w:rsidP="006025A3">
      <w:r>
        <w:t>Installasjonen av Configuration Analyzer er veldig enkelt</w:t>
      </w:r>
    </w:p>
    <w:p w:rsidR="003C0003" w:rsidRDefault="003C0003" w:rsidP="006025A3">
      <w:pPr>
        <w:keepNext/>
      </w:pPr>
      <w:r>
        <w:rPr>
          <w:noProof/>
          <w:lang w:eastAsia="nb-NO"/>
        </w:rPr>
        <w:drawing>
          <wp:inline distT="0" distB="0" distL="0" distR="0">
            <wp:extent cx="3131518" cy="2409825"/>
            <wp:effectExtent l="19050" t="0" r="0" b="0"/>
            <wp:docPr id="148" name="Bilde 5" descr="\\VBOXSVR\mafo-bjorn\bachelor-prosjekt\Driftsdokumentasjon\2_Installasjon og konfigurering\2.5 SCVMM installasjon\screens\4-analyzer-star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BOXSVR\mafo-bjorn\bachelor-prosjekt\Driftsdokumentasjon\2_Installasjon og konfigurering\2.5 SCVMM installasjon\screens\4-analyzer-start-1.jpg"/>
                    <pic:cNvPicPr>
                      <a:picLocks noChangeAspect="1" noChangeArrowheads="1"/>
                    </pic:cNvPicPr>
                  </pic:nvPicPr>
                  <pic:blipFill>
                    <a:blip r:embed="rId192" cstate="print"/>
                    <a:srcRect/>
                    <a:stretch>
                      <a:fillRect/>
                    </a:stretch>
                  </pic:blipFill>
                  <pic:spPr bwMode="auto">
                    <a:xfrm>
                      <a:off x="0" y="0"/>
                      <a:ext cx="3131518" cy="2409825"/>
                    </a:xfrm>
                    <a:prstGeom prst="rect">
                      <a:avLst/>
                    </a:prstGeom>
                    <a:noFill/>
                    <a:ln w="9525">
                      <a:noFill/>
                      <a:miter lim="800000"/>
                      <a:headEnd/>
                      <a:tailEnd/>
                    </a:ln>
                  </pic:spPr>
                </pic:pic>
              </a:graphicData>
            </a:graphic>
          </wp:inline>
        </w:drawing>
      </w:r>
    </w:p>
    <w:p w:rsidR="003C0003" w:rsidRDefault="003C0003" w:rsidP="006025A3">
      <w:pPr>
        <w:pStyle w:val="Caption"/>
      </w:pPr>
      <w:bookmarkStart w:id="213" w:name="_Toc262498656"/>
      <w:r>
        <w:t xml:space="preserve">Figur </w:t>
      </w:r>
      <w:fldSimple w:instr=" SEQ Figur \* ARABIC ">
        <w:r w:rsidR="00F43999">
          <w:rPr>
            <w:noProof/>
          </w:rPr>
          <w:t>73</w:t>
        </w:r>
      </w:fldSimple>
      <w:r>
        <w:t xml:space="preserve"> - VMM Server Configuration Analyzer</w:t>
      </w:r>
      <w:bookmarkEnd w:id="213"/>
    </w:p>
    <w:p w:rsidR="003C0003" w:rsidRDefault="003E34E6" w:rsidP="006025A3">
      <w:r>
        <w:rPr>
          <w:noProof/>
        </w:rPr>
        <w:pict>
          <v:shape id="_x0000_s1052" type="#_x0000_t202" style="position:absolute;margin-left:1.15pt;margin-top:222.8pt;width:284.25pt;height:.05pt;z-index:251683328" stroked="f">
            <v:textbox style="mso-next-textbox:#_x0000_s1052;mso-fit-shape-to-text:t" inset="0,0,0,0">
              <w:txbxContent>
                <w:p w:rsidR="007948C9" w:rsidRPr="00402ED3" w:rsidRDefault="007948C9" w:rsidP="006025A3">
                  <w:pPr>
                    <w:pStyle w:val="Caption"/>
                    <w:rPr>
                      <w:noProof/>
                      <w:lang w:val="en-US"/>
                    </w:rPr>
                  </w:pPr>
                  <w:bookmarkStart w:id="214" w:name="_Toc262498657"/>
                  <w:r w:rsidRPr="00402ED3">
                    <w:rPr>
                      <w:lang w:val="en-US"/>
                    </w:rPr>
                    <w:t xml:space="preserve">Figur </w:t>
                  </w:r>
                  <w:r w:rsidR="003E34E6">
                    <w:fldChar w:fldCharType="begin"/>
                  </w:r>
                  <w:r w:rsidRPr="00402ED3">
                    <w:rPr>
                      <w:lang w:val="en-US"/>
                    </w:rPr>
                    <w:instrText xml:space="preserve"> SEQ Figur \* ARABIC </w:instrText>
                  </w:r>
                  <w:r w:rsidR="003E34E6">
                    <w:fldChar w:fldCharType="separate"/>
                  </w:r>
                  <w:r w:rsidR="00D22410">
                    <w:rPr>
                      <w:noProof/>
                      <w:lang w:val="en-US"/>
                    </w:rPr>
                    <w:t>74</w:t>
                  </w:r>
                  <w:r w:rsidR="003E34E6">
                    <w:fldChar w:fldCharType="end"/>
                  </w:r>
                  <w:r w:rsidRPr="00402ED3">
                    <w:rPr>
                      <w:lang w:val="en-US"/>
                    </w:rPr>
                    <w:t xml:space="preserve"> - VMM Server Configuration Analyzer plassering</w:t>
                  </w:r>
                  <w:bookmarkEnd w:id="214"/>
                </w:p>
              </w:txbxContent>
            </v:textbox>
            <w10:wrap type="square"/>
          </v:shape>
        </w:pict>
      </w:r>
      <w:r w:rsidR="003C0003">
        <w:rPr>
          <w:noProof/>
          <w:lang w:eastAsia="nb-NO"/>
        </w:rPr>
        <w:drawing>
          <wp:anchor distT="0" distB="0" distL="114300" distR="114300" simplePos="0" relativeHeight="251571712" behindDoc="0" locked="0" layoutInCell="1" allowOverlap="1">
            <wp:simplePos x="0" y="0"/>
            <wp:positionH relativeFrom="column">
              <wp:posOffset>14605</wp:posOffset>
            </wp:positionH>
            <wp:positionV relativeFrom="paragraph">
              <wp:posOffset>635</wp:posOffset>
            </wp:positionV>
            <wp:extent cx="3609975" cy="2771775"/>
            <wp:effectExtent l="19050" t="0" r="9525" b="0"/>
            <wp:wrapSquare wrapText="bothSides"/>
            <wp:docPr id="149" name="Bilde 6" descr="\\VBOXSVR\mafo-bjorn\bachelor-prosjekt\Driftsdokumentasjon\2_Installasjon og konfigurering\2.5 SCVMM installasjon\screens\5-analyzer-acce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BOXSVR\mafo-bjorn\bachelor-prosjekt\Driftsdokumentasjon\2_Installasjon og konfigurering\2.5 SCVMM installasjon\screens\5-analyzer-accept.jpg"/>
                    <pic:cNvPicPr>
                      <a:picLocks noChangeAspect="1" noChangeArrowheads="1"/>
                    </pic:cNvPicPr>
                  </pic:nvPicPr>
                  <pic:blipFill>
                    <a:blip r:embed="rId193" cstate="print"/>
                    <a:srcRect/>
                    <a:stretch>
                      <a:fillRect/>
                    </a:stretch>
                  </pic:blipFill>
                  <pic:spPr bwMode="auto">
                    <a:xfrm>
                      <a:off x="0" y="0"/>
                      <a:ext cx="3609975" cy="2771775"/>
                    </a:xfrm>
                    <a:prstGeom prst="rect">
                      <a:avLst/>
                    </a:prstGeom>
                    <a:noFill/>
                    <a:ln w="9525">
                      <a:noFill/>
                      <a:miter lim="800000"/>
                      <a:headEnd/>
                      <a:tailEnd/>
                    </a:ln>
                  </pic:spPr>
                </pic:pic>
              </a:graphicData>
            </a:graphic>
          </wp:anchor>
        </w:drawing>
      </w:r>
    </w:p>
    <w:p w:rsidR="003C0003" w:rsidRDefault="003C0003" w:rsidP="006025A3">
      <w:r>
        <w:t>Vi installerer her bare programmet på den plassen som blir foreslått.</w:t>
      </w:r>
    </w:p>
    <w:p w:rsidR="003C0003" w:rsidRDefault="003C0003" w:rsidP="006025A3"/>
    <w:p w:rsidR="003C0003" w:rsidRDefault="003C0003" w:rsidP="006025A3"/>
    <w:p w:rsidR="003C0003" w:rsidRDefault="003C0003" w:rsidP="006025A3"/>
    <w:p w:rsidR="003C0003" w:rsidRDefault="003C0003" w:rsidP="006025A3"/>
    <w:p w:rsidR="003C0003" w:rsidRDefault="003C0003" w:rsidP="006025A3"/>
    <w:p w:rsidR="003C0003" w:rsidRDefault="003C0003" w:rsidP="006025A3"/>
    <w:p w:rsidR="003C0003" w:rsidRDefault="003C0003">
      <w:r>
        <w:br w:type="page"/>
      </w:r>
    </w:p>
    <w:p w:rsidR="003C0003" w:rsidRDefault="003C0003" w:rsidP="006025A3">
      <w:pPr>
        <w:rPr>
          <w:noProof/>
          <w:lang w:eastAsia="nb-NO"/>
        </w:rPr>
      </w:pPr>
      <w:r>
        <w:rPr>
          <w:noProof/>
          <w:lang w:eastAsia="nb-NO"/>
        </w:rPr>
        <w:lastRenderedPageBreak/>
        <w:t>Configurattion analyzer er i gang. Vi ser her at maskinen vår blir hetende scvmm.mafoberg.net</w:t>
      </w:r>
    </w:p>
    <w:p w:rsidR="003C0003" w:rsidRDefault="003C0003" w:rsidP="006025A3">
      <w:pPr>
        <w:keepNext/>
      </w:pPr>
      <w:r>
        <w:rPr>
          <w:noProof/>
          <w:lang w:eastAsia="nb-NO"/>
        </w:rPr>
        <w:drawing>
          <wp:inline distT="0" distB="0" distL="0" distR="0">
            <wp:extent cx="4010025" cy="3945463"/>
            <wp:effectExtent l="19050" t="0" r="9525" b="0"/>
            <wp:docPr id="150" name="Bilde 7" descr="\\VBOXSVR\mafo-bjorn\bachelor-prosjekt\Driftsdokumentasjon\2_Installasjon og konfigurering\2.5 SCVMM installasjon\screens\7-domain-memb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BOXSVR\mafo-bjorn\bachelor-prosjekt\Driftsdokumentasjon\2_Installasjon og konfigurering\2.5 SCVMM installasjon\screens\7-domain-member.jpg"/>
                    <pic:cNvPicPr>
                      <a:picLocks noChangeAspect="1" noChangeArrowheads="1"/>
                    </pic:cNvPicPr>
                  </pic:nvPicPr>
                  <pic:blipFill>
                    <a:blip r:embed="rId194" cstate="print"/>
                    <a:srcRect/>
                    <a:stretch>
                      <a:fillRect/>
                    </a:stretch>
                  </pic:blipFill>
                  <pic:spPr bwMode="auto">
                    <a:xfrm>
                      <a:off x="0" y="0"/>
                      <a:ext cx="4010025" cy="3945463"/>
                    </a:xfrm>
                    <a:prstGeom prst="rect">
                      <a:avLst/>
                    </a:prstGeom>
                    <a:noFill/>
                    <a:ln w="9525">
                      <a:noFill/>
                      <a:miter lim="800000"/>
                      <a:headEnd/>
                      <a:tailEnd/>
                    </a:ln>
                  </pic:spPr>
                </pic:pic>
              </a:graphicData>
            </a:graphic>
          </wp:inline>
        </w:drawing>
      </w:r>
    </w:p>
    <w:p w:rsidR="003C0003" w:rsidRPr="00402ED3" w:rsidRDefault="003C0003" w:rsidP="006025A3">
      <w:pPr>
        <w:pStyle w:val="Caption"/>
        <w:rPr>
          <w:lang w:val="en-US"/>
        </w:rPr>
      </w:pPr>
      <w:bookmarkStart w:id="215" w:name="_Toc262498658"/>
      <w:r w:rsidRPr="00402ED3">
        <w:rPr>
          <w:lang w:val="en-US"/>
        </w:rPr>
        <w:t xml:space="preserve">Figur </w:t>
      </w:r>
      <w:r w:rsidR="003E34E6">
        <w:fldChar w:fldCharType="begin"/>
      </w:r>
      <w:r w:rsidRPr="00402ED3">
        <w:rPr>
          <w:lang w:val="en-US"/>
        </w:rPr>
        <w:instrText xml:space="preserve"> SEQ Figur \* ARABIC </w:instrText>
      </w:r>
      <w:r w:rsidR="003E34E6">
        <w:fldChar w:fldCharType="separate"/>
      </w:r>
      <w:r w:rsidR="00F43999">
        <w:rPr>
          <w:noProof/>
          <w:lang w:val="en-US"/>
        </w:rPr>
        <w:t>75</w:t>
      </w:r>
      <w:r w:rsidR="003E34E6">
        <w:fldChar w:fldCharType="end"/>
      </w:r>
      <w:r w:rsidRPr="00402ED3">
        <w:rPr>
          <w:lang w:val="en-US"/>
        </w:rPr>
        <w:t xml:space="preserve"> - VMM Server Configuration Analyzer </w:t>
      </w:r>
      <w:r w:rsidRPr="00402ED3">
        <w:rPr>
          <w:noProof/>
          <w:lang w:val="en-US"/>
        </w:rPr>
        <w:t>kjøring</w:t>
      </w:r>
      <w:bookmarkEnd w:id="215"/>
    </w:p>
    <w:p w:rsidR="003C0003" w:rsidRDefault="003C0003" w:rsidP="006025A3">
      <w:pPr>
        <w:keepNext/>
      </w:pPr>
      <w:r>
        <w:t>Det er viktig at maskinen som skal kjøre scvmm er en del av domenet og at installasjonen kjøres av en bruker med administratorrettigheter på både domenet og den lokale maskinen. Dersom maskinen ikke er domenemedlem, vil ikke analysen kunne starte, og følgende feilmelding vil komme fram:</w:t>
      </w:r>
      <w:r>
        <w:rPr>
          <w:noProof/>
          <w:lang w:eastAsia="nb-NO"/>
        </w:rPr>
        <w:drawing>
          <wp:inline distT="0" distB="0" distL="0" distR="0">
            <wp:extent cx="3848100" cy="1552575"/>
            <wp:effectExtent l="19050" t="0" r="0" b="0"/>
            <wp:docPr id="151" name="Bilde 8" descr="\\VBOXSVR\mafo-bjorn\bachelor-prosjekt\Driftsdokumentasjon\2_Installasjon og konfigurering\2.5 SCVMM installasjon\screens\6-dns-err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BOXSVR\mafo-bjorn\bachelor-prosjekt\Driftsdokumentasjon\2_Installasjon og konfigurering\2.5 SCVMM installasjon\screens\6-dns-error.jpg"/>
                    <pic:cNvPicPr>
                      <a:picLocks noChangeAspect="1" noChangeArrowheads="1"/>
                    </pic:cNvPicPr>
                  </pic:nvPicPr>
                  <pic:blipFill>
                    <a:blip r:embed="rId195" cstate="print"/>
                    <a:srcRect/>
                    <a:stretch>
                      <a:fillRect/>
                    </a:stretch>
                  </pic:blipFill>
                  <pic:spPr bwMode="auto">
                    <a:xfrm>
                      <a:off x="0" y="0"/>
                      <a:ext cx="3848100" cy="1552575"/>
                    </a:xfrm>
                    <a:prstGeom prst="rect">
                      <a:avLst/>
                    </a:prstGeom>
                    <a:noFill/>
                    <a:ln w="9525">
                      <a:noFill/>
                      <a:miter lim="800000"/>
                      <a:headEnd/>
                      <a:tailEnd/>
                    </a:ln>
                  </pic:spPr>
                </pic:pic>
              </a:graphicData>
            </a:graphic>
          </wp:inline>
        </w:drawing>
      </w:r>
    </w:p>
    <w:p w:rsidR="003C0003" w:rsidRDefault="003C0003" w:rsidP="006025A3">
      <w:pPr>
        <w:pStyle w:val="Caption"/>
      </w:pPr>
      <w:bookmarkStart w:id="216" w:name="_Toc262498659"/>
      <w:r>
        <w:t xml:space="preserve">Figur </w:t>
      </w:r>
      <w:fldSimple w:instr=" SEQ Figur \* ARABIC ">
        <w:r w:rsidR="00F43999">
          <w:rPr>
            <w:noProof/>
          </w:rPr>
          <w:t>76</w:t>
        </w:r>
      </w:fldSimple>
      <w:r>
        <w:t xml:space="preserve"> - Domene og dnskrav</w:t>
      </w:r>
      <w:bookmarkEnd w:id="216"/>
    </w:p>
    <w:p w:rsidR="003C0003" w:rsidRDefault="003C0003" w:rsidP="006025A3">
      <w:r>
        <w:t>Det er også verdt å merke seg at vi skal administrere virtuelle maskiner som er medlem av domenet vårt. Scvmm vil heller ikke la seg installere dersom den ikke er medlem av et domene.</w:t>
      </w:r>
    </w:p>
    <w:p w:rsidR="003C0003" w:rsidRDefault="003C0003">
      <w:r>
        <w:br w:type="page"/>
      </w:r>
    </w:p>
    <w:p w:rsidR="003C0003" w:rsidRDefault="003C0003" w:rsidP="006025A3">
      <w:r>
        <w:lastRenderedPageBreak/>
        <w:t>Etter scanning (trykk ”Scan”) vil en rapport åpnes i Internett Explorer. Her ser vi to feilmeldinger, hvor den øverste indikerer at installasjonen ikke kan fortsette før IIS er installert.</w:t>
      </w:r>
    </w:p>
    <w:p w:rsidR="003C0003" w:rsidRDefault="003C0003" w:rsidP="006025A3">
      <w:pPr>
        <w:rPr>
          <w:noProof/>
          <w:lang w:eastAsia="nb-NO"/>
        </w:rPr>
      </w:pPr>
    </w:p>
    <w:p w:rsidR="003C0003" w:rsidRDefault="003C0003" w:rsidP="006025A3">
      <w:pPr>
        <w:keepNext/>
      </w:pPr>
      <w:r>
        <w:rPr>
          <w:noProof/>
          <w:lang w:eastAsia="nb-NO"/>
        </w:rPr>
        <w:drawing>
          <wp:inline distT="0" distB="0" distL="0" distR="0">
            <wp:extent cx="5762625" cy="3209925"/>
            <wp:effectExtent l="19050" t="0" r="9525" b="0"/>
            <wp:docPr id="152" name="Bilde 9" descr="\\VBOXSVR\mafo-bjorn\bachelor-prosjekt\Driftsdokumentasjon\2_Installasjon og konfigurering\2.5 SCVMM installasjon\screens\8-error-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BOXSVR\mafo-bjorn\bachelor-prosjekt\Driftsdokumentasjon\2_Installasjon og konfigurering\2.5 SCVMM installasjon\screens\8-error-summary.jpg"/>
                    <pic:cNvPicPr>
                      <a:picLocks noChangeAspect="1" noChangeArrowheads="1"/>
                    </pic:cNvPicPr>
                  </pic:nvPicPr>
                  <pic:blipFill>
                    <a:blip r:embed="rId196" cstate="print"/>
                    <a:srcRect/>
                    <a:stretch>
                      <a:fillRect/>
                    </a:stretch>
                  </pic:blipFill>
                  <pic:spPr bwMode="auto">
                    <a:xfrm>
                      <a:off x="0" y="0"/>
                      <a:ext cx="5762625" cy="3209925"/>
                    </a:xfrm>
                    <a:prstGeom prst="rect">
                      <a:avLst/>
                    </a:prstGeom>
                    <a:noFill/>
                    <a:ln w="9525">
                      <a:noFill/>
                      <a:miter lim="800000"/>
                      <a:headEnd/>
                      <a:tailEnd/>
                    </a:ln>
                  </pic:spPr>
                </pic:pic>
              </a:graphicData>
            </a:graphic>
          </wp:inline>
        </w:drawing>
      </w:r>
    </w:p>
    <w:p w:rsidR="003C0003" w:rsidRPr="00402ED3" w:rsidRDefault="003C0003" w:rsidP="006025A3">
      <w:pPr>
        <w:pStyle w:val="Caption"/>
        <w:rPr>
          <w:noProof/>
          <w:lang w:val="en-US" w:eastAsia="nb-NO"/>
        </w:rPr>
      </w:pPr>
      <w:bookmarkStart w:id="217" w:name="_Toc262498660"/>
      <w:r w:rsidRPr="00402ED3">
        <w:rPr>
          <w:lang w:val="en-US"/>
        </w:rPr>
        <w:t xml:space="preserve">Figur </w:t>
      </w:r>
      <w:r w:rsidR="003E34E6">
        <w:fldChar w:fldCharType="begin"/>
      </w:r>
      <w:r w:rsidRPr="00402ED3">
        <w:rPr>
          <w:lang w:val="en-US"/>
        </w:rPr>
        <w:instrText xml:space="preserve"> SEQ Figur \* ARABIC </w:instrText>
      </w:r>
      <w:r w:rsidR="003E34E6">
        <w:fldChar w:fldCharType="separate"/>
      </w:r>
      <w:r w:rsidR="00F43999">
        <w:rPr>
          <w:noProof/>
          <w:lang w:val="en-US"/>
        </w:rPr>
        <w:t>77</w:t>
      </w:r>
      <w:r w:rsidR="003E34E6">
        <w:fldChar w:fldCharType="end"/>
      </w:r>
      <w:r w:rsidRPr="00402ED3">
        <w:rPr>
          <w:lang w:val="en-US"/>
        </w:rPr>
        <w:t xml:space="preserve"> - SCVMM Server Configuration Analyzer rapport</w:t>
      </w:r>
      <w:bookmarkEnd w:id="217"/>
    </w:p>
    <w:p w:rsidR="003C0003" w:rsidRPr="00402ED3" w:rsidRDefault="003C0003" w:rsidP="006025A3">
      <w:pPr>
        <w:rPr>
          <w:noProof/>
          <w:lang w:val="en-US" w:eastAsia="nb-NO"/>
        </w:rPr>
      </w:pPr>
    </w:p>
    <w:p w:rsidR="003C0003" w:rsidRDefault="003C0003" w:rsidP="006025A3">
      <w:pPr>
        <w:pStyle w:val="Heading4"/>
        <w:rPr>
          <w:noProof/>
          <w:lang w:eastAsia="nb-NO"/>
        </w:rPr>
      </w:pPr>
      <w:bookmarkStart w:id="218" w:name="_Toc256164967"/>
      <w:bookmarkStart w:id="219" w:name="_Toc256165565"/>
      <w:bookmarkStart w:id="220" w:name="_Toc262491591"/>
      <w:bookmarkStart w:id="221" w:name="_Toc262499002"/>
      <w:r>
        <w:rPr>
          <w:noProof/>
          <w:lang w:eastAsia="nb-NO"/>
        </w:rPr>
        <w:t>2.5.1.1 Installasjon av IIS</w:t>
      </w:r>
      <w:bookmarkEnd w:id="218"/>
      <w:bookmarkEnd w:id="219"/>
      <w:bookmarkEnd w:id="220"/>
      <w:bookmarkEnd w:id="221"/>
    </w:p>
    <w:p w:rsidR="003C0003" w:rsidRPr="008E1381" w:rsidRDefault="003C0003" w:rsidP="006025A3">
      <w:pPr>
        <w:rPr>
          <w:lang w:eastAsia="nb-NO"/>
        </w:rPr>
      </w:pPr>
      <w:r>
        <w:rPr>
          <w:lang w:eastAsia="nb-NO"/>
        </w:rPr>
        <w:t>Før vi altså kan fortsette installasjonen, må vi derfor gå til Server Manager og velge ”Add Role”</w:t>
      </w:r>
    </w:p>
    <w:p w:rsidR="003C0003" w:rsidRDefault="003C0003" w:rsidP="006025A3">
      <w:pPr>
        <w:rPr>
          <w:lang w:eastAsia="nb-NO"/>
        </w:rPr>
      </w:pPr>
      <w:r>
        <w:rPr>
          <w:lang w:eastAsia="nb-NO"/>
        </w:rPr>
        <w:t>Rollen Web Server (IIS)</w:t>
      </w:r>
      <w:r w:rsidR="003E34E6">
        <w:rPr>
          <w:noProof/>
        </w:rPr>
        <w:pict>
          <v:shape id="_x0000_s1053" type="#_x0000_t202" style="position:absolute;margin-left:1.15pt;margin-top:236.6pt;width:312pt;height:.05pt;z-index:251684352;mso-position-horizontal-relative:text;mso-position-vertical-relative:text" stroked="f">
            <v:textbox style="mso-next-textbox:#_x0000_s1053;mso-fit-shape-to-text:t" inset="0,0,0,0">
              <w:txbxContent>
                <w:p w:rsidR="007948C9" w:rsidRPr="00D23616" w:rsidRDefault="007948C9" w:rsidP="006025A3">
                  <w:pPr>
                    <w:pStyle w:val="Caption"/>
                  </w:pPr>
                  <w:bookmarkStart w:id="222" w:name="_Toc262498661"/>
                  <w:r>
                    <w:t xml:space="preserve">Figur </w:t>
                  </w:r>
                  <w:fldSimple w:instr=" SEQ Figur \* ARABIC ">
                    <w:r w:rsidR="00D22410">
                      <w:rPr>
                        <w:noProof/>
                      </w:rPr>
                      <w:t>78</w:t>
                    </w:r>
                  </w:fldSimple>
                  <w:r w:rsidRPr="007A602E">
                    <w:t xml:space="preserve"> - SCVMM Server </w:t>
                  </w:r>
                  <w:r>
                    <w:t>Installasjon av rollen IIS</w:t>
                  </w:r>
                  <w:bookmarkEnd w:id="222"/>
                </w:p>
              </w:txbxContent>
            </v:textbox>
            <w10:wrap type="square"/>
          </v:shape>
        </w:pict>
      </w:r>
      <w:r>
        <w:rPr>
          <w:noProof/>
          <w:lang w:eastAsia="nb-NO"/>
        </w:rPr>
        <w:drawing>
          <wp:anchor distT="0" distB="0" distL="114300" distR="114300" simplePos="0" relativeHeight="251572736" behindDoc="0" locked="0" layoutInCell="1" allowOverlap="1">
            <wp:simplePos x="0" y="0"/>
            <wp:positionH relativeFrom="column">
              <wp:posOffset>14605</wp:posOffset>
            </wp:positionH>
            <wp:positionV relativeFrom="paragraph">
              <wp:posOffset>4445</wp:posOffset>
            </wp:positionV>
            <wp:extent cx="3962400" cy="2943225"/>
            <wp:effectExtent l="19050" t="0" r="0" b="0"/>
            <wp:wrapSquare wrapText="bothSides"/>
            <wp:docPr id="153" name="Bilde 10" descr="\\VBOXSVR\mafo-bjorn\bachelor-prosjekt\Driftsdokumentasjon\2_Installasjon og konfigurering\2.5 SCVMM installasjon\screens\9-ii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VBOXSVR\mafo-bjorn\bachelor-prosjekt\Driftsdokumentasjon\2_Installasjon og konfigurering\2.5 SCVMM installasjon\screens\9-iis1.jpg"/>
                    <pic:cNvPicPr>
                      <a:picLocks noChangeAspect="1" noChangeArrowheads="1"/>
                    </pic:cNvPicPr>
                  </pic:nvPicPr>
                  <pic:blipFill>
                    <a:blip r:embed="rId197" cstate="print"/>
                    <a:srcRect/>
                    <a:stretch>
                      <a:fillRect/>
                    </a:stretch>
                  </pic:blipFill>
                  <pic:spPr bwMode="auto">
                    <a:xfrm>
                      <a:off x="0" y="0"/>
                      <a:ext cx="3962400" cy="2943225"/>
                    </a:xfrm>
                    <a:prstGeom prst="rect">
                      <a:avLst/>
                    </a:prstGeom>
                    <a:noFill/>
                    <a:ln w="9525">
                      <a:noFill/>
                      <a:miter lim="800000"/>
                      <a:headEnd/>
                      <a:tailEnd/>
                    </a:ln>
                  </pic:spPr>
                </pic:pic>
              </a:graphicData>
            </a:graphic>
          </wp:anchor>
        </w:drawing>
      </w:r>
      <w:r>
        <w:rPr>
          <w:lang w:eastAsia="nb-NO"/>
        </w:rPr>
        <w:t xml:space="preserve"> er her valgt for installasjon.</w:t>
      </w:r>
    </w:p>
    <w:p w:rsidR="003C0003" w:rsidRDefault="003C0003">
      <w:pPr>
        <w:rPr>
          <w:lang w:eastAsia="nb-NO"/>
        </w:rPr>
      </w:pPr>
      <w:r>
        <w:rPr>
          <w:lang w:eastAsia="nb-NO"/>
        </w:rPr>
        <w:br w:type="page"/>
      </w:r>
    </w:p>
    <w:p w:rsidR="003C0003" w:rsidRDefault="003E34E6" w:rsidP="006025A3">
      <w:pPr>
        <w:rPr>
          <w:lang w:eastAsia="nb-NO"/>
        </w:rPr>
      </w:pPr>
      <w:r>
        <w:rPr>
          <w:noProof/>
        </w:rPr>
        <w:lastRenderedPageBreak/>
        <w:pict>
          <v:shape id="_x0000_s1054" type="#_x0000_t202" style="position:absolute;margin-left:1.5pt;margin-top:231pt;width:216.75pt;height:.05pt;z-index:251685376" wrapcoords="-75 0 -75 20965 21600 20965 21600 0 -75 0" stroked="f">
            <v:textbox style="mso-next-textbox:#_x0000_s1054;mso-fit-shape-to-text:t" inset="0,0,0,0">
              <w:txbxContent>
                <w:p w:rsidR="007948C9" w:rsidRPr="00E7152F" w:rsidRDefault="007948C9" w:rsidP="006025A3">
                  <w:pPr>
                    <w:pStyle w:val="Caption"/>
                    <w:rPr>
                      <w:noProof/>
                    </w:rPr>
                  </w:pPr>
                  <w:bookmarkStart w:id="223" w:name="_Toc262498662"/>
                  <w:r>
                    <w:t xml:space="preserve">Figur </w:t>
                  </w:r>
                  <w:fldSimple w:instr=" SEQ Figur \* ARABIC ">
                    <w:r w:rsidR="00D22410">
                      <w:rPr>
                        <w:noProof/>
                      </w:rPr>
                      <w:t>79</w:t>
                    </w:r>
                  </w:fldSimple>
                  <w:r w:rsidRPr="00E302A4">
                    <w:t xml:space="preserve"> - SCVMM Serve</w:t>
                  </w:r>
                  <w:r>
                    <w:t>r installasjon av IIS</w:t>
                  </w:r>
                  <w:bookmarkEnd w:id="223"/>
                </w:p>
              </w:txbxContent>
            </v:textbox>
            <w10:wrap type="tight"/>
          </v:shape>
        </w:pict>
      </w:r>
      <w:r w:rsidR="003C0003">
        <w:rPr>
          <w:noProof/>
          <w:lang w:eastAsia="nb-NO"/>
        </w:rPr>
        <w:drawing>
          <wp:anchor distT="0" distB="0" distL="114300" distR="114300" simplePos="0" relativeHeight="251573760" behindDoc="1" locked="0" layoutInCell="1" allowOverlap="1">
            <wp:simplePos x="0" y="0"/>
            <wp:positionH relativeFrom="column">
              <wp:align>left</wp:align>
            </wp:positionH>
            <wp:positionV relativeFrom="paragraph">
              <wp:align>top</wp:align>
            </wp:positionV>
            <wp:extent cx="2752725" cy="2876550"/>
            <wp:effectExtent l="19050" t="0" r="9525" b="0"/>
            <wp:wrapTight wrapText="bothSides">
              <wp:wrapPolygon edited="0">
                <wp:start x="-149" y="0"/>
                <wp:lineTo x="-149" y="21457"/>
                <wp:lineTo x="21675" y="21457"/>
                <wp:lineTo x="21675" y="0"/>
                <wp:lineTo x="-149" y="0"/>
              </wp:wrapPolygon>
            </wp:wrapTight>
            <wp:docPr id="154" name="Bilde 11" descr="\\VBOXSVR\mafo-bjorn\bachelor-prosjekt\Driftsdokumentasjon\2_Installasjon og konfigurering\2.5 SCVMM installasjon\screens\10-ii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BOXSVR\mafo-bjorn\bachelor-prosjekt\Driftsdokumentasjon\2_Installasjon og konfigurering\2.5 SCVMM installasjon\screens\10-iis2.jpg"/>
                    <pic:cNvPicPr>
                      <a:picLocks noChangeAspect="1" noChangeArrowheads="1"/>
                    </pic:cNvPicPr>
                  </pic:nvPicPr>
                  <pic:blipFill>
                    <a:blip r:embed="rId198" cstate="print"/>
                    <a:srcRect/>
                    <a:stretch>
                      <a:fillRect/>
                    </a:stretch>
                  </pic:blipFill>
                  <pic:spPr bwMode="auto">
                    <a:xfrm>
                      <a:off x="0" y="0"/>
                      <a:ext cx="2752725" cy="2876550"/>
                    </a:xfrm>
                    <a:prstGeom prst="rect">
                      <a:avLst/>
                    </a:prstGeom>
                    <a:noFill/>
                    <a:ln w="9525">
                      <a:noFill/>
                      <a:miter lim="800000"/>
                      <a:headEnd/>
                      <a:tailEnd/>
                    </a:ln>
                  </pic:spPr>
                </pic:pic>
              </a:graphicData>
            </a:graphic>
          </wp:anchor>
        </w:drawing>
      </w:r>
      <w:r w:rsidR="003C0003">
        <w:rPr>
          <w:lang w:eastAsia="nb-NO"/>
        </w:rPr>
        <w:t>I tillegg til standardvalgene, må altså de punktene som var nevnt i rapporten installeres. Dette inkluderer rammeverket ASP.NET, filtre og kompabilitetslagre for IIS6 og installeres under ”Role Services”</w:t>
      </w:r>
    </w:p>
    <w:p w:rsidR="003C0003" w:rsidRDefault="003C0003" w:rsidP="006025A3">
      <w:pPr>
        <w:rPr>
          <w:lang w:eastAsia="nb-NO"/>
        </w:rPr>
      </w:pPr>
    </w:p>
    <w:p w:rsidR="003C0003" w:rsidRDefault="003C0003" w:rsidP="006025A3">
      <w:pPr>
        <w:rPr>
          <w:lang w:eastAsia="nb-NO"/>
        </w:rPr>
      </w:pPr>
    </w:p>
    <w:p w:rsidR="003C0003" w:rsidRDefault="003C0003" w:rsidP="006025A3">
      <w:pPr>
        <w:rPr>
          <w:lang w:eastAsia="nb-NO"/>
        </w:rPr>
      </w:pPr>
    </w:p>
    <w:p w:rsidR="003C0003" w:rsidRDefault="003C0003" w:rsidP="006025A3">
      <w:pPr>
        <w:rPr>
          <w:lang w:eastAsia="nb-NO"/>
        </w:rPr>
      </w:pPr>
    </w:p>
    <w:p w:rsidR="003C0003" w:rsidRDefault="003C0003" w:rsidP="006025A3">
      <w:pPr>
        <w:rPr>
          <w:lang w:eastAsia="nb-NO"/>
        </w:rPr>
      </w:pPr>
    </w:p>
    <w:p w:rsidR="003C0003" w:rsidRDefault="003C0003" w:rsidP="006025A3">
      <w:pPr>
        <w:rPr>
          <w:lang w:eastAsia="nb-NO"/>
        </w:rPr>
      </w:pPr>
    </w:p>
    <w:p w:rsidR="003C0003" w:rsidRDefault="003C0003" w:rsidP="006025A3">
      <w:pPr>
        <w:rPr>
          <w:lang w:eastAsia="nb-NO"/>
        </w:rPr>
      </w:pPr>
    </w:p>
    <w:p w:rsidR="00146F1A" w:rsidRDefault="00146F1A" w:rsidP="006025A3">
      <w:pPr>
        <w:rPr>
          <w:lang w:eastAsia="nb-NO"/>
        </w:rPr>
      </w:pPr>
      <w:r>
        <w:rPr>
          <w:noProof/>
          <w:lang w:eastAsia="nb-NO"/>
        </w:rPr>
        <w:drawing>
          <wp:anchor distT="0" distB="0" distL="114300" distR="114300" simplePos="0" relativeHeight="251574784" behindDoc="1" locked="0" layoutInCell="1" allowOverlap="1">
            <wp:simplePos x="0" y="0"/>
            <wp:positionH relativeFrom="column">
              <wp:posOffset>16510</wp:posOffset>
            </wp:positionH>
            <wp:positionV relativeFrom="paragraph">
              <wp:posOffset>252730</wp:posOffset>
            </wp:positionV>
            <wp:extent cx="3716020" cy="2734310"/>
            <wp:effectExtent l="19050" t="0" r="0" b="0"/>
            <wp:wrapTight wrapText="bothSides">
              <wp:wrapPolygon edited="0">
                <wp:start x="-111" y="0"/>
                <wp:lineTo x="-111" y="21520"/>
                <wp:lineTo x="21593" y="21520"/>
                <wp:lineTo x="21593" y="0"/>
                <wp:lineTo x="-111" y="0"/>
              </wp:wrapPolygon>
            </wp:wrapTight>
            <wp:docPr id="155" name="Bilde 12" descr="\\VBOXSVR\mafo-bjorn\bachelor-prosjekt\Driftsdokumentasjon\2_Installasjon og konfigurering\2.5 SCVMM installasjon\screens\11-ii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BOXSVR\mafo-bjorn\bachelor-prosjekt\Driftsdokumentasjon\2_Installasjon og konfigurering\2.5 SCVMM installasjon\screens\11-iis3.jpg"/>
                    <pic:cNvPicPr>
                      <a:picLocks noChangeAspect="1" noChangeArrowheads="1"/>
                    </pic:cNvPicPr>
                  </pic:nvPicPr>
                  <pic:blipFill>
                    <a:blip r:embed="rId199" cstate="print"/>
                    <a:srcRect/>
                    <a:stretch>
                      <a:fillRect/>
                    </a:stretch>
                  </pic:blipFill>
                  <pic:spPr bwMode="auto">
                    <a:xfrm>
                      <a:off x="0" y="0"/>
                      <a:ext cx="3716020" cy="2734310"/>
                    </a:xfrm>
                    <a:prstGeom prst="rect">
                      <a:avLst/>
                    </a:prstGeom>
                    <a:noFill/>
                    <a:ln w="9525">
                      <a:noFill/>
                      <a:miter lim="800000"/>
                      <a:headEnd/>
                      <a:tailEnd/>
                    </a:ln>
                  </pic:spPr>
                </pic:pic>
              </a:graphicData>
            </a:graphic>
          </wp:anchor>
        </w:drawing>
      </w:r>
    </w:p>
    <w:p w:rsidR="00146F1A" w:rsidRDefault="00146F1A" w:rsidP="006025A3">
      <w:pPr>
        <w:rPr>
          <w:lang w:eastAsia="nb-NO"/>
        </w:rPr>
      </w:pPr>
    </w:p>
    <w:p w:rsidR="003C0003" w:rsidRDefault="003E34E6" w:rsidP="006025A3">
      <w:pPr>
        <w:rPr>
          <w:lang w:eastAsia="nb-NO"/>
        </w:rPr>
      </w:pPr>
      <w:r>
        <w:rPr>
          <w:noProof/>
        </w:rPr>
        <w:pict>
          <v:shape id="_x0000_s1055" type="#_x0000_t202" style="position:absolute;margin-left:-301.3pt;margin-top:187.75pt;width:292.5pt;height:21pt;z-index:251686400" wrapcoords="-55 0 -55 20965 21600 20965 21600 0 -55 0" stroked="f">
            <v:textbox style="mso-next-textbox:#_x0000_s1055;mso-fit-shape-to-text:t" inset="0,0,0,0">
              <w:txbxContent>
                <w:p w:rsidR="007948C9" w:rsidRPr="004129FE" w:rsidRDefault="007948C9" w:rsidP="006025A3">
                  <w:pPr>
                    <w:pStyle w:val="Caption"/>
                    <w:rPr>
                      <w:noProof/>
                    </w:rPr>
                  </w:pPr>
                  <w:bookmarkStart w:id="224" w:name="_Toc262498663"/>
                  <w:r>
                    <w:t xml:space="preserve">Figur </w:t>
                  </w:r>
                  <w:fldSimple w:instr=" SEQ Figur \* ARABIC ">
                    <w:r w:rsidR="00D22410">
                      <w:rPr>
                        <w:noProof/>
                      </w:rPr>
                      <w:t>80</w:t>
                    </w:r>
                  </w:fldSimple>
                  <w:r w:rsidRPr="007B2153">
                    <w:t xml:space="preserve"> - SCVMM Server installasjon av IIS</w:t>
                  </w:r>
                  <w:r>
                    <w:t xml:space="preserve"> ferdig</w:t>
                  </w:r>
                  <w:bookmarkEnd w:id="224"/>
                </w:p>
              </w:txbxContent>
            </v:textbox>
            <w10:wrap type="tight"/>
          </v:shape>
        </w:pict>
      </w:r>
      <w:r w:rsidR="003C0003">
        <w:rPr>
          <w:lang w:eastAsia="nb-NO"/>
        </w:rPr>
        <w:t>Installasjonen av IIS er komplett.</w:t>
      </w:r>
      <w:r w:rsidR="003C0003">
        <w:rPr>
          <w:lang w:eastAsia="nb-NO"/>
        </w:rPr>
        <w:br w:type="textWrapping" w:clear="all"/>
      </w:r>
    </w:p>
    <w:p w:rsidR="003C0003" w:rsidRDefault="003C0003" w:rsidP="006025A3">
      <w:pPr>
        <w:pStyle w:val="Heading4"/>
        <w:rPr>
          <w:noProof/>
          <w:lang w:eastAsia="nb-NO"/>
        </w:rPr>
      </w:pPr>
      <w:bookmarkStart w:id="225" w:name="_Toc256164968"/>
      <w:bookmarkStart w:id="226" w:name="_Toc256165566"/>
      <w:bookmarkStart w:id="227" w:name="_Toc262491592"/>
      <w:bookmarkStart w:id="228" w:name="_Toc262499003"/>
      <w:r>
        <w:rPr>
          <w:noProof/>
          <w:lang w:eastAsia="nb-NO"/>
        </w:rPr>
        <w:t xml:space="preserve">2.5.1.2 </w:t>
      </w:r>
      <w:bookmarkEnd w:id="225"/>
      <w:bookmarkEnd w:id="226"/>
      <w:r>
        <w:rPr>
          <w:noProof/>
          <w:lang w:eastAsia="nb-NO"/>
        </w:rPr>
        <w:t>Minnestørrelse</w:t>
      </w:r>
      <w:bookmarkEnd w:id="227"/>
      <w:bookmarkEnd w:id="228"/>
    </w:p>
    <w:p w:rsidR="003C0003" w:rsidRDefault="003C0003" w:rsidP="006025A3">
      <w:pPr>
        <w:rPr>
          <w:lang w:eastAsia="nb-NO"/>
        </w:rPr>
      </w:pPr>
      <w:r>
        <w:rPr>
          <w:lang w:eastAsia="nb-NO"/>
        </w:rPr>
        <w:t>Vi så også i analyserapporten at Scvmm krever minst 2GB minne. Vår server som kjørte med 768MB minne var derfor ikke tilstrekkelig. Vi valgte derfor å oppgradere serveren til å ha 2.1GB med minne. Merk likevel at feilmeldingen bare var kategorisert som en advarsel (”warning”), og at installasjonen kunne fortsette med mindre enn 2GB Minne, selv om det ikke er anbefalt.</w:t>
      </w:r>
    </w:p>
    <w:p w:rsidR="003C0003" w:rsidRDefault="003C0003">
      <w:pPr>
        <w:rPr>
          <w:noProof/>
          <w:lang w:eastAsia="nb-NO"/>
        </w:rPr>
      </w:pPr>
      <w:r>
        <w:rPr>
          <w:noProof/>
          <w:lang w:eastAsia="nb-NO"/>
        </w:rPr>
        <w:br w:type="page"/>
      </w:r>
    </w:p>
    <w:p w:rsidR="003C0003" w:rsidRDefault="003C0003" w:rsidP="006025A3">
      <w:pPr>
        <w:rPr>
          <w:noProof/>
          <w:lang w:eastAsia="nb-NO"/>
        </w:rPr>
      </w:pPr>
      <w:r>
        <w:rPr>
          <w:noProof/>
          <w:lang w:eastAsia="nb-NO"/>
        </w:rPr>
        <w:lastRenderedPageBreak/>
        <w:t>Når vi nå kjører analysen en gang til, vil den ikke finne noen feil, og vi kan gå i gang med installasjonen av Scvmm.</w:t>
      </w:r>
    </w:p>
    <w:p w:rsidR="003C0003" w:rsidRDefault="003C0003" w:rsidP="006025A3">
      <w:pPr>
        <w:keepNext/>
      </w:pPr>
      <w:r>
        <w:rPr>
          <w:noProof/>
          <w:lang w:eastAsia="nb-NO"/>
        </w:rPr>
        <w:drawing>
          <wp:inline distT="0" distB="0" distL="0" distR="0">
            <wp:extent cx="4410075" cy="2055605"/>
            <wp:effectExtent l="19050" t="0" r="9525" b="0"/>
            <wp:docPr id="156" name="Bilde 13" descr="\\VBOXSVR\mafo-bjorn\bachelor-prosjekt\Driftsdokumentasjon\2_Installasjon og konfigurering\2.5 SCVMM installasjon\screens\12-analyzer-comple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BOXSVR\mafo-bjorn\bachelor-prosjekt\Driftsdokumentasjon\2_Installasjon og konfigurering\2.5 SCVMM installasjon\screens\12-analyzer-complete.jpg"/>
                    <pic:cNvPicPr>
                      <a:picLocks noChangeAspect="1" noChangeArrowheads="1"/>
                    </pic:cNvPicPr>
                  </pic:nvPicPr>
                  <pic:blipFill>
                    <a:blip r:embed="rId200" cstate="print"/>
                    <a:srcRect/>
                    <a:stretch>
                      <a:fillRect/>
                    </a:stretch>
                  </pic:blipFill>
                  <pic:spPr bwMode="auto">
                    <a:xfrm>
                      <a:off x="0" y="0"/>
                      <a:ext cx="4411170" cy="2056115"/>
                    </a:xfrm>
                    <a:prstGeom prst="rect">
                      <a:avLst/>
                    </a:prstGeom>
                    <a:noFill/>
                    <a:ln w="9525">
                      <a:noFill/>
                      <a:miter lim="800000"/>
                      <a:headEnd/>
                      <a:tailEnd/>
                    </a:ln>
                  </pic:spPr>
                </pic:pic>
              </a:graphicData>
            </a:graphic>
          </wp:inline>
        </w:drawing>
      </w:r>
    </w:p>
    <w:p w:rsidR="003C0003" w:rsidRPr="00402ED3" w:rsidRDefault="003C0003" w:rsidP="006025A3">
      <w:pPr>
        <w:pStyle w:val="Caption"/>
        <w:rPr>
          <w:lang w:val="en-US" w:eastAsia="nb-NO"/>
        </w:rPr>
      </w:pPr>
      <w:bookmarkStart w:id="229" w:name="_Toc262498664"/>
      <w:r w:rsidRPr="00402ED3">
        <w:rPr>
          <w:lang w:val="en-US"/>
        </w:rPr>
        <w:t xml:space="preserve">Figur </w:t>
      </w:r>
      <w:r w:rsidR="003E34E6">
        <w:fldChar w:fldCharType="begin"/>
      </w:r>
      <w:r w:rsidRPr="00402ED3">
        <w:rPr>
          <w:lang w:val="en-US"/>
        </w:rPr>
        <w:instrText xml:space="preserve"> SEQ Figur \* ARABIC </w:instrText>
      </w:r>
      <w:r w:rsidR="003E34E6">
        <w:fldChar w:fldCharType="separate"/>
      </w:r>
      <w:r w:rsidR="00F43999">
        <w:rPr>
          <w:noProof/>
          <w:lang w:val="en-US"/>
        </w:rPr>
        <w:t>81</w:t>
      </w:r>
      <w:r w:rsidR="003E34E6">
        <w:fldChar w:fldCharType="end"/>
      </w:r>
      <w:r w:rsidRPr="00402ED3">
        <w:rPr>
          <w:lang w:val="en-US"/>
        </w:rPr>
        <w:t xml:space="preserve"> - SCVMM Server Configuration Analyzer andre gang</w:t>
      </w:r>
      <w:bookmarkEnd w:id="229"/>
    </w:p>
    <w:p w:rsidR="003C0003" w:rsidRPr="00402ED3" w:rsidRDefault="003C0003" w:rsidP="006025A3">
      <w:pPr>
        <w:rPr>
          <w:lang w:val="en-US" w:eastAsia="nb-NO"/>
        </w:rPr>
      </w:pPr>
    </w:p>
    <w:p w:rsidR="003C0003" w:rsidRDefault="003C0003" w:rsidP="006025A3">
      <w:pPr>
        <w:pStyle w:val="Heading3"/>
        <w:rPr>
          <w:noProof/>
          <w:lang w:eastAsia="nb-NO"/>
        </w:rPr>
      </w:pPr>
      <w:bookmarkStart w:id="230" w:name="_Toc256164969"/>
      <w:bookmarkStart w:id="231" w:name="_Toc256165567"/>
      <w:bookmarkStart w:id="232" w:name="_Toc262491593"/>
      <w:bookmarkStart w:id="233" w:name="_Toc262494867"/>
      <w:bookmarkStart w:id="234" w:name="_Toc262499004"/>
      <w:r>
        <w:rPr>
          <w:lang w:eastAsia="nb-NO"/>
        </w:rPr>
        <w:t>2.5.2 Installasjon av S</w:t>
      </w:r>
      <w:bookmarkEnd w:id="230"/>
      <w:bookmarkEnd w:id="231"/>
      <w:r>
        <w:rPr>
          <w:lang w:eastAsia="nb-NO"/>
        </w:rPr>
        <w:t>CVMM-server</w:t>
      </w:r>
      <w:bookmarkEnd w:id="232"/>
      <w:bookmarkEnd w:id="233"/>
      <w:bookmarkEnd w:id="234"/>
    </w:p>
    <w:p w:rsidR="003C0003" w:rsidRDefault="003C0003" w:rsidP="006025A3">
      <w:pPr>
        <w:keepNext/>
      </w:pPr>
      <w:r>
        <w:rPr>
          <w:noProof/>
          <w:lang w:eastAsia="nb-NO"/>
        </w:rPr>
        <w:t>Vi starter installasjonen ved å trykke på ”VMM Server” i åpningsbildet.</w:t>
      </w:r>
      <w:r>
        <w:rPr>
          <w:noProof/>
          <w:lang w:eastAsia="nb-NO"/>
        </w:rPr>
        <w:drawing>
          <wp:inline distT="0" distB="0" distL="0" distR="0">
            <wp:extent cx="2771775" cy="1485900"/>
            <wp:effectExtent l="19050" t="0" r="9525" b="0"/>
            <wp:docPr id="157" name="Bilde 14" descr="\\VBOXSVR\mafo-bjorn\bachelor-prosjekt\Driftsdokumentasjon\2_Installasjon og konfigurering\2.5 SCVMM installasjon\screens\13-setup-console-vmm-ser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VBOXSVR\mafo-bjorn\bachelor-prosjekt\Driftsdokumentasjon\2_Installasjon og konfigurering\2.5 SCVMM installasjon\screens\13-setup-console-vmm-server.jpg"/>
                    <pic:cNvPicPr>
                      <a:picLocks noChangeAspect="1" noChangeArrowheads="1"/>
                    </pic:cNvPicPr>
                  </pic:nvPicPr>
                  <pic:blipFill>
                    <a:blip r:embed="rId201" cstate="print"/>
                    <a:srcRect/>
                    <a:stretch>
                      <a:fillRect/>
                    </a:stretch>
                  </pic:blipFill>
                  <pic:spPr bwMode="auto">
                    <a:xfrm>
                      <a:off x="0" y="0"/>
                      <a:ext cx="2771775" cy="1485900"/>
                    </a:xfrm>
                    <a:prstGeom prst="rect">
                      <a:avLst/>
                    </a:prstGeom>
                    <a:noFill/>
                    <a:ln w="9525">
                      <a:noFill/>
                      <a:miter lim="800000"/>
                      <a:headEnd/>
                      <a:tailEnd/>
                    </a:ln>
                  </pic:spPr>
                </pic:pic>
              </a:graphicData>
            </a:graphic>
          </wp:inline>
        </w:drawing>
      </w:r>
    </w:p>
    <w:p w:rsidR="003C0003" w:rsidRDefault="003C0003" w:rsidP="006025A3">
      <w:pPr>
        <w:pStyle w:val="Caption"/>
        <w:rPr>
          <w:noProof/>
          <w:lang w:eastAsia="nb-NO"/>
        </w:rPr>
      </w:pPr>
      <w:bookmarkStart w:id="235" w:name="_Toc262498665"/>
      <w:r>
        <w:t xml:space="preserve">Figur </w:t>
      </w:r>
      <w:fldSimple w:instr=" SEQ Figur \* ARABIC ">
        <w:r w:rsidR="00F43999">
          <w:rPr>
            <w:noProof/>
          </w:rPr>
          <w:t>82</w:t>
        </w:r>
      </w:fldSimple>
      <w:r w:rsidRPr="00FE72F5">
        <w:t xml:space="preserve"> - SCVMM Server </w:t>
      </w:r>
      <w:r>
        <w:t>installasjon</w:t>
      </w:r>
      <w:bookmarkEnd w:id="235"/>
    </w:p>
    <w:p w:rsidR="003C0003" w:rsidRDefault="003E34E6" w:rsidP="006025A3">
      <w:pPr>
        <w:rPr>
          <w:lang w:eastAsia="nb-NO"/>
        </w:rPr>
      </w:pPr>
      <w:r>
        <w:rPr>
          <w:noProof/>
        </w:rPr>
        <w:pict>
          <v:shape id="_x0000_s1056" type="#_x0000_t202" style="position:absolute;margin-left:1.15pt;margin-top:276.85pt;width:322.5pt;height:.05pt;z-index:251687424" wrapcoords="-50 0 -50 20965 21600 20965 21600 0 -50 0" stroked="f">
            <v:textbox style="mso-next-textbox:#_x0000_s1056;mso-fit-shape-to-text:t" inset="0,0,0,0">
              <w:txbxContent>
                <w:p w:rsidR="007948C9" w:rsidRPr="0005084B" w:rsidRDefault="007948C9" w:rsidP="006025A3">
                  <w:pPr>
                    <w:pStyle w:val="Caption"/>
                    <w:rPr>
                      <w:noProof/>
                    </w:rPr>
                  </w:pPr>
                  <w:bookmarkStart w:id="236" w:name="_Toc262498666"/>
                  <w:r>
                    <w:t xml:space="preserve">Figur </w:t>
                  </w:r>
                  <w:fldSimple w:instr=" SEQ Figur \* ARABIC ">
                    <w:r w:rsidR="00D22410">
                      <w:rPr>
                        <w:noProof/>
                      </w:rPr>
                      <w:t>83</w:t>
                    </w:r>
                  </w:fldSimple>
                  <w:r w:rsidRPr="00AF322F">
                    <w:t xml:space="preserve"> - SCVMM Server </w:t>
                  </w:r>
                  <w:r>
                    <w:t>installasjon</w:t>
                  </w:r>
                  <w:bookmarkEnd w:id="236"/>
                </w:p>
              </w:txbxContent>
            </v:textbox>
            <w10:wrap type="tight"/>
          </v:shape>
        </w:pict>
      </w:r>
      <w:r w:rsidR="003C0003">
        <w:rPr>
          <w:noProof/>
          <w:lang w:eastAsia="nb-NO"/>
        </w:rPr>
        <w:drawing>
          <wp:anchor distT="0" distB="0" distL="114300" distR="114300" simplePos="0" relativeHeight="251575808" behindDoc="1" locked="0" layoutInCell="1" allowOverlap="1">
            <wp:simplePos x="0" y="0"/>
            <wp:positionH relativeFrom="column">
              <wp:posOffset>14605</wp:posOffset>
            </wp:positionH>
            <wp:positionV relativeFrom="paragraph">
              <wp:posOffset>125095</wp:posOffset>
            </wp:positionV>
            <wp:extent cx="4095750" cy="3333750"/>
            <wp:effectExtent l="19050" t="0" r="0" b="0"/>
            <wp:wrapTight wrapText="bothSides">
              <wp:wrapPolygon edited="0">
                <wp:start x="-100" y="0"/>
                <wp:lineTo x="-100" y="21477"/>
                <wp:lineTo x="21600" y="21477"/>
                <wp:lineTo x="21600" y="0"/>
                <wp:lineTo x="-100" y="0"/>
              </wp:wrapPolygon>
            </wp:wrapTight>
            <wp:docPr id="158" name="Bilde 15" descr="\\VBOXSVR\mafo-bjorn\bachelor-prosjekt\Driftsdokumentasjon\2_Installasjon og konfigurering\2.5 SCVMM installasjon\screens\14-licen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VBOXSVR\mafo-bjorn\bachelor-prosjekt\Driftsdokumentasjon\2_Installasjon og konfigurering\2.5 SCVMM installasjon\screens\14-license.jpg"/>
                    <pic:cNvPicPr>
                      <a:picLocks noChangeAspect="1" noChangeArrowheads="1"/>
                    </pic:cNvPicPr>
                  </pic:nvPicPr>
                  <pic:blipFill>
                    <a:blip r:embed="rId202" cstate="print"/>
                    <a:srcRect/>
                    <a:stretch>
                      <a:fillRect/>
                    </a:stretch>
                  </pic:blipFill>
                  <pic:spPr bwMode="auto">
                    <a:xfrm>
                      <a:off x="0" y="0"/>
                      <a:ext cx="4095750" cy="3333750"/>
                    </a:xfrm>
                    <a:prstGeom prst="rect">
                      <a:avLst/>
                    </a:prstGeom>
                    <a:noFill/>
                    <a:ln w="9525">
                      <a:noFill/>
                      <a:miter lim="800000"/>
                      <a:headEnd/>
                      <a:tailEnd/>
                    </a:ln>
                  </pic:spPr>
                </pic:pic>
              </a:graphicData>
            </a:graphic>
          </wp:anchor>
        </w:drawing>
      </w:r>
    </w:p>
    <w:p w:rsidR="003C0003" w:rsidRDefault="003C0003" w:rsidP="006025A3">
      <w:pPr>
        <w:rPr>
          <w:lang w:eastAsia="nb-NO"/>
        </w:rPr>
      </w:pPr>
      <w:r>
        <w:rPr>
          <w:lang w:eastAsia="nb-NO"/>
        </w:rPr>
        <w:t>Det første bildet som møter oss ved installasjonen, er en generell lisensavtale som må aksepteres. Deretter følger et skjermbilde som spør om vi vil delta i en kundeundersøkelse. Dette unngår vi.</w:t>
      </w:r>
    </w:p>
    <w:p w:rsidR="003C0003" w:rsidRDefault="003C0003">
      <w:pPr>
        <w:rPr>
          <w:lang w:eastAsia="nb-NO"/>
        </w:rPr>
      </w:pPr>
    </w:p>
    <w:p w:rsidR="003C0003" w:rsidRDefault="003C0003">
      <w:pPr>
        <w:rPr>
          <w:lang w:eastAsia="nb-NO"/>
        </w:rPr>
      </w:pPr>
    </w:p>
    <w:p w:rsidR="003C0003" w:rsidRDefault="003C0003">
      <w:pPr>
        <w:rPr>
          <w:lang w:eastAsia="nb-NO"/>
        </w:rPr>
      </w:pPr>
    </w:p>
    <w:p w:rsidR="003C0003" w:rsidRDefault="003C0003">
      <w:pPr>
        <w:rPr>
          <w:lang w:eastAsia="nb-NO"/>
        </w:rPr>
      </w:pPr>
      <w:r>
        <w:rPr>
          <w:lang w:eastAsia="nb-NO"/>
        </w:rPr>
        <w:lastRenderedPageBreak/>
        <w:t xml:space="preserve">Under </w:t>
      </w:r>
      <w:r w:rsidRPr="005A4BEA">
        <w:rPr>
          <w:i/>
          <w:lang w:eastAsia="nb-NO"/>
        </w:rPr>
        <w:t>Product Registration</w:t>
      </w:r>
      <w:r>
        <w:rPr>
          <w:lang w:eastAsia="nb-NO"/>
        </w:rPr>
        <w:t xml:space="preserve"> nevner vi at vi er på AiTEL sin testlabb.</w:t>
      </w:r>
    </w:p>
    <w:p w:rsidR="003C0003" w:rsidRDefault="003E34E6" w:rsidP="006025A3">
      <w:pPr>
        <w:rPr>
          <w:lang w:eastAsia="nb-NO"/>
        </w:rPr>
      </w:pPr>
      <w:r>
        <w:rPr>
          <w:noProof/>
        </w:rPr>
        <w:pict>
          <v:shape id="_x0000_s1057" type="#_x0000_t202" style="position:absolute;margin-left:-2.6pt;margin-top:130.95pt;width:453.75pt;height:.05pt;z-index:251688448" wrapcoords="-36 0 -36 20965 21600 20965 21600 0 -36 0" stroked="f">
            <v:textbox style="mso-next-textbox:#_x0000_s1057;mso-fit-shape-to-text:t" inset="0,0,0,0">
              <w:txbxContent>
                <w:p w:rsidR="007948C9" w:rsidRPr="004A3B9D" w:rsidRDefault="007948C9" w:rsidP="006025A3">
                  <w:pPr>
                    <w:pStyle w:val="Caption"/>
                    <w:rPr>
                      <w:noProof/>
                    </w:rPr>
                  </w:pPr>
                  <w:bookmarkStart w:id="237" w:name="_Toc262498668"/>
                  <w:r>
                    <w:t xml:space="preserve">Figur </w:t>
                  </w:r>
                  <w:fldSimple w:instr=" SEQ Figur \* ARABIC ">
                    <w:r w:rsidR="00D22410">
                      <w:rPr>
                        <w:noProof/>
                      </w:rPr>
                      <w:t>84</w:t>
                    </w:r>
                  </w:fldSimple>
                  <w:r w:rsidRPr="00F179A1">
                    <w:t xml:space="preserve"> - SCVMM Server</w:t>
                  </w:r>
                  <w:r>
                    <w:t xml:space="preserve"> registrering</w:t>
                  </w:r>
                  <w:bookmarkEnd w:id="237"/>
                </w:p>
              </w:txbxContent>
            </v:textbox>
            <w10:wrap type="tight"/>
          </v:shape>
        </w:pict>
      </w:r>
      <w:r w:rsidR="003C0003">
        <w:rPr>
          <w:noProof/>
          <w:lang w:eastAsia="nb-NO"/>
        </w:rPr>
        <w:drawing>
          <wp:anchor distT="0" distB="0" distL="114300" distR="114300" simplePos="0" relativeHeight="251576832" behindDoc="1" locked="0" layoutInCell="1" allowOverlap="1">
            <wp:simplePos x="0" y="0"/>
            <wp:positionH relativeFrom="column">
              <wp:posOffset>-33020</wp:posOffset>
            </wp:positionH>
            <wp:positionV relativeFrom="paragraph">
              <wp:posOffset>110490</wp:posOffset>
            </wp:positionV>
            <wp:extent cx="5762625" cy="1495425"/>
            <wp:effectExtent l="19050" t="0" r="9525" b="0"/>
            <wp:wrapTight wrapText="bothSides">
              <wp:wrapPolygon edited="0">
                <wp:start x="-71" y="0"/>
                <wp:lineTo x="-71" y="21462"/>
                <wp:lineTo x="21636" y="21462"/>
                <wp:lineTo x="21636" y="0"/>
                <wp:lineTo x="-71" y="0"/>
              </wp:wrapPolygon>
            </wp:wrapTight>
            <wp:docPr id="159" name="Bilde 16" descr="\\VBOXSVR\mafo-bjorn\bachelor-prosjekt\Driftsdokumentasjon\2_Installasjon og konfigurering\2.5 SCVMM installasjon\screens\15-name-en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VBOXSVR\mafo-bjorn\bachelor-prosjekt\Driftsdokumentasjon\2_Installasjon og konfigurering\2.5 SCVMM installasjon\screens\15-name-enter.jpg"/>
                    <pic:cNvPicPr>
                      <a:picLocks noChangeAspect="1" noChangeArrowheads="1"/>
                    </pic:cNvPicPr>
                  </pic:nvPicPr>
                  <pic:blipFill>
                    <a:blip r:embed="rId203" cstate="print"/>
                    <a:srcRect b="68090"/>
                    <a:stretch>
                      <a:fillRect/>
                    </a:stretch>
                  </pic:blipFill>
                  <pic:spPr bwMode="auto">
                    <a:xfrm>
                      <a:off x="0" y="0"/>
                      <a:ext cx="5762625" cy="1495425"/>
                    </a:xfrm>
                    <a:prstGeom prst="rect">
                      <a:avLst/>
                    </a:prstGeom>
                    <a:noFill/>
                    <a:ln w="9525">
                      <a:noFill/>
                      <a:miter lim="800000"/>
                      <a:headEnd/>
                      <a:tailEnd/>
                    </a:ln>
                  </pic:spPr>
                </pic:pic>
              </a:graphicData>
            </a:graphic>
          </wp:anchor>
        </w:drawing>
      </w:r>
    </w:p>
    <w:p w:rsidR="003C0003" w:rsidRDefault="003C0003" w:rsidP="006025A3">
      <w:pPr>
        <w:rPr>
          <w:lang w:eastAsia="nb-NO"/>
        </w:rPr>
      </w:pPr>
      <w:r>
        <w:rPr>
          <w:lang w:eastAsia="nb-NO"/>
        </w:rPr>
        <w:t>Her gjør installasjonen sin egen validering av hardwaren og softwaren den kjører på. Ettersom vi tidligere i analysen luket vekk alle feilmeldinger, vil denne sjekken også passere uten problemer.</w:t>
      </w:r>
    </w:p>
    <w:p w:rsidR="003C0003" w:rsidRDefault="003C0003" w:rsidP="006025A3">
      <w:pPr>
        <w:keepNext/>
      </w:pPr>
      <w:r>
        <w:rPr>
          <w:noProof/>
          <w:lang w:eastAsia="nb-NO"/>
        </w:rPr>
        <w:drawing>
          <wp:inline distT="0" distB="0" distL="0" distR="0">
            <wp:extent cx="4095750" cy="2132498"/>
            <wp:effectExtent l="19050" t="0" r="0" b="0"/>
            <wp:docPr id="160" name="Bilde 18" descr="\\VBOXSVR\mafo-bjorn\bachelor-prosjekt\Driftsdokumentasjon\2_Installasjon og konfigurering\2.5 SCVMM installasjon\screens\16-prerequisi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VBOXSVR\mafo-bjorn\bachelor-prosjekt\Driftsdokumentasjon\2_Installasjon og konfigurering\2.5 SCVMM installasjon\screens\16-prerequisits.jpg"/>
                    <pic:cNvPicPr>
                      <a:picLocks noChangeAspect="1" noChangeArrowheads="1"/>
                    </pic:cNvPicPr>
                  </pic:nvPicPr>
                  <pic:blipFill>
                    <a:blip r:embed="rId204" cstate="print"/>
                    <a:srcRect/>
                    <a:stretch>
                      <a:fillRect/>
                    </a:stretch>
                  </pic:blipFill>
                  <pic:spPr bwMode="auto">
                    <a:xfrm>
                      <a:off x="0" y="0"/>
                      <a:ext cx="4103572" cy="2136571"/>
                    </a:xfrm>
                    <a:prstGeom prst="rect">
                      <a:avLst/>
                    </a:prstGeom>
                    <a:noFill/>
                    <a:ln w="9525">
                      <a:noFill/>
                      <a:miter lim="800000"/>
                      <a:headEnd/>
                      <a:tailEnd/>
                    </a:ln>
                  </pic:spPr>
                </pic:pic>
              </a:graphicData>
            </a:graphic>
          </wp:inline>
        </w:drawing>
      </w:r>
    </w:p>
    <w:p w:rsidR="003C0003" w:rsidRDefault="003C0003" w:rsidP="006025A3">
      <w:pPr>
        <w:pStyle w:val="Caption"/>
        <w:rPr>
          <w:lang w:eastAsia="nb-NO"/>
        </w:rPr>
      </w:pPr>
      <w:bookmarkStart w:id="238" w:name="_Toc262498667"/>
      <w:r>
        <w:t xml:space="preserve">Figur </w:t>
      </w:r>
      <w:fldSimple w:instr=" SEQ Figur \* ARABIC ">
        <w:r w:rsidR="00F43999">
          <w:rPr>
            <w:noProof/>
          </w:rPr>
          <w:t>85</w:t>
        </w:r>
      </w:fldSimple>
      <w:r w:rsidRPr="001C6272">
        <w:t xml:space="preserve"> - SCVMM Server </w:t>
      </w:r>
      <w:r>
        <w:t>sjekk og prosess</w:t>
      </w:r>
      <w:bookmarkEnd w:id="238"/>
    </w:p>
    <w:p w:rsidR="003C0003" w:rsidRDefault="003C0003" w:rsidP="006025A3">
      <w:pPr>
        <w:rPr>
          <w:lang w:eastAsia="nb-NO"/>
        </w:rPr>
      </w:pPr>
    </w:p>
    <w:p w:rsidR="003C0003" w:rsidRDefault="003C0003" w:rsidP="006025A3">
      <w:pPr>
        <w:rPr>
          <w:lang w:eastAsia="nb-NO"/>
        </w:rPr>
      </w:pPr>
    </w:p>
    <w:p w:rsidR="003C0003" w:rsidRDefault="003C0003" w:rsidP="006025A3">
      <w:pPr>
        <w:keepNext/>
      </w:pPr>
      <w:r>
        <w:rPr>
          <w:lang w:eastAsia="nb-NO"/>
        </w:rPr>
        <w:lastRenderedPageBreak/>
        <w:t>For å lagre konfigurasjonsdata, bruker Scvmm en SQL-database. Her anbefales det sterkt å velge en eksisterende databaseserver med høy ytelse, men til testformål duger også Ekspressversjonen.</w:t>
      </w:r>
      <w:r>
        <w:rPr>
          <w:noProof/>
          <w:lang w:eastAsia="nb-NO"/>
        </w:rPr>
        <w:drawing>
          <wp:inline distT="0" distB="0" distL="0" distR="0">
            <wp:extent cx="5045237" cy="4086225"/>
            <wp:effectExtent l="19050" t="0" r="3013" b="0"/>
            <wp:docPr id="161" name="Bilde 19" descr="\\VBOXSVR\mafo-bjorn\bachelor-prosjekt\Driftsdokumentasjon\2_Installasjon og konfigurering\2.5 SCVMM installasjon\screens\17-choose-sq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VBOXSVR\mafo-bjorn\bachelor-prosjekt\Driftsdokumentasjon\2_Installasjon og konfigurering\2.5 SCVMM installasjon\screens\17-choose-sql-1.jpg"/>
                    <pic:cNvPicPr>
                      <a:picLocks noChangeAspect="1" noChangeArrowheads="1"/>
                    </pic:cNvPicPr>
                  </pic:nvPicPr>
                  <pic:blipFill>
                    <a:blip r:embed="rId205" cstate="print"/>
                    <a:srcRect/>
                    <a:stretch>
                      <a:fillRect/>
                    </a:stretch>
                  </pic:blipFill>
                  <pic:spPr bwMode="auto">
                    <a:xfrm>
                      <a:off x="0" y="0"/>
                      <a:ext cx="5045237" cy="4086225"/>
                    </a:xfrm>
                    <a:prstGeom prst="rect">
                      <a:avLst/>
                    </a:prstGeom>
                    <a:noFill/>
                    <a:ln w="9525">
                      <a:noFill/>
                      <a:miter lim="800000"/>
                      <a:headEnd/>
                      <a:tailEnd/>
                    </a:ln>
                  </pic:spPr>
                </pic:pic>
              </a:graphicData>
            </a:graphic>
          </wp:inline>
        </w:drawing>
      </w:r>
    </w:p>
    <w:p w:rsidR="003C0003" w:rsidRDefault="003C0003" w:rsidP="006025A3">
      <w:pPr>
        <w:pStyle w:val="Caption"/>
        <w:rPr>
          <w:lang w:eastAsia="nb-NO"/>
        </w:rPr>
      </w:pPr>
      <w:bookmarkStart w:id="239" w:name="_Toc262498669"/>
      <w:r>
        <w:t xml:space="preserve">Figur </w:t>
      </w:r>
      <w:fldSimple w:instr=" SEQ Figur \* ARABIC ">
        <w:r w:rsidR="00F43999">
          <w:rPr>
            <w:noProof/>
          </w:rPr>
          <w:t>86</w:t>
        </w:r>
      </w:fldSimple>
      <w:r w:rsidRPr="003B7F0C">
        <w:t xml:space="preserve"> - SCVMM Server </w:t>
      </w:r>
      <w:r>
        <w:t>plassering av programvare</w:t>
      </w:r>
      <w:bookmarkEnd w:id="239"/>
    </w:p>
    <w:p w:rsidR="003C0003" w:rsidRDefault="003E34E6" w:rsidP="006025A3">
      <w:pPr>
        <w:rPr>
          <w:lang w:eastAsia="nb-NO"/>
        </w:rPr>
      </w:pPr>
      <w:r>
        <w:rPr>
          <w:noProof/>
        </w:rPr>
        <w:pict>
          <v:shape id="_x0000_s1058" type="#_x0000_t202" style="position:absolute;margin-left:1.15pt;margin-top:286.8pt;width:345.75pt;height:.05pt;z-index:251689472" wrapcoords="-47 0 -47 20965 21600 20965 21600 0 -47 0" stroked="f">
            <v:textbox style="mso-next-textbox:#_x0000_s1058;mso-fit-shape-to-text:t" inset="0,0,0,0">
              <w:txbxContent>
                <w:p w:rsidR="007948C9" w:rsidRPr="00334751" w:rsidRDefault="007948C9" w:rsidP="006025A3">
                  <w:pPr>
                    <w:pStyle w:val="Caption"/>
                    <w:rPr>
                      <w:noProof/>
                    </w:rPr>
                  </w:pPr>
                  <w:bookmarkStart w:id="240" w:name="_Toc262498670"/>
                  <w:r>
                    <w:t xml:space="preserve">Figur </w:t>
                  </w:r>
                  <w:fldSimple w:instr=" SEQ Figur \* ARABIC ">
                    <w:r w:rsidR="00D22410">
                      <w:rPr>
                        <w:noProof/>
                      </w:rPr>
                      <w:t>87</w:t>
                    </w:r>
                  </w:fldSimple>
                  <w:r w:rsidRPr="00657604">
                    <w:t xml:space="preserve"> - SCVMM Server </w:t>
                  </w:r>
                  <w:r>
                    <w:t>Libraryfunksjonens oppsett</w:t>
                  </w:r>
                  <w:bookmarkEnd w:id="240"/>
                </w:p>
              </w:txbxContent>
            </v:textbox>
            <w10:wrap type="tight"/>
          </v:shape>
        </w:pict>
      </w:r>
      <w:r w:rsidR="003C0003">
        <w:rPr>
          <w:noProof/>
          <w:lang w:eastAsia="nb-NO"/>
        </w:rPr>
        <w:drawing>
          <wp:anchor distT="0" distB="0" distL="114300" distR="114300" simplePos="0" relativeHeight="251577856" behindDoc="1" locked="0" layoutInCell="1" allowOverlap="1">
            <wp:simplePos x="0" y="0"/>
            <wp:positionH relativeFrom="column">
              <wp:posOffset>14605</wp:posOffset>
            </wp:positionH>
            <wp:positionV relativeFrom="paragraph">
              <wp:posOffset>3810</wp:posOffset>
            </wp:positionV>
            <wp:extent cx="4391025" cy="3581400"/>
            <wp:effectExtent l="19050" t="0" r="9525" b="0"/>
            <wp:wrapTight wrapText="bothSides">
              <wp:wrapPolygon edited="0">
                <wp:start x="-94" y="0"/>
                <wp:lineTo x="-94" y="21485"/>
                <wp:lineTo x="21647" y="21485"/>
                <wp:lineTo x="21647" y="0"/>
                <wp:lineTo x="-94" y="0"/>
              </wp:wrapPolygon>
            </wp:wrapTight>
            <wp:docPr id="162" name="Bilde 20" descr="\\VBOXSVR\mafo-bjorn\bachelor-prosjekt\Driftsdokumentasjon\2_Installasjon og konfigurering\2.5 SCVMM installasjon\screens\18-library-not-on-clu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VBOXSVR\mafo-bjorn\bachelor-prosjekt\Driftsdokumentasjon\2_Installasjon og konfigurering\2.5 SCVMM installasjon\screens\18-library-not-on-cluster.jpg"/>
                    <pic:cNvPicPr>
                      <a:picLocks noChangeAspect="1" noChangeArrowheads="1"/>
                    </pic:cNvPicPr>
                  </pic:nvPicPr>
                  <pic:blipFill>
                    <a:blip r:embed="rId206" cstate="print"/>
                    <a:srcRect/>
                    <a:stretch>
                      <a:fillRect/>
                    </a:stretch>
                  </pic:blipFill>
                  <pic:spPr bwMode="auto">
                    <a:xfrm>
                      <a:off x="0" y="0"/>
                      <a:ext cx="4391025" cy="3581400"/>
                    </a:xfrm>
                    <a:prstGeom prst="rect">
                      <a:avLst/>
                    </a:prstGeom>
                    <a:noFill/>
                    <a:ln w="9525">
                      <a:noFill/>
                      <a:miter lim="800000"/>
                      <a:headEnd/>
                      <a:tailEnd/>
                    </a:ln>
                  </pic:spPr>
                </pic:pic>
              </a:graphicData>
            </a:graphic>
          </wp:anchor>
        </w:drawing>
      </w:r>
      <w:r w:rsidR="003C0003">
        <w:rPr>
          <w:lang w:eastAsia="nb-NO"/>
        </w:rPr>
        <w:t>Biblioteket vil inneholde store tilleggsressurser som lagrede iso-bilder of profiler av hardware og operativsystem. Det er en sentral lagringsplass for ting som ikke skal brukes umiddelbart.</w:t>
      </w:r>
    </w:p>
    <w:p w:rsidR="003C0003" w:rsidRDefault="003C0003">
      <w:pPr>
        <w:rPr>
          <w:lang w:eastAsia="nb-NO"/>
        </w:rPr>
      </w:pPr>
      <w:r>
        <w:rPr>
          <w:lang w:eastAsia="nb-NO"/>
        </w:rPr>
        <w:br w:type="page"/>
      </w:r>
    </w:p>
    <w:p w:rsidR="003C0003" w:rsidRDefault="003C0003" w:rsidP="006025A3">
      <w:pPr>
        <w:keepNext/>
      </w:pPr>
      <w:r>
        <w:rPr>
          <w:lang w:eastAsia="nb-NO"/>
        </w:rPr>
        <w:lastRenderedPageBreak/>
        <w:t>I summary ser vi hvorfor Scvmm krever IIS; den bruker http og https-standardportene samt port 8100 for å kommunisere med administratorkonsollet.</w:t>
      </w:r>
      <w:r>
        <w:rPr>
          <w:noProof/>
          <w:lang w:eastAsia="nb-NO"/>
        </w:rPr>
        <w:drawing>
          <wp:inline distT="0" distB="0" distL="0" distR="0">
            <wp:extent cx="4837300" cy="3924300"/>
            <wp:effectExtent l="19050" t="0" r="1400" b="0"/>
            <wp:docPr id="163" name="Bilde 21" descr="\\VBOXSVR\mafo-bjorn\bachelor-prosjekt\Driftsdokumentasjon\2_Installasjon og konfigurering\2.5 SCVMM installasjon\screens\19-summ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VBOXSVR\mafo-bjorn\bachelor-prosjekt\Driftsdokumentasjon\2_Installasjon og konfigurering\2.5 SCVMM installasjon\screens\19-summary.jpg"/>
                    <pic:cNvPicPr>
                      <a:picLocks noChangeAspect="1" noChangeArrowheads="1"/>
                    </pic:cNvPicPr>
                  </pic:nvPicPr>
                  <pic:blipFill>
                    <a:blip r:embed="rId207" cstate="print"/>
                    <a:srcRect/>
                    <a:stretch>
                      <a:fillRect/>
                    </a:stretch>
                  </pic:blipFill>
                  <pic:spPr bwMode="auto">
                    <a:xfrm>
                      <a:off x="0" y="0"/>
                      <a:ext cx="4837300" cy="3924300"/>
                    </a:xfrm>
                    <a:prstGeom prst="rect">
                      <a:avLst/>
                    </a:prstGeom>
                    <a:noFill/>
                    <a:ln w="9525">
                      <a:noFill/>
                      <a:miter lim="800000"/>
                      <a:headEnd/>
                      <a:tailEnd/>
                    </a:ln>
                  </pic:spPr>
                </pic:pic>
              </a:graphicData>
            </a:graphic>
          </wp:inline>
        </w:drawing>
      </w:r>
    </w:p>
    <w:p w:rsidR="003C0003" w:rsidRDefault="003C0003" w:rsidP="006025A3">
      <w:pPr>
        <w:pStyle w:val="Caption"/>
        <w:rPr>
          <w:lang w:eastAsia="nb-NO"/>
        </w:rPr>
      </w:pPr>
      <w:bookmarkStart w:id="241" w:name="_Toc262498671"/>
      <w:r>
        <w:t xml:space="preserve">Figur </w:t>
      </w:r>
      <w:fldSimple w:instr=" SEQ Figur \* ARABIC ">
        <w:r w:rsidR="00F43999">
          <w:rPr>
            <w:noProof/>
          </w:rPr>
          <w:t>88</w:t>
        </w:r>
      </w:fldSimple>
      <w:r w:rsidRPr="00330455">
        <w:t xml:space="preserve"> - SCVMM Server </w:t>
      </w:r>
      <w:r>
        <w:t>oppsummering</w:t>
      </w:r>
      <w:bookmarkEnd w:id="241"/>
    </w:p>
    <w:p w:rsidR="003C0003" w:rsidRDefault="003E34E6" w:rsidP="006025A3">
      <w:pPr>
        <w:rPr>
          <w:lang w:eastAsia="nb-NO"/>
        </w:rPr>
      </w:pPr>
      <w:r>
        <w:rPr>
          <w:noProof/>
        </w:rPr>
        <w:pict>
          <v:shape id="_x0000_s1059" type="#_x0000_t202" style="position:absolute;margin-left:1.15pt;margin-top:325.05pt;width:351.75pt;height:.05pt;z-index:251690496" wrapcoords="-46 0 -46 20965 21600 20965 21600 0 -46 0" stroked="f">
            <v:textbox style="mso-next-textbox:#_x0000_s1059;mso-fit-shape-to-text:t" inset="0,0,0,0">
              <w:txbxContent>
                <w:p w:rsidR="007948C9" w:rsidRPr="00ED145E" w:rsidRDefault="007948C9" w:rsidP="006025A3">
                  <w:pPr>
                    <w:pStyle w:val="Caption"/>
                    <w:rPr>
                      <w:noProof/>
                    </w:rPr>
                  </w:pPr>
                  <w:bookmarkStart w:id="242" w:name="_Toc262498672"/>
                  <w:r>
                    <w:t xml:space="preserve">Figur </w:t>
                  </w:r>
                  <w:fldSimple w:instr=" SEQ Figur \* ARABIC ">
                    <w:r w:rsidR="00D22410">
                      <w:rPr>
                        <w:noProof/>
                      </w:rPr>
                      <w:t>89</w:t>
                    </w:r>
                  </w:fldSimple>
                  <w:r w:rsidRPr="00B13864">
                    <w:t xml:space="preserve"> - SCVMM Server </w:t>
                  </w:r>
                  <w:r>
                    <w:t>installasjon fullført</w:t>
                  </w:r>
                  <w:bookmarkEnd w:id="242"/>
                </w:p>
              </w:txbxContent>
            </v:textbox>
            <w10:wrap type="tight"/>
          </v:shape>
        </w:pict>
      </w:r>
      <w:r w:rsidR="003C0003">
        <w:rPr>
          <w:noProof/>
          <w:lang w:eastAsia="nb-NO"/>
        </w:rPr>
        <w:drawing>
          <wp:anchor distT="0" distB="0" distL="114300" distR="114300" simplePos="0" relativeHeight="251578880" behindDoc="1" locked="0" layoutInCell="1" allowOverlap="1">
            <wp:simplePos x="0" y="0"/>
            <wp:positionH relativeFrom="column">
              <wp:posOffset>14605</wp:posOffset>
            </wp:positionH>
            <wp:positionV relativeFrom="paragraph">
              <wp:posOffset>441960</wp:posOffset>
            </wp:positionV>
            <wp:extent cx="4467225" cy="3629025"/>
            <wp:effectExtent l="19050" t="0" r="9525" b="0"/>
            <wp:wrapTight wrapText="bothSides">
              <wp:wrapPolygon edited="0">
                <wp:start x="-92" y="0"/>
                <wp:lineTo x="-92" y="21543"/>
                <wp:lineTo x="21646" y="21543"/>
                <wp:lineTo x="21646" y="0"/>
                <wp:lineTo x="-92" y="0"/>
              </wp:wrapPolygon>
            </wp:wrapTight>
            <wp:docPr id="164" name="Bilde 23" descr="\\VBOXSVR\mafo-bjorn\bachelor-prosjekt\Driftsdokumentasjon\2_Installasjon og konfigurering\2.5 SCVMM installasjon\screens\20-install-comple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VBOXSVR\mafo-bjorn\bachelor-prosjekt\Driftsdokumentasjon\2_Installasjon og konfigurering\2.5 SCVMM installasjon\screens\20-install-complete.jpg"/>
                    <pic:cNvPicPr>
                      <a:picLocks noChangeAspect="1" noChangeArrowheads="1"/>
                    </pic:cNvPicPr>
                  </pic:nvPicPr>
                  <pic:blipFill>
                    <a:blip r:embed="rId208" cstate="print"/>
                    <a:srcRect/>
                    <a:stretch>
                      <a:fillRect/>
                    </a:stretch>
                  </pic:blipFill>
                  <pic:spPr bwMode="auto">
                    <a:xfrm>
                      <a:off x="0" y="0"/>
                      <a:ext cx="4467225" cy="3629025"/>
                    </a:xfrm>
                    <a:prstGeom prst="rect">
                      <a:avLst/>
                    </a:prstGeom>
                    <a:noFill/>
                    <a:ln w="9525">
                      <a:noFill/>
                      <a:miter lim="800000"/>
                      <a:headEnd/>
                      <a:tailEnd/>
                    </a:ln>
                  </pic:spPr>
                </pic:pic>
              </a:graphicData>
            </a:graphic>
          </wp:anchor>
        </w:drawing>
      </w:r>
      <w:r w:rsidR="003C0003">
        <w:rPr>
          <w:lang w:eastAsia="nb-NO"/>
        </w:rPr>
        <w:t>Installasjonen vil i tillegg til Scmm og SQL Server installere .NET Framework og Windows Automated Installation kit. Scvmm vil nå også oppdatere seg gjennom Windows Update.</w:t>
      </w:r>
    </w:p>
    <w:p w:rsidR="003C0003" w:rsidRDefault="003C0003">
      <w:pPr>
        <w:rPr>
          <w:lang w:eastAsia="nb-NO"/>
        </w:rPr>
      </w:pPr>
      <w:r>
        <w:rPr>
          <w:lang w:eastAsia="nb-NO"/>
        </w:rPr>
        <w:t>asdohadsldlshdlsj</w:t>
      </w:r>
      <w:r>
        <w:rPr>
          <w:lang w:eastAsia="nb-NO"/>
        </w:rPr>
        <w:br w:type="page"/>
      </w:r>
    </w:p>
    <w:p w:rsidR="003C0003" w:rsidRDefault="003C0003" w:rsidP="006025A3">
      <w:pPr>
        <w:pStyle w:val="Heading3"/>
        <w:rPr>
          <w:lang w:eastAsia="nb-NO"/>
        </w:rPr>
      </w:pPr>
      <w:bookmarkStart w:id="243" w:name="_Toc256165568"/>
      <w:bookmarkStart w:id="244" w:name="_Toc262491594"/>
      <w:bookmarkStart w:id="245" w:name="_Toc262494868"/>
      <w:bookmarkStart w:id="246" w:name="_Toc262499005"/>
      <w:r>
        <w:rPr>
          <w:lang w:eastAsia="nb-NO"/>
        </w:rPr>
        <w:lastRenderedPageBreak/>
        <w:t>2.5.3 Installasjon av administratorkonsollet</w:t>
      </w:r>
      <w:bookmarkEnd w:id="243"/>
      <w:bookmarkEnd w:id="244"/>
      <w:bookmarkEnd w:id="245"/>
      <w:bookmarkEnd w:id="246"/>
    </w:p>
    <w:p w:rsidR="003C0003" w:rsidRDefault="003C0003" w:rsidP="006025A3">
      <w:pPr>
        <w:rPr>
          <w:lang w:eastAsia="nb-NO"/>
        </w:rPr>
      </w:pPr>
    </w:p>
    <w:p w:rsidR="003C0003" w:rsidRDefault="003C0003" w:rsidP="006025A3">
      <w:pPr>
        <w:rPr>
          <w:lang w:eastAsia="nb-NO"/>
        </w:rPr>
      </w:pPr>
      <w:r>
        <w:rPr>
          <w:lang w:eastAsia="nb-NO"/>
        </w:rPr>
        <w:t>Administratorkonsollet skal altså koble til scvmm-serveren. Vi velger å installere disse på samme maskin, men det er ingenting i veien for å installere administratorkonsollet også på andre maskiner i tillegg.</w:t>
      </w:r>
    </w:p>
    <w:p w:rsidR="003C0003" w:rsidRDefault="003C0003" w:rsidP="006025A3">
      <w:pPr>
        <w:keepNext/>
      </w:pPr>
      <w:r>
        <w:rPr>
          <w:noProof/>
          <w:lang w:eastAsia="nb-NO"/>
        </w:rPr>
        <w:drawing>
          <wp:inline distT="0" distB="0" distL="0" distR="0">
            <wp:extent cx="2219325" cy="1562100"/>
            <wp:effectExtent l="19050" t="0" r="9525" b="0"/>
            <wp:docPr id="165" name="Bilde 24" descr="\\VBOXSVR\mafo-bjorn\bachelor-prosjekt\Driftsdokumentasjon\2_Installasjon og konfigurering\2.5 SCVMM installasjon\screens\21-admin-console-inst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VBOXSVR\mafo-bjorn\bachelor-prosjekt\Driftsdokumentasjon\2_Installasjon og konfigurering\2.5 SCVMM installasjon\screens\21-admin-console-install.jpg"/>
                    <pic:cNvPicPr>
                      <a:picLocks noChangeAspect="1" noChangeArrowheads="1"/>
                    </pic:cNvPicPr>
                  </pic:nvPicPr>
                  <pic:blipFill>
                    <a:blip r:embed="rId209" cstate="print"/>
                    <a:srcRect/>
                    <a:stretch>
                      <a:fillRect/>
                    </a:stretch>
                  </pic:blipFill>
                  <pic:spPr bwMode="auto">
                    <a:xfrm>
                      <a:off x="0" y="0"/>
                      <a:ext cx="2219325" cy="1562100"/>
                    </a:xfrm>
                    <a:prstGeom prst="rect">
                      <a:avLst/>
                    </a:prstGeom>
                    <a:noFill/>
                    <a:ln w="9525">
                      <a:noFill/>
                      <a:miter lim="800000"/>
                      <a:headEnd/>
                      <a:tailEnd/>
                    </a:ln>
                  </pic:spPr>
                </pic:pic>
              </a:graphicData>
            </a:graphic>
          </wp:inline>
        </w:drawing>
      </w:r>
    </w:p>
    <w:p w:rsidR="003C0003" w:rsidRDefault="003C0003" w:rsidP="006025A3">
      <w:pPr>
        <w:pStyle w:val="Caption"/>
        <w:rPr>
          <w:lang w:eastAsia="nb-NO"/>
        </w:rPr>
      </w:pPr>
      <w:bookmarkStart w:id="247" w:name="_Toc262498673"/>
      <w:r>
        <w:t xml:space="preserve">Figur </w:t>
      </w:r>
      <w:fldSimple w:instr=" SEQ Figur \* ARABIC ">
        <w:r w:rsidR="00F43999">
          <w:rPr>
            <w:noProof/>
          </w:rPr>
          <w:t>90</w:t>
        </w:r>
      </w:fldSimple>
      <w:r w:rsidRPr="00F25737">
        <w:t xml:space="preserve"> - SCVMM </w:t>
      </w:r>
      <w:r>
        <w:t>Konsoll installasjon</w:t>
      </w:r>
      <w:bookmarkEnd w:id="247"/>
    </w:p>
    <w:p w:rsidR="003C0003" w:rsidRDefault="003C0003" w:rsidP="006025A3">
      <w:pPr>
        <w:rPr>
          <w:lang w:eastAsia="nb-NO"/>
        </w:rPr>
      </w:pPr>
      <w:r>
        <w:rPr>
          <w:lang w:eastAsia="nb-NO"/>
        </w:rPr>
        <w:t>Plassering endrer vi heller ikke her på.</w:t>
      </w:r>
    </w:p>
    <w:p w:rsidR="003C0003" w:rsidRDefault="003C0003" w:rsidP="006025A3">
      <w:pPr>
        <w:keepNext/>
      </w:pPr>
      <w:r>
        <w:rPr>
          <w:noProof/>
          <w:lang w:eastAsia="nb-NO"/>
        </w:rPr>
        <w:drawing>
          <wp:inline distT="0" distB="0" distL="0" distR="0">
            <wp:extent cx="4381500" cy="3561782"/>
            <wp:effectExtent l="19050" t="0" r="0" b="0"/>
            <wp:docPr id="166" name="Bilde 25" descr="\\VBOXSVR\mafo-bjorn\bachelor-prosjekt\Driftsdokumentasjon\2_Installasjon og konfigurering\2.5 SCVMM installasjon\screens\22-admin-console-loc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VBOXSVR\mafo-bjorn\bachelor-prosjekt\Driftsdokumentasjon\2_Installasjon og konfigurering\2.5 SCVMM installasjon\screens\22-admin-console-location.jpg"/>
                    <pic:cNvPicPr>
                      <a:picLocks noChangeAspect="1" noChangeArrowheads="1"/>
                    </pic:cNvPicPr>
                  </pic:nvPicPr>
                  <pic:blipFill>
                    <a:blip r:embed="rId210" cstate="print"/>
                    <a:srcRect/>
                    <a:stretch>
                      <a:fillRect/>
                    </a:stretch>
                  </pic:blipFill>
                  <pic:spPr bwMode="auto">
                    <a:xfrm>
                      <a:off x="0" y="0"/>
                      <a:ext cx="4381500" cy="3561782"/>
                    </a:xfrm>
                    <a:prstGeom prst="rect">
                      <a:avLst/>
                    </a:prstGeom>
                    <a:noFill/>
                    <a:ln w="9525">
                      <a:noFill/>
                      <a:miter lim="800000"/>
                      <a:headEnd/>
                      <a:tailEnd/>
                    </a:ln>
                  </pic:spPr>
                </pic:pic>
              </a:graphicData>
            </a:graphic>
          </wp:inline>
        </w:drawing>
      </w:r>
    </w:p>
    <w:p w:rsidR="003C0003" w:rsidRDefault="003C0003" w:rsidP="006025A3">
      <w:pPr>
        <w:pStyle w:val="Caption"/>
        <w:rPr>
          <w:lang w:eastAsia="nb-NO"/>
        </w:rPr>
      </w:pPr>
      <w:bookmarkStart w:id="248" w:name="_Toc262498674"/>
      <w:r>
        <w:t xml:space="preserve">Figur </w:t>
      </w:r>
      <w:fldSimple w:instr=" SEQ Figur \* ARABIC ">
        <w:r w:rsidR="00F43999">
          <w:rPr>
            <w:noProof/>
          </w:rPr>
          <w:t>91</w:t>
        </w:r>
      </w:fldSimple>
      <w:r w:rsidRPr="00256D51">
        <w:t xml:space="preserve"> - SCVMM Konsoll installasjon</w:t>
      </w:r>
      <w:r>
        <w:t xml:space="preserve"> plassering</w:t>
      </w:r>
      <w:bookmarkEnd w:id="248"/>
    </w:p>
    <w:p w:rsidR="003C0003" w:rsidRDefault="003C0003">
      <w:pPr>
        <w:rPr>
          <w:lang w:eastAsia="nb-NO"/>
        </w:rPr>
      </w:pPr>
      <w:r>
        <w:rPr>
          <w:lang w:eastAsia="nb-NO"/>
        </w:rPr>
        <w:br w:type="page"/>
      </w:r>
    </w:p>
    <w:p w:rsidR="003C0003" w:rsidRDefault="003C0003" w:rsidP="006025A3">
      <w:pPr>
        <w:keepNext/>
      </w:pPr>
      <w:r>
        <w:rPr>
          <w:lang w:eastAsia="nb-NO"/>
        </w:rPr>
        <w:lastRenderedPageBreak/>
        <w:t>Under Port Assignment må det velges hvilken port administratorkonsollet skal bruke for å koble til Scvmm-serveren. Dette er som standard satt til samme port som scvmm-serveren installerer seg på, så det er ingen grunn til å skifte denne.</w:t>
      </w:r>
      <w:r w:rsidRPr="005A4BEA">
        <w:rPr>
          <w:noProof/>
          <w:lang w:eastAsia="nb-NO"/>
        </w:rPr>
        <w:t xml:space="preserve"> </w:t>
      </w:r>
      <w:r>
        <w:rPr>
          <w:noProof/>
          <w:lang w:eastAsia="nb-NO"/>
        </w:rPr>
        <w:drawing>
          <wp:inline distT="0" distB="0" distL="0" distR="0">
            <wp:extent cx="3960000" cy="3198679"/>
            <wp:effectExtent l="19050" t="0" r="2400" b="0"/>
            <wp:docPr id="1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1" cstate="print"/>
                    <a:srcRect/>
                    <a:stretch>
                      <a:fillRect/>
                    </a:stretch>
                  </pic:blipFill>
                  <pic:spPr bwMode="auto">
                    <a:xfrm>
                      <a:off x="0" y="0"/>
                      <a:ext cx="3960000" cy="3198679"/>
                    </a:xfrm>
                    <a:prstGeom prst="rect">
                      <a:avLst/>
                    </a:prstGeom>
                    <a:noFill/>
                    <a:ln w="9525">
                      <a:noFill/>
                      <a:miter lim="800000"/>
                      <a:headEnd/>
                      <a:tailEnd/>
                    </a:ln>
                  </pic:spPr>
                </pic:pic>
              </a:graphicData>
            </a:graphic>
          </wp:inline>
        </w:drawing>
      </w:r>
    </w:p>
    <w:p w:rsidR="003C0003" w:rsidRDefault="003C0003" w:rsidP="006025A3">
      <w:pPr>
        <w:pStyle w:val="Caption"/>
        <w:rPr>
          <w:lang w:eastAsia="nb-NO"/>
        </w:rPr>
      </w:pPr>
      <w:bookmarkStart w:id="249" w:name="_Toc262498675"/>
      <w:r>
        <w:t xml:space="preserve">Figur </w:t>
      </w:r>
      <w:fldSimple w:instr=" SEQ Figur \* ARABIC ">
        <w:r w:rsidR="00F43999">
          <w:rPr>
            <w:noProof/>
          </w:rPr>
          <w:t>92</w:t>
        </w:r>
      </w:fldSimple>
      <w:r>
        <w:t xml:space="preserve"> - VMM Konsoll installering portnummer</w:t>
      </w:r>
      <w:bookmarkEnd w:id="249"/>
      <w:r>
        <w:rPr>
          <w:noProof/>
          <w:lang w:eastAsia="nb-NO"/>
        </w:rPr>
        <w:t xml:space="preserve"> </w:t>
      </w:r>
    </w:p>
    <w:p w:rsidR="003C0003" w:rsidRDefault="003C0003" w:rsidP="006025A3">
      <w:pPr>
        <w:rPr>
          <w:lang w:eastAsia="nb-NO"/>
        </w:rPr>
      </w:pPr>
    </w:p>
    <w:p w:rsidR="003C0003" w:rsidRPr="00E01B19" w:rsidRDefault="003C0003" w:rsidP="006025A3">
      <w:pPr>
        <w:rPr>
          <w:lang w:eastAsia="nb-NO"/>
        </w:rPr>
      </w:pPr>
      <w:r>
        <w:rPr>
          <w:lang w:eastAsia="nb-NO"/>
        </w:rPr>
        <w:t xml:space="preserve">Etter fullføring av installasjonen ser vi at et nytt ikon har dukket opp på skrivebordet. </w:t>
      </w:r>
      <w:r w:rsidRPr="00E01B19">
        <w:rPr>
          <w:i/>
          <w:lang w:eastAsia="nb-NO"/>
        </w:rPr>
        <w:t>SCVMM Admin Console</w:t>
      </w:r>
      <w:r>
        <w:rPr>
          <w:lang w:eastAsia="nb-NO"/>
        </w:rPr>
        <w:t xml:space="preserve"> åpnes, og vi velger </w:t>
      </w:r>
      <w:r>
        <w:rPr>
          <w:i/>
          <w:lang w:eastAsia="nb-NO"/>
        </w:rPr>
        <w:t>Connect</w:t>
      </w:r>
      <w:r>
        <w:rPr>
          <w:lang w:eastAsia="nb-NO"/>
        </w:rPr>
        <w:t>.</w:t>
      </w:r>
    </w:p>
    <w:p w:rsidR="003C0003" w:rsidRDefault="003C0003" w:rsidP="006025A3">
      <w:pPr>
        <w:keepNext/>
      </w:pPr>
      <w:r>
        <w:rPr>
          <w:noProof/>
          <w:lang w:eastAsia="nb-NO"/>
        </w:rPr>
        <w:drawing>
          <wp:inline distT="0" distB="0" distL="0" distR="0">
            <wp:extent cx="4286250" cy="2352675"/>
            <wp:effectExtent l="19050" t="0" r="0" b="0"/>
            <wp:docPr id="168" name="Bilde 28" descr="\\VBOXSVR\mafo-bjorn\bachelor-prosjekt\Driftsdokumentasjon\2_Installasjon og konfigurering\2.5 SCVMM installasjon\screens\24-console-conn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VBOXSVR\mafo-bjorn\bachelor-prosjekt\Driftsdokumentasjon\2_Installasjon og konfigurering\2.5 SCVMM installasjon\screens\24-console-connect.jpg"/>
                    <pic:cNvPicPr>
                      <a:picLocks noChangeAspect="1" noChangeArrowheads="1"/>
                    </pic:cNvPicPr>
                  </pic:nvPicPr>
                  <pic:blipFill>
                    <a:blip r:embed="rId212" cstate="print"/>
                    <a:srcRect/>
                    <a:stretch>
                      <a:fillRect/>
                    </a:stretch>
                  </pic:blipFill>
                  <pic:spPr bwMode="auto">
                    <a:xfrm>
                      <a:off x="0" y="0"/>
                      <a:ext cx="4286250" cy="2352675"/>
                    </a:xfrm>
                    <a:prstGeom prst="rect">
                      <a:avLst/>
                    </a:prstGeom>
                    <a:noFill/>
                    <a:ln w="9525">
                      <a:noFill/>
                      <a:miter lim="800000"/>
                      <a:headEnd/>
                      <a:tailEnd/>
                    </a:ln>
                  </pic:spPr>
                </pic:pic>
              </a:graphicData>
            </a:graphic>
          </wp:inline>
        </w:drawing>
      </w:r>
    </w:p>
    <w:p w:rsidR="003C0003" w:rsidRDefault="003C0003" w:rsidP="006025A3">
      <w:pPr>
        <w:pStyle w:val="Caption"/>
        <w:rPr>
          <w:lang w:eastAsia="nb-NO"/>
        </w:rPr>
      </w:pPr>
      <w:bookmarkStart w:id="250" w:name="_Toc262498676"/>
      <w:r>
        <w:t xml:space="preserve">Figur </w:t>
      </w:r>
      <w:fldSimple w:instr=" SEQ Figur \* ARABIC ">
        <w:r w:rsidR="00F43999">
          <w:rPr>
            <w:noProof/>
          </w:rPr>
          <w:t>93</w:t>
        </w:r>
      </w:fldSimple>
      <w:r>
        <w:t xml:space="preserve"> - Oppstart og tilkobling</w:t>
      </w:r>
      <w:bookmarkEnd w:id="250"/>
    </w:p>
    <w:p w:rsidR="003C0003" w:rsidRDefault="003C0003">
      <w:pPr>
        <w:rPr>
          <w:lang w:eastAsia="nb-NO"/>
        </w:rPr>
      </w:pPr>
      <w:r>
        <w:rPr>
          <w:lang w:eastAsia="nb-NO"/>
        </w:rPr>
        <w:br w:type="page"/>
      </w:r>
    </w:p>
    <w:p w:rsidR="003C0003" w:rsidRDefault="003C0003" w:rsidP="006025A3">
      <w:pPr>
        <w:pStyle w:val="Heading3"/>
        <w:rPr>
          <w:lang w:eastAsia="nb-NO"/>
        </w:rPr>
      </w:pPr>
      <w:bookmarkStart w:id="251" w:name="_Toc262491595"/>
      <w:bookmarkStart w:id="252" w:name="_Toc262494869"/>
      <w:bookmarkStart w:id="253" w:name="_Toc262499006"/>
      <w:r>
        <w:rPr>
          <w:lang w:eastAsia="nb-NO"/>
        </w:rPr>
        <w:lastRenderedPageBreak/>
        <w:t>2.5.4 Legge til ny host</w:t>
      </w:r>
      <w:bookmarkEnd w:id="251"/>
      <w:bookmarkEnd w:id="252"/>
      <w:bookmarkEnd w:id="253"/>
    </w:p>
    <w:p w:rsidR="003C0003" w:rsidRDefault="003C0003" w:rsidP="006025A3">
      <w:pPr>
        <w:keepNext/>
      </w:pPr>
      <w:r>
        <w:rPr>
          <w:lang w:eastAsia="nb-NO"/>
        </w:rPr>
        <w:t xml:space="preserve">Vi ser her et tomt grensesnitt for scvmm. Vi har tidligere lagd et Failover Cluster bestående av to Hyper-V noder. Og skal nå vise hvordan dette clusteret legges til for management gjennom scvmm. </w:t>
      </w:r>
      <w:r w:rsidRPr="00BB6156">
        <w:rPr>
          <w:i/>
          <w:lang w:eastAsia="nb-NO"/>
        </w:rPr>
        <w:t>Add host</w:t>
      </w:r>
      <w:r>
        <w:rPr>
          <w:lang w:eastAsia="nb-NO"/>
        </w:rPr>
        <w:t xml:space="preserve"> brukes for å legge til både enkeltmaskiner og clustere.  </w:t>
      </w:r>
      <w:r>
        <w:rPr>
          <w:noProof/>
          <w:lang w:eastAsia="nb-NO"/>
        </w:rPr>
        <w:drawing>
          <wp:inline distT="0" distB="0" distL="0" distR="0">
            <wp:extent cx="5753100" cy="4238625"/>
            <wp:effectExtent l="19050" t="0" r="0" b="0"/>
            <wp:docPr id="169" name="Bilde 29" descr="\\VBOXSVR\mafo-bjorn\bachelor-prosjekt\Driftsdokumentasjon\2_Installasjon og konfigurering\2.5 SCVMM installasjon\screens\25-host-a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VBOXSVR\mafo-bjorn\bachelor-prosjekt\Driftsdokumentasjon\2_Installasjon og konfigurering\2.5 SCVMM installasjon\screens\25-host-add.jpg"/>
                    <pic:cNvPicPr>
                      <a:picLocks noChangeAspect="1" noChangeArrowheads="1"/>
                    </pic:cNvPicPr>
                  </pic:nvPicPr>
                  <pic:blipFill>
                    <a:blip r:embed="rId213" cstate="print"/>
                    <a:srcRect/>
                    <a:stretch>
                      <a:fillRect/>
                    </a:stretch>
                  </pic:blipFill>
                  <pic:spPr bwMode="auto">
                    <a:xfrm>
                      <a:off x="0" y="0"/>
                      <a:ext cx="5753100" cy="4238625"/>
                    </a:xfrm>
                    <a:prstGeom prst="rect">
                      <a:avLst/>
                    </a:prstGeom>
                    <a:noFill/>
                    <a:ln w="9525">
                      <a:noFill/>
                      <a:miter lim="800000"/>
                      <a:headEnd/>
                      <a:tailEnd/>
                    </a:ln>
                  </pic:spPr>
                </pic:pic>
              </a:graphicData>
            </a:graphic>
          </wp:inline>
        </w:drawing>
      </w:r>
    </w:p>
    <w:p w:rsidR="003C0003" w:rsidRDefault="003C0003" w:rsidP="006025A3">
      <w:pPr>
        <w:pStyle w:val="Caption"/>
      </w:pPr>
      <w:bookmarkStart w:id="254" w:name="_Toc262498677"/>
      <w:r>
        <w:t xml:space="preserve">Figur </w:t>
      </w:r>
      <w:fldSimple w:instr=" SEQ Figur \* ARABIC ">
        <w:r w:rsidR="00F43999">
          <w:rPr>
            <w:noProof/>
          </w:rPr>
          <w:t>94</w:t>
        </w:r>
      </w:fldSimple>
      <w:r>
        <w:t xml:space="preserve"> - SCVMM Konsoll Add hosts</w:t>
      </w:r>
      <w:bookmarkEnd w:id="254"/>
    </w:p>
    <w:p w:rsidR="003C0003" w:rsidRDefault="003C0003" w:rsidP="006025A3">
      <w:pPr>
        <w:rPr>
          <w:lang w:eastAsia="nb-NO"/>
        </w:rPr>
      </w:pPr>
      <w:r>
        <w:rPr>
          <w:lang w:eastAsia="nb-NO"/>
        </w:rPr>
        <w:t xml:space="preserve"> </w:t>
      </w:r>
    </w:p>
    <w:p w:rsidR="003C0003" w:rsidRDefault="003C0003" w:rsidP="006025A3">
      <w:pPr>
        <w:keepNext/>
      </w:pPr>
      <w:r>
        <w:rPr>
          <w:noProof/>
          <w:lang w:eastAsia="nb-NO"/>
        </w:rPr>
        <w:lastRenderedPageBreak/>
        <w:t>Her legger vi merke til at Scvmm kan styre både ESX og Windows Server-maskiner på både et internt nettverk og i et DMZ perimiter network</w:t>
      </w:r>
      <w:r>
        <w:rPr>
          <w:rStyle w:val="FootnoteReference"/>
          <w:noProof/>
          <w:lang w:eastAsia="nb-NO"/>
        </w:rPr>
        <w:footnoteReference w:id="9"/>
      </w:r>
      <w:r>
        <w:rPr>
          <w:noProof/>
          <w:lang w:eastAsia="nb-NO"/>
        </w:rPr>
        <w:drawing>
          <wp:inline distT="0" distB="0" distL="0" distR="0">
            <wp:extent cx="3960000" cy="3206223"/>
            <wp:effectExtent l="19050" t="0" r="2400" b="0"/>
            <wp:docPr id="170" name="Bilde 30" descr="\\VBOXSVR\mafo-bjorn\bachelor-prosjekt\Driftsdokumentasjon\2_Installasjon og konfigurering\2.5 SCVMM installasjon\screens\26-add-host-select-host-ty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VBOXSVR\mafo-bjorn\bachelor-prosjekt\Driftsdokumentasjon\2_Installasjon og konfigurering\2.5 SCVMM installasjon\screens\26-add-host-select-host-type.jpg"/>
                    <pic:cNvPicPr>
                      <a:picLocks noChangeAspect="1" noChangeArrowheads="1"/>
                    </pic:cNvPicPr>
                  </pic:nvPicPr>
                  <pic:blipFill>
                    <a:blip r:embed="rId214" cstate="print"/>
                    <a:srcRect/>
                    <a:stretch>
                      <a:fillRect/>
                    </a:stretch>
                  </pic:blipFill>
                  <pic:spPr bwMode="auto">
                    <a:xfrm>
                      <a:off x="0" y="0"/>
                      <a:ext cx="3960000" cy="3206223"/>
                    </a:xfrm>
                    <a:prstGeom prst="rect">
                      <a:avLst/>
                    </a:prstGeom>
                    <a:noFill/>
                    <a:ln w="9525">
                      <a:noFill/>
                      <a:miter lim="800000"/>
                      <a:headEnd/>
                      <a:tailEnd/>
                    </a:ln>
                  </pic:spPr>
                </pic:pic>
              </a:graphicData>
            </a:graphic>
          </wp:inline>
        </w:drawing>
      </w:r>
    </w:p>
    <w:p w:rsidR="003C0003" w:rsidRDefault="003C0003" w:rsidP="006025A3">
      <w:pPr>
        <w:pStyle w:val="Caption"/>
        <w:rPr>
          <w:noProof/>
          <w:lang w:eastAsia="nb-NO"/>
        </w:rPr>
      </w:pPr>
      <w:bookmarkStart w:id="255" w:name="_Toc262498678"/>
      <w:r>
        <w:t xml:space="preserve">Figur </w:t>
      </w:r>
      <w:fldSimple w:instr=" SEQ Figur \* ARABIC ">
        <w:r w:rsidR="00F43999">
          <w:rPr>
            <w:noProof/>
          </w:rPr>
          <w:t>95</w:t>
        </w:r>
      </w:fldSimple>
      <w:r>
        <w:t xml:space="preserve"> - SCVMM - Legge til host</w:t>
      </w:r>
      <w:bookmarkEnd w:id="255"/>
    </w:p>
    <w:p w:rsidR="003C0003" w:rsidRDefault="003C0003" w:rsidP="006025A3">
      <w:pPr>
        <w:keepNext/>
      </w:pPr>
      <w:r>
        <w:rPr>
          <w:lang w:eastAsia="nb-NO"/>
        </w:rPr>
        <w:t>Her legger vi til clusteret vårt. Vi ser at Scvmm oppdager at denne adressen peker mot et cluster, og legger derfor til alle clusternodene om vi fortsetter.</w:t>
      </w:r>
      <w:r w:rsidRPr="000245BD">
        <w:rPr>
          <w:noProof/>
          <w:lang w:eastAsia="nb-NO"/>
        </w:rPr>
        <w:drawing>
          <wp:inline distT="0" distB="0" distL="0" distR="0">
            <wp:extent cx="3960000" cy="3215461"/>
            <wp:effectExtent l="19050" t="0" r="2400" b="0"/>
            <wp:docPr id="171" name="Bilde 31" descr="\\VBOXSVR\mafo-bjorn\bachelor-prosjekt\Driftsdokumentasjon\2_Installasjon og konfigurering\2.5 SCVMM installasjon\screens\27-add-cluster-nod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VBOXSVR\mafo-bjorn\bachelor-prosjekt\Driftsdokumentasjon\2_Installasjon og konfigurering\2.5 SCVMM installasjon\screens\27-add-cluster-nodes.jpg"/>
                    <pic:cNvPicPr>
                      <a:picLocks noChangeAspect="1" noChangeArrowheads="1"/>
                    </pic:cNvPicPr>
                  </pic:nvPicPr>
                  <pic:blipFill>
                    <a:blip r:embed="rId215" cstate="print"/>
                    <a:srcRect/>
                    <a:stretch>
                      <a:fillRect/>
                    </a:stretch>
                  </pic:blipFill>
                  <pic:spPr bwMode="auto">
                    <a:xfrm>
                      <a:off x="0" y="0"/>
                      <a:ext cx="3960000" cy="3215461"/>
                    </a:xfrm>
                    <a:prstGeom prst="rect">
                      <a:avLst/>
                    </a:prstGeom>
                    <a:noFill/>
                    <a:ln w="9525">
                      <a:noFill/>
                      <a:miter lim="800000"/>
                      <a:headEnd/>
                      <a:tailEnd/>
                    </a:ln>
                  </pic:spPr>
                </pic:pic>
              </a:graphicData>
            </a:graphic>
          </wp:inline>
        </w:drawing>
      </w:r>
    </w:p>
    <w:p w:rsidR="003C0003" w:rsidRDefault="003C0003" w:rsidP="006025A3">
      <w:pPr>
        <w:pStyle w:val="Caption"/>
      </w:pPr>
      <w:bookmarkStart w:id="256" w:name="_Toc262498679"/>
      <w:r>
        <w:t xml:space="preserve">Figur </w:t>
      </w:r>
      <w:fldSimple w:instr=" SEQ Figur \* ARABIC ">
        <w:r w:rsidR="00F43999">
          <w:rPr>
            <w:noProof/>
          </w:rPr>
          <w:t>96</w:t>
        </w:r>
      </w:fldSimple>
      <w:r>
        <w:t xml:space="preserve"> - SCVMM - Legge til cluster</w:t>
      </w:r>
      <w:bookmarkEnd w:id="256"/>
    </w:p>
    <w:p w:rsidR="003C0003" w:rsidRPr="00BB6156" w:rsidRDefault="003C0003" w:rsidP="006025A3"/>
    <w:p w:rsidR="003C0003" w:rsidRDefault="003C0003" w:rsidP="006025A3">
      <w:pPr>
        <w:rPr>
          <w:lang w:eastAsia="nb-NO"/>
        </w:rPr>
      </w:pPr>
      <w:r>
        <w:rPr>
          <w:lang w:eastAsia="nb-NO"/>
        </w:rPr>
        <w:lastRenderedPageBreak/>
        <w:t>Her ser vi at den fant nodene hyp-1 og hyp-2 i clusteret vårt.</w:t>
      </w:r>
    </w:p>
    <w:p w:rsidR="003C0003" w:rsidRDefault="003C0003" w:rsidP="006025A3">
      <w:pPr>
        <w:keepNext/>
      </w:pPr>
      <w:r>
        <w:rPr>
          <w:noProof/>
          <w:lang w:eastAsia="nb-NO"/>
        </w:rPr>
        <w:drawing>
          <wp:inline distT="0" distB="0" distL="0" distR="0">
            <wp:extent cx="5667375" cy="771525"/>
            <wp:effectExtent l="19050" t="0" r="9525" b="0"/>
            <wp:docPr id="172" name="Bilde 32" descr="\\VBOXSVR\mafo-bjorn\bachelor-prosjekt\Driftsdokumentasjon\2_Installasjon og konfigurering\2.5 SCVMM installasjon\screens\27-selected-serv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VBOXSVR\mafo-bjorn\bachelor-prosjekt\Driftsdokumentasjon\2_Installasjon og konfigurering\2.5 SCVMM installasjon\screens\27-selected-servers.jpg"/>
                    <pic:cNvPicPr>
                      <a:picLocks noChangeAspect="1" noChangeArrowheads="1"/>
                    </pic:cNvPicPr>
                  </pic:nvPicPr>
                  <pic:blipFill>
                    <a:blip r:embed="rId216" cstate="print"/>
                    <a:srcRect b="61792"/>
                    <a:stretch>
                      <a:fillRect/>
                    </a:stretch>
                  </pic:blipFill>
                  <pic:spPr bwMode="auto">
                    <a:xfrm>
                      <a:off x="0" y="0"/>
                      <a:ext cx="5667375" cy="771525"/>
                    </a:xfrm>
                    <a:prstGeom prst="rect">
                      <a:avLst/>
                    </a:prstGeom>
                    <a:noFill/>
                    <a:ln w="9525">
                      <a:noFill/>
                      <a:miter lim="800000"/>
                      <a:headEnd/>
                      <a:tailEnd/>
                    </a:ln>
                  </pic:spPr>
                </pic:pic>
              </a:graphicData>
            </a:graphic>
          </wp:inline>
        </w:drawing>
      </w:r>
    </w:p>
    <w:p w:rsidR="003C0003" w:rsidRDefault="003C0003" w:rsidP="006025A3">
      <w:pPr>
        <w:pStyle w:val="Caption"/>
        <w:rPr>
          <w:lang w:eastAsia="nb-NO"/>
        </w:rPr>
      </w:pPr>
      <w:bookmarkStart w:id="257" w:name="_Toc262498680"/>
      <w:r>
        <w:t xml:space="preserve">Figur </w:t>
      </w:r>
      <w:fldSimple w:instr=" SEQ Figur \* ARABIC ">
        <w:r w:rsidR="00F43999">
          <w:rPr>
            <w:noProof/>
          </w:rPr>
          <w:t>97</w:t>
        </w:r>
      </w:fldSimple>
      <w:r>
        <w:t xml:space="preserve"> - SCVMM - vårt cluster</w:t>
      </w:r>
      <w:bookmarkEnd w:id="257"/>
    </w:p>
    <w:p w:rsidR="003C0003" w:rsidRDefault="003C0003" w:rsidP="006025A3">
      <w:pPr>
        <w:keepNext/>
        <w:rPr>
          <w:lang w:eastAsia="nb-NO"/>
        </w:rPr>
      </w:pPr>
      <w:r>
        <w:rPr>
          <w:lang w:eastAsia="nb-NO"/>
        </w:rPr>
        <w:t>Da oppsettet vårt ikke har noen grupper satt opp, legges nodene til i standardgruppa ”All Hosts”. Vi får deretter videre</w:t>
      </w:r>
    </w:p>
    <w:p w:rsidR="003C0003" w:rsidRDefault="003C0003" w:rsidP="006025A3">
      <w:pPr>
        <w:keepNext/>
      </w:pPr>
      <w:r>
        <w:rPr>
          <w:noProof/>
          <w:lang w:eastAsia="nb-NO"/>
        </w:rPr>
        <w:drawing>
          <wp:inline distT="0" distB="0" distL="0" distR="0">
            <wp:extent cx="3960000" cy="3215127"/>
            <wp:effectExtent l="19050" t="0" r="2400" b="0"/>
            <wp:docPr id="173" name="Bilde 34" descr="\\VBOXSVR\mafo-bjorn\bachelor-prosjekt\Driftsdokumentasjon\2_Installasjon og konfigurering\2.5 SCVMM installasjon\screens\28-configuration-settin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VBOXSVR\mafo-bjorn\bachelor-prosjekt\Driftsdokumentasjon\2_Installasjon og konfigurering\2.5 SCVMM installasjon\screens\28-configuration-settings.jpg"/>
                    <pic:cNvPicPr>
                      <a:picLocks noChangeAspect="1" noChangeArrowheads="1"/>
                    </pic:cNvPicPr>
                  </pic:nvPicPr>
                  <pic:blipFill>
                    <a:blip r:embed="rId217" cstate="print"/>
                    <a:srcRect/>
                    <a:stretch>
                      <a:fillRect/>
                    </a:stretch>
                  </pic:blipFill>
                  <pic:spPr bwMode="auto">
                    <a:xfrm>
                      <a:off x="0" y="0"/>
                      <a:ext cx="3960000" cy="3215127"/>
                    </a:xfrm>
                    <a:prstGeom prst="rect">
                      <a:avLst/>
                    </a:prstGeom>
                    <a:noFill/>
                    <a:ln w="9525">
                      <a:noFill/>
                      <a:miter lim="800000"/>
                      <a:headEnd/>
                      <a:tailEnd/>
                    </a:ln>
                  </pic:spPr>
                </pic:pic>
              </a:graphicData>
            </a:graphic>
          </wp:inline>
        </w:drawing>
      </w:r>
    </w:p>
    <w:p w:rsidR="003C0003" w:rsidRDefault="003C0003" w:rsidP="006025A3">
      <w:pPr>
        <w:pStyle w:val="Caption"/>
        <w:rPr>
          <w:lang w:eastAsia="nb-NO"/>
        </w:rPr>
      </w:pPr>
      <w:bookmarkStart w:id="258" w:name="_Toc262498681"/>
      <w:r>
        <w:t xml:space="preserve">Figur </w:t>
      </w:r>
      <w:fldSimple w:instr=" SEQ Figur \* ARABIC ">
        <w:r w:rsidR="00F43999">
          <w:rPr>
            <w:noProof/>
          </w:rPr>
          <w:t>98</w:t>
        </w:r>
      </w:fldSimple>
      <w:r>
        <w:t xml:space="preserve"> - SCVMM hostgruppe</w:t>
      </w:r>
      <w:bookmarkEnd w:id="258"/>
    </w:p>
    <w:p w:rsidR="003C0003" w:rsidRDefault="003C0003" w:rsidP="006025A3">
      <w:pPr>
        <w:rPr>
          <w:lang w:eastAsia="nb-NO"/>
        </w:rPr>
      </w:pPr>
      <w:r>
        <w:rPr>
          <w:lang w:eastAsia="nb-NO"/>
        </w:rPr>
        <w:t>Under Host properties kan vi legge til plasseringen for hvor Scvmm skal legge virtuelle maskiner. I og med at vi nå benytter et cluster, skal alt lagres der, og vi legger derfor ikke til noen plasseringer i dettte punktet.</w:t>
      </w:r>
    </w:p>
    <w:p w:rsidR="003C0003" w:rsidRDefault="003C0003" w:rsidP="006025A3">
      <w:pPr>
        <w:keepNext/>
      </w:pPr>
      <w:r w:rsidRPr="00061023">
        <w:rPr>
          <w:noProof/>
          <w:lang w:eastAsia="nb-NO"/>
        </w:rPr>
        <w:drawing>
          <wp:inline distT="0" distB="0" distL="0" distR="0">
            <wp:extent cx="5162550" cy="2042797"/>
            <wp:effectExtent l="19050" t="0" r="0" b="0"/>
            <wp:docPr id="174" name="Bilde 35" descr="\\VBOXSVR\mafo-bjorn\bachelor-prosjekt\Driftsdokumentasjon\2_Installasjon og konfigurering\2.5 SCVMM installasjon\screens\29-no-extra-path-for-cluster-nod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VBOXSVR\mafo-bjorn\bachelor-prosjekt\Driftsdokumentasjon\2_Installasjon og konfigurering\2.5 SCVMM installasjon\screens\29-no-extra-path-for-cluster-nodes.jpg"/>
                    <pic:cNvPicPr>
                      <a:picLocks noChangeAspect="1" noChangeArrowheads="1"/>
                    </pic:cNvPicPr>
                  </pic:nvPicPr>
                  <pic:blipFill>
                    <a:blip r:embed="rId218" cstate="print"/>
                    <a:srcRect b="51224"/>
                    <a:stretch>
                      <a:fillRect/>
                    </a:stretch>
                  </pic:blipFill>
                  <pic:spPr bwMode="auto">
                    <a:xfrm>
                      <a:off x="0" y="0"/>
                      <a:ext cx="5168079" cy="2044985"/>
                    </a:xfrm>
                    <a:prstGeom prst="rect">
                      <a:avLst/>
                    </a:prstGeom>
                    <a:noFill/>
                    <a:ln w="9525">
                      <a:noFill/>
                      <a:miter lim="800000"/>
                      <a:headEnd/>
                      <a:tailEnd/>
                    </a:ln>
                  </pic:spPr>
                </pic:pic>
              </a:graphicData>
            </a:graphic>
          </wp:inline>
        </w:drawing>
      </w:r>
    </w:p>
    <w:p w:rsidR="003C0003" w:rsidRDefault="003C0003" w:rsidP="006025A3">
      <w:pPr>
        <w:pStyle w:val="Caption"/>
        <w:rPr>
          <w:lang w:eastAsia="nb-NO"/>
        </w:rPr>
      </w:pPr>
      <w:bookmarkStart w:id="259" w:name="_Toc262498682"/>
      <w:r>
        <w:t xml:space="preserve">Figur </w:t>
      </w:r>
      <w:fldSimple w:instr=" SEQ Figur \* ARABIC ">
        <w:r w:rsidR="00F43999">
          <w:rPr>
            <w:noProof/>
          </w:rPr>
          <w:t>99</w:t>
        </w:r>
      </w:fldSimple>
      <w:r>
        <w:t xml:space="preserve"> - SCVMM hostegenskaper</w:t>
      </w:r>
      <w:bookmarkEnd w:id="259"/>
      <w:r>
        <w:rPr>
          <w:lang w:eastAsia="nb-NO"/>
        </w:rPr>
        <w:br w:type="page"/>
      </w:r>
    </w:p>
    <w:p w:rsidR="003C0003" w:rsidRDefault="003C0003" w:rsidP="006025A3">
      <w:pPr>
        <w:keepNext/>
      </w:pPr>
      <w:r>
        <w:rPr>
          <w:lang w:eastAsia="nb-NO"/>
        </w:rPr>
        <w:lastRenderedPageBreak/>
        <w:t>Vi ser at etter en stund vil Scvmm ha importert de virtuelle maskinene</w:t>
      </w:r>
      <w:r>
        <w:rPr>
          <w:noProof/>
          <w:lang w:eastAsia="nb-NO"/>
        </w:rPr>
        <w:drawing>
          <wp:inline distT="0" distB="0" distL="0" distR="0">
            <wp:extent cx="5753100" cy="1457325"/>
            <wp:effectExtent l="19050" t="0" r="0" b="0"/>
            <wp:docPr id="175" name="Bilde 36" descr="\\VBOXSVR\mafo-bjorn\bachelor-prosjekt\Driftsdokumentasjon\2_Installasjon og konfigurering\2.5 SCVMM installasjon\screens\30-work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VBOXSVR\mafo-bjorn\bachelor-prosjekt\Driftsdokumentasjon\2_Installasjon og konfigurering\2.5 SCVMM installasjon\screens\30-working.jpg"/>
                    <pic:cNvPicPr>
                      <a:picLocks noChangeAspect="1" noChangeArrowheads="1"/>
                    </pic:cNvPicPr>
                  </pic:nvPicPr>
                  <pic:blipFill>
                    <a:blip r:embed="rId219" cstate="print"/>
                    <a:srcRect b="48311"/>
                    <a:stretch>
                      <a:fillRect/>
                    </a:stretch>
                  </pic:blipFill>
                  <pic:spPr bwMode="auto">
                    <a:xfrm>
                      <a:off x="0" y="0"/>
                      <a:ext cx="5753100" cy="1457325"/>
                    </a:xfrm>
                    <a:prstGeom prst="rect">
                      <a:avLst/>
                    </a:prstGeom>
                    <a:noFill/>
                    <a:ln w="9525">
                      <a:noFill/>
                      <a:miter lim="800000"/>
                      <a:headEnd/>
                      <a:tailEnd/>
                    </a:ln>
                  </pic:spPr>
                </pic:pic>
              </a:graphicData>
            </a:graphic>
          </wp:inline>
        </w:drawing>
      </w:r>
    </w:p>
    <w:p w:rsidR="003C0003" w:rsidRDefault="003C0003" w:rsidP="006025A3">
      <w:pPr>
        <w:pStyle w:val="Caption"/>
        <w:rPr>
          <w:lang w:eastAsia="nb-NO"/>
        </w:rPr>
      </w:pPr>
      <w:bookmarkStart w:id="260" w:name="_Toc262498683"/>
      <w:r>
        <w:t xml:space="preserve">Figur </w:t>
      </w:r>
      <w:fldSimple w:instr=" SEQ Figur \* ARABIC ">
        <w:r w:rsidR="00F43999">
          <w:rPr>
            <w:noProof/>
          </w:rPr>
          <w:t>100</w:t>
        </w:r>
      </w:fldSimple>
      <w:r>
        <w:t xml:space="preserve"> - SCVMM importert virtuelle maskiner</w:t>
      </w:r>
      <w:bookmarkEnd w:id="260"/>
    </w:p>
    <w:p w:rsidR="003C0003" w:rsidRDefault="003C0003" w:rsidP="006025A3">
      <w:pPr>
        <w:rPr>
          <w:lang w:eastAsia="nb-NO"/>
        </w:rPr>
      </w:pPr>
    </w:p>
    <w:p w:rsidR="003C0003" w:rsidRDefault="003C0003" w:rsidP="006025A3">
      <w:pPr>
        <w:rPr>
          <w:lang w:eastAsia="nb-NO"/>
        </w:rPr>
      </w:pPr>
      <w:r>
        <w:rPr>
          <w:lang w:eastAsia="nb-NO"/>
        </w:rPr>
        <w:t>Vi ser også her at Scvmm har tatt i bruk clusterlagring for alle virtuelle maskiner og deres harddisker.</w:t>
      </w:r>
    </w:p>
    <w:p w:rsidR="003C0003" w:rsidRDefault="003C0003" w:rsidP="006025A3">
      <w:pPr>
        <w:keepNext/>
      </w:pPr>
      <w:r>
        <w:rPr>
          <w:noProof/>
          <w:lang w:eastAsia="nb-NO"/>
        </w:rPr>
        <w:drawing>
          <wp:inline distT="0" distB="0" distL="0" distR="0">
            <wp:extent cx="5457825" cy="3095625"/>
            <wp:effectExtent l="19050" t="0" r="9525" b="0"/>
            <wp:docPr id="176" name="Bilde 37" descr="\\VBOXSVR\mafo-bjorn\bachelor-prosjekt\Driftsdokumentasjon\2_Installasjon og konfigurering\2.5 SCVMM installasjon\screens\31-cluster-new-path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VBOXSVR\mafo-bjorn\bachelor-prosjekt\Driftsdokumentasjon\2_Installasjon og konfigurering\2.5 SCVMM installasjon\screens\31-cluster-new-paths.jpg"/>
                    <pic:cNvPicPr>
                      <a:picLocks noChangeAspect="1" noChangeArrowheads="1"/>
                    </pic:cNvPicPr>
                  </pic:nvPicPr>
                  <pic:blipFill>
                    <a:blip r:embed="rId220" cstate="print"/>
                    <a:srcRect l="29470" t="7467" b="5867"/>
                    <a:stretch>
                      <a:fillRect/>
                    </a:stretch>
                  </pic:blipFill>
                  <pic:spPr bwMode="auto">
                    <a:xfrm>
                      <a:off x="0" y="0"/>
                      <a:ext cx="5457825" cy="3095625"/>
                    </a:xfrm>
                    <a:prstGeom prst="rect">
                      <a:avLst/>
                    </a:prstGeom>
                    <a:noFill/>
                    <a:ln w="9525">
                      <a:noFill/>
                      <a:miter lim="800000"/>
                      <a:headEnd/>
                      <a:tailEnd/>
                    </a:ln>
                  </pic:spPr>
                </pic:pic>
              </a:graphicData>
            </a:graphic>
          </wp:inline>
        </w:drawing>
      </w:r>
    </w:p>
    <w:p w:rsidR="003C0003" w:rsidRPr="00B17040" w:rsidRDefault="003C0003" w:rsidP="006025A3">
      <w:pPr>
        <w:pStyle w:val="Caption"/>
        <w:rPr>
          <w:lang w:eastAsia="nb-NO"/>
        </w:rPr>
      </w:pPr>
      <w:bookmarkStart w:id="261" w:name="_Toc262498684"/>
      <w:r>
        <w:t xml:space="preserve">Figur </w:t>
      </w:r>
      <w:fldSimple w:instr=" SEQ Figur \* ARABIC ">
        <w:r w:rsidR="00F43999">
          <w:rPr>
            <w:noProof/>
          </w:rPr>
          <w:t>101</w:t>
        </w:r>
      </w:fldSimple>
      <w:r>
        <w:t xml:space="preserve"> - SCVMM - Clusterlagring av virtuelle maskiner</w:t>
      </w:r>
      <w:bookmarkEnd w:id="261"/>
    </w:p>
    <w:p w:rsidR="003C0003" w:rsidRDefault="003C0003">
      <w:r>
        <w:br w:type="page"/>
      </w:r>
    </w:p>
    <w:p w:rsidR="003C0003" w:rsidRDefault="003C0003" w:rsidP="006025A3">
      <w:pPr>
        <w:pStyle w:val="Heading2"/>
      </w:pPr>
      <w:bookmarkStart w:id="262" w:name="_Toc262491596"/>
      <w:bookmarkStart w:id="263" w:name="_Toc262494870"/>
      <w:bookmarkStart w:id="264" w:name="_Toc262499007"/>
      <w:r>
        <w:lastRenderedPageBreak/>
        <w:t>2.6. Exchange 2010</w:t>
      </w:r>
      <w:bookmarkEnd w:id="262"/>
      <w:bookmarkEnd w:id="263"/>
      <w:bookmarkEnd w:id="264"/>
    </w:p>
    <w:p w:rsidR="003C0003" w:rsidRDefault="003C0003" w:rsidP="006025A3">
      <w:r>
        <w:t>Dette kapitlet skal ta for seg installasjon og oppsett av Exchange 2010. Andre tilhørende roller som kreves for installasjon vil vi også ta for oss. Andre roller som vi selv velger å kjøre i forbindelse med Exchange 2010 tar vi for oss i egne kapittel. Dette gjelder blant annet Edge Transport Role og Management Role.</w:t>
      </w:r>
    </w:p>
    <w:p w:rsidR="003C0003" w:rsidRDefault="003C0003" w:rsidP="006025A3">
      <w:r>
        <w:t>Vi skal i hovedsak ta for oss å installere Exchange fra scratch. Altså ingen direkte oppgradering av tjenesten. Mailbokser og brukere skal vi importere ved hjelp av script i Powershell fra gamle servere.</w:t>
      </w:r>
    </w:p>
    <w:p w:rsidR="003C0003" w:rsidRDefault="003C0003" w:rsidP="006025A3">
      <w:pPr>
        <w:pStyle w:val="Heading3"/>
      </w:pPr>
      <w:bookmarkStart w:id="265" w:name="_Toc262491597"/>
      <w:bookmarkStart w:id="266" w:name="_Toc262494871"/>
      <w:bookmarkStart w:id="267" w:name="_Toc262499008"/>
      <w:r>
        <w:t>2.6.1. Nytt med Exchange 2010</w:t>
      </w:r>
      <w:bookmarkEnd w:id="265"/>
      <w:bookmarkEnd w:id="266"/>
      <w:bookmarkEnd w:id="267"/>
    </w:p>
    <w:p w:rsidR="003C0003" w:rsidRDefault="003C0003">
      <w:r>
        <w:t>Exchange 2010 er en god oppgradering fra Exchange 2007. PowerShell var allerede brukt i Exchange 2007. Exchange Management Console (EMC) var bygd på dette. Det ble et brukergrensesnitt som ble meget effektivt i bruk. Siden da har Exchange 2010 blitt videre utviklet på PowerShell versjon 2. Det har kommet flere cmdlets som kan brukes og flere funksjoner.</w:t>
      </w:r>
    </w:p>
    <w:p w:rsidR="003C0003" w:rsidRDefault="003C0003">
      <w:r>
        <w:t>Exchange 2010 har nye spesielle funksjoner.</w:t>
      </w:r>
    </w:p>
    <w:p w:rsidR="003C0003" w:rsidRDefault="003C0003" w:rsidP="003C0003">
      <w:pPr>
        <w:pStyle w:val="ListParagraph"/>
        <w:numPr>
          <w:ilvl w:val="0"/>
          <w:numId w:val="12"/>
        </w:numPr>
      </w:pPr>
      <w:r w:rsidRPr="00FF7BAE">
        <w:rPr>
          <w:b/>
        </w:rPr>
        <w:t>High Availability</w:t>
      </w:r>
      <w:r>
        <w:br/>
        <w:t>En av de viktige nye funksjonene med Exchange 2010. Slik som med virtuelle maskiner gir denne funksjonen mulighet til å unngå problemer med isolasjon fra databaser, servere og nettverksfeil. Database Availability Group (DAG) er en logisk kontainer som kan inneholde sett med mailboksservere. DAG og DAG nettverk settes opp ved hjelp av EMC.</w:t>
      </w:r>
    </w:p>
    <w:p w:rsidR="003C0003" w:rsidRDefault="003C0003" w:rsidP="003C0003">
      <w:pPr>
        <w:pStyle w:val="ListParagraph"/>
        <w:numPr>
          <w:ilvl w:val="0"/>
          <w:numId w:val="12"/>
        </w:numPr>
      </w:pPr>
      <w:r w:rsidRPr="00E66698">
        <w:rPr>
          <w:b/>
        </w:rPr>
        <w:t>Archiving</w:t>
      </w:r>
      <w:r>
        <w:br/>
        <w:t>En funksjon for arkivering av mailbokser slik at de ikke blir lagret vekk i andre former av backup.</w:t>
      </w:r>
    </w:p>
    <w:p w:rsidR="003C0003" w:rsidRDefault="003C0003" w:rsidP="003C0003">
      <w:pPr>
        <w:pStyle w:val="ListParagraph"/>
        <w:numPr>
          <w:ilvl w:val="0"/>
          <w:numId w:val="12"/>
        </w:numPr>
      </w:pPr>
      <w:r w:rsidRPr="00E66698">
        <w:rPr>
          <w:b/>
        </w:rPr>
        <w:t>Federation and Sharing</w:t>
      </w:r>
      <w:r>
        <w:br/>
        <w:t xml:space="preserve">Gir mulighet for en utvidet samarbeidsmulighet med </w:t>
      </w:r>
      <w:r>
        <w:rPr>
          <w:i/>
        </w:rPr>
        <w:t>Instant Private Messaging</w:t>
      </w:r>
      <w:r>
        <w:t xml:space="preserve"> som kalendere, kontakter osv med kontakter som befinner seg utenfor Exchangemiljøet for organisasjonen.</w:t>
      </w:r>
    </w:p>
    <w:p w:rsidR="003C0003" w:rsidRDefault="003C0003" w:rsidP="003C0003">
      <w:pPr>
        <w:pStyle w:val="ListParagraph"/>
        <w:numPr>
          <w:ilvl w:val="0"/>
          <w:numId w:val="12"/>
        </w:numPr>
      </w:pPr>
      <w:r w:rsidRPr="00E66698">
        <w:rPr>
          <w:b/>
        </w:rPr>
        <w:t>Sertificate Managing</w:t>
      </w:r>
      <w:r>
        <w:br/>
        <w:t>Behandling av sertifikater i EMC. Dette gir muligheter for utvidelse og bedre styring av sertifikater.</w:t>
      </w:r>
    </w:p>
    <w:p w:rsidR="003C0003" w:rsidRDefault="003C0003" w:rsidP="003C0003">
      <w:pPr>
        <w:pStyle w:val="ListParagraph"/>
        <w:numPr>
          <w:ilvl w:val="0"/>
          <w:numId w:val="12"/>
        </w:numPr>
      </w:pPr>
      <w:r w:rsidRPr="00E66698">
        <w:rPr>
          <w:b/>
        </w:rPr>
        <w:t>Managing Multiple Forests</w:t>
      </w:r>
      <w:r>
        <w:br/>
        <w:t>Styring av flere skoger i samme EMC. Før var administratorer nødt til å gjøre dette via terminal-tjenester.</w:t>
      </w:r>
    </w:p>
    <w:p w:rsidR="003C0003" w:rsidRDefault="003C0003" w:rsidP="003C0003">
      <w:pPr>
        <w:pStyle w:val="ListParagraph"/>
        <w:numPr>
          <w:ilvl w:val="0"/>
          <w:numId w:val="12"/>
        </w:numPr>
      </w:pPr>
      <w:r w:rsidRPr="00E66698">
        <w:rPr>
          <w:b/>
        </w:rPr>
        <w:t>Moving Mailboxes</w:t>
      </w:r>
      <w:r>
        <w:br/>
        <w:t>Flytting av mailbokser mellom databaser og skoger. Det finnes nå cmdlets for PowerShell som kan gjøre dette.</w:t>
      </w:r>
    </w:p>
    <w:p w:rsidR="003C0003" w:rsidRDefault="003C0003" w:rsidP="003C0003">
      <w:pPr>
        <w:pStyle w:val="ListParagraph"/>
        <w:numPr>
          <w:ilvl w:val="0"/>
          <w:numId w:val="12"/>
        </w:numPr>
      </w:pPr>
      <w:r w:rsidRPr="009C3D2A">
        <w:rPr>
          <w:b/>
        </w:rPr>
        <w:t>Unified Messaging</w:t>
      </w:r>
      <w:r>
        <w:br/>
        <w:t>Administratorer kan nå Administrere typer fra Unified Messaging lettere. Slik som å forhåndsvise Voice Mail, konfigurasjoner og liknende hendelser.</w:t>
      </w:r>
    </w:p>
    <w:p w:rsidR="003C0003" w:rsidRDefault="003C0003" w:rsidP="003C0003">
      <w:pPr>
        <w:pStyle w:val="ListParagraph"/>
        <w:numPr>
          <w:ilvl w:val="0"/>
          <w:numId w:val="12"/>
        </w:numPr>
      </w:pPr>
      <w:r w:rsidRPr="009C3D2A">
        <w:rPr>
          <w:b/>
        </w:rPr>
        <w:t>Diagnostic Logging Management</w:t>
      </w:r>
      <w:r>
        <w:br/>
        <w:t>Styring for logging er med nå. Administratorer kan overvåke ved hjelp av logger og utveksle dem seg imellom. Diagnosering er gjort lettere og alt dette styres fra EMC.</w:t>
      </w:r>
    </w:p>
    <w:p w:rsidR="003C0003" w:rsidRDefault="003C0003" w:rsidP="003C0003">
      <w:pPr>
        <w:pStyle w:val="ListParagraph"/>
        <w:numPr>
          <w:ilvl w:val="0"/>
          <w:numId w:val="12"/>
        </w:numPr>
      </w:pPr>
      <w:r w:rsidRPr="00245E28">
        <w:rPr>
          <w:b/>
        </w:rPr>
        <w:t>EMC og RBAC</w:t>
      </w:r>
      <w:r>
        <w:br/>
        <w:t xml:space="preserve">Role-Based Access Control (RBAC) styrer tilgangen til Exchange Server 2010. Styrbar fra </w:t>
      </w:r>
      <w:r>
        <w:lastRenderedPageBreak/>
        <w:t>PowerShell. For større organisasjoner er dette en stor fordel da det blir skalerbart for administratorer og lettere få oversikt og gjøre jobben.</w:t>
      </w:r>
    </w:p>
    <w:p w:rsidR="003C0003" w:rsidRDefault="003C0003" w:rsidP="003C0003">
      <w:pPr>
        <w:pStyle w:val="ListParagraph"/>
        <w:numPr>
          <w:ilvl w:val="0"/>
          <w:numId w:val="12"/>
        </w:numPr>
      </w:pPr>
      <w:r w:rsidRPr="00245E28">
        <w:rPr>
          <w:b/>
        </w:rPr>
        <w:t>Organizational Health</w:t>
      </w:r>
      <w:r>
        <w:br/>
        <w:t>Oversikt over helsenivå for Exchange infrastrukturen rett i EMC. Oppsummeringer over Client Access Licenses (CLAs), databaser og epostmottakere.</w:t>
      </w:r>
    </w:p>
    <w:p w:rsidR="003C0003" w:rsidRDefault="003C0003" w:rsidP="003C0003">
      <w:pPr>
        <w:pStyle w:val="ListParagraph"/>
        <w:numPr>
          <w:ilvl w:val="0"/>
          <w:numId w:val="12"/>
        </w:numPr>
      </w:pPr>
      <w:r w:rsidRPr="00245E28">
        <w:rPr>
          <w:b/>
        </w:rPr>
        <w:t>Bulk Editing</w:t>
      </w:r>
      <w:r>
        <w:br/>
        <w:t>Det er mulighet til å editere flere brukere og mailbokser i samtid. Ved å merke flere og velge egenskaper og oppsett på dem. Før var dette bare mulig under PowerShell.</w:t>
      </w:r>
    </w:p>
    <w:p w:rsidR="003C0003" w:rsidRDefault="003C0003">
      <w:pPr>
        <w:rPr>
          <w:rFonts w:asciiTheme="majorHAnsi" w:eastAsiaTheme="majorEastAsia" w:hAnsiTheme="majorHAnsi" w:cstheme="majorBidi"/>
          <w:b/>
          <w:bCs/>
          <w:color w:val="4F81BD" w:themeColor="accent1"/>
        </w:rPr>
      </w:pPr>
    </w:p>
    <w:p w:rsidR="003C0003" w:rsidRDefault="003C0003" w:rsidP="006025A3">
      <w:pPr>
        <w:pStyle w:val="Heading3"/>
      </w:pPr>
      <w:bookmarkStart w:id="268" w:name="_Toc262491598"/>
      <w:bookmarkStart w:id="269" w:name="_Toc262494872"/>
      <w:bookmarkStart w:id="270" w:name="_Toc262499009"/>
      <w:r>
        <w:t>2.6.2. Installasjon</w:t>
      </w:r>
      <w:bookmarkEnd w:id="268"/>
      <w:bookmarkEnd w:id="269"/>
      <w:bookmarkEnd w:id="270"/>
    </w:p>
    <w:p w:rsidR="003C0003" w:rsidRDefault="003C0003" w:rsidP="006025A3">
      <w:r>
        <w:t>Vi installerer med et iso-image koblet til den virtuelle dvd-stasjonen i den virtuelle maskinen (</w:t>
      </w:r>
      <w:r w:rsidRPr="00E566F5">
        <w:t>mu_exchange_server_2010_x64_dvd_x15-82068.iso</w:t>
      </w:r>
      <w:r>
        <w:t>). Dette gjøres i den overordnede maskinen som kjører Hyper-V. Når denne monteres får vi beskjed på den virtuelle maskin om at en plate er montert. Autorun er satt til å kjøre Setup.exe. Kjør denne. Man får opp en velkomst hvor man får det meste man trenger for exchange av informasjon og installasjonsmulighet for å få denne opp å kjøre.</w:t>
      </w:r>
    </w:p>
    <w:p w:rsidR="003C0003" w:rsidRDefault="003C0003" w:rsidP="006025A3">
      <w:pPr>
        <w:keepNext/>
      </w:pPr>
      <w:r>
        <w:rPr>
          <w:noProof/>
          <w:lang w:eastAsia="nb-NO"/>
        </w:rPr>
        <w:drawing>
          <wp:inline distT="0" distB="0" distL="0" distR="0">
            <wp:extent cx="5752465" cy="4316730"/>
            <wp:effectExtent l="19050" t="0" r="635" b="0"/>
            <wp:docPr id="177" name="Picture 1" descr="\\158.38.56.248\s\Exchange2010_inst_0_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58.38.56.248\s\Exchange2010_inst_0_map.png"/>
                    <pic:cNvPicPr>
                      <a:picLocks noChangeAspect="1" noChangeArrowheads="1"/>
                    </pic:cNvPicPr>
                  </pic:nvPicPr>
                  <pic:blipFill>
                    <a:blip r:embed="rId221" cstate="print"/>
                    <a:srcRect/>
                    <a:stretch>
                      <a:fillRect/>
                    </a:stretch>
                  </pic:blipFill>
                  <pic:spPr bwMode="auto">
                    <a:xfrm>
                      <a:off x="0" y="0"/>
                      <a:ext cx="5752465" cy="4316730"/>
                    </a:xfrm>
                    <a:prstGeom prst="rect">
                      <a:avLst/>
                    </a:prstGeom>
                    <a:noFill/>
                    <a:ln w="9525">
                      <a:noFill/>
                      <a:miter lim="800000"/>
                      <a:headEnd/>
                      <a:tailEnd/>
                    </a:ln>
                  </pic:spPr>
                </pic:pic>
              </a:graphicData>
            </a:graphic>
          </wp:inline>
        </w:drawing>
      </w:r>
    </w:p>
    <w:p w:rsidR="003C0003" w:rsidRPr="00E566F5" w:rsidRDefault="003C0003" w:rsidP="006025A3">
      <w:pPr>
        <w:pStyle w:val="Caption"/>
      </w:pPr>
      <w:bookmarkStart w:id="271" w:name="_Toc262498685"/>
      <w:r>
        <w:t xml:space="preserve">Figur </w:t>
      </w:r>
      <w:fldSimple w:instr=" SEQ Figur \* ARABIC ">
        <w:r w:rsidR="00F43999">
          <w:rPr>
            <w:noProof/>
          </w:rPr>
          <w:t>102</w:t>
        </w:r>
      </w:fldSimple>
      <w:r>
        <w:t xml:space="preserve"> - Startskjerm</w:t>
      </w:r>
      <w:bookmarkEnd w:id="271"/>
    </w:p>
    <w:p w:rsidR="003C0003" w:rsidRDefault="003C0003" w:rsidP="006025A3">
      <w:r>
        <w:t>Installasjonen av Exchange 2010 x64 går igjennom 5 steg som man må fullføre. Vi skal ta for oss disse stegene her.</w:t>
      </w:r>
    </w:p>
    <w:p w:rsidR="003C0003" w:rsidRDefault="003C0003" w:rsidP="006025A3">
      <w:pPr>
        <w:pStyle w:val="Heading4"/>
      </w:pPr>
      <w:r>
        <w:rPr>
          <w:noProof/>
          <w:lang w:eastAsia="nb-NO"/>
        </w:rPr>
        <w:lastRenderedPageBreak/>
        <w:drawing>
          <wp:anchor distT="0" distB="0" distL="114300" distR="114300" simplePos="0" relativeHeight="251579904" behindDoc="0" locked="0" layoutInCell="1" allowOverlap="1">
            <wp:simplePos x="0" y="0"/>
            <wp:positionH relativeFrom="column">
              <wp:posOffset>3106420</wp:posOffset>
            </wp:positionH>
            <wp:positionV relativeFrom="paragraph">
              <wp:posOffset>201295</wp:posOffset>
            </wp:positionV>
            <wp:extent cx="2840990" cy="1031240"/>
            <wp:effectExtent l="19050" t="0" r="0" b="0"/>
            <wp:wrapSquare wrapText="bothSides"/>
            <wp:docPr id="1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2" cstate="print"/>
                    <a:srcRect/>
                    <a:stretch>
                      <a:fillRect/>
                    </a:stretch>
                  </pic:blipFill>
                  <pic:spPr bwMode="auto">
                    <a:xfrm>
                      <a:off x="0" y="0"/>
                      <a:ext cx="2840990" cy="1031240"/>
                    </a:xfrm>
                    <a:prstGeom prst="rect">
                      <a:avLst/>
                    </a:prstGeom>
                    <a:noFill/>
                    <a:ln w="9525">
                      <a:noFill/>
                      <a:miter lim="800000"/>
                      <a:headEnd/>
                      <a:tailEnd/>
                    </a:ln>
                  </pic:spPr>
                </pic:pic>
              </a:graphicData>
            </a:graphic>
          </wp:anchor>
        </w:drawing>
      </w:r>
      <w:bookmarkStart w:id="272" w:name="_Toc262491599"/>
      <w:bookmarkStart w:id="273" w:name="_Toc262499010"/>
      <w:r>
        <w:t>2.6.2.1. Installere .NET Framework 3.5 SP1</w:t>
      </w:r>
      <w:bookmarkEnd w:id="272"/>
      <w:bookmarkEnd w:id="273"/>
    </w:p>
    <w:p w:rsidR="003C0003" w:rsidRDefault="003E34E6" w:rsidP="006025A3">
      <w:r>
        <w:rPr>
          <w:noProof/>
        </w:rPr>
        <w:pict>
          <v:shape id="_x0000_s1062" type="#_x0000_t202" style="position:absolute;margin-left:244.6pt;margin-top:91.5pt;width:223.7pt;height:21pt;z-index:251691520" stroked="f">
            <v:textbox style="mso-next-textbox:#_x0000_s1062;mso-fit-shape-to-text:t" inset="0,0,0,0">
              <w:txbxContent>
                <w:p w:rsidR="007948C9" w:rsidRDefault="007948C9" w:rsidP="006025A3">
                  <w:pPr>
                    <w:pStyle w:val="Caption"/>
                    <w:rPr>
                      <w:noProof/>
                    </w:rPr>
                  </w:pPr>
                  <w:bookmarkStart w:id="274" w:name="_Toc262498687"/>
                  <w:r>
                    <w:t xml:space="preserve">Figur </w:t>
                  </w:r>
                  <w:fldSimple w:instr=" SEQ Figur \* ARABIC ">
                    <w:r w:rsidR="00D22410">
                      <w:rPr>
                        <w:noProof/>
                      </w:rPr>
                      <w:t>103</w:t>
                    </w:r>
                  </w:fldSimple>
                  <w:r>
                    <w:t xml:space="preserve"> - .NET Framework error</w:t>
                  </w:r>
                  <w:bookmarkEnd w:id="274"/>
                </w:p>
              </w:txbxContent>
            </v:textbox>
            <w10:wrap type="square"/>
          </v:shape>
        </w:pict>
      </w:r>
      <w:r w:rsidR="003C0003">
        <w:t xml:space="preserve">Linken ”Step 1” fører til Microsofts nettsider for å laste ned </w:t>
      </w:r>
      <w:r w:rsidR="003C0003" w:rsidRPr="00E963D9">
        <w:t>dotnetfx35setup.exe</w:t>
      </w:r>
      <w:r w:rsidR="003C0003">
        <w:t>. Windows Server 2008 R2 kommer allerede med .NET Framework 3.5.1 som et tillegg. Derfor er denne installasjonen overflødig. Rammeverket må likevel settes opp. Dette gjør vi i Features fra Server Management.</w:t>
      </w:r>
    </w:p>
    <w:p w:rsidR="003C0003" w:rsidRDefault="003C0003" w:rsidP="006025A3"/>
    <w:p w:rsidR="003C0003" w:rsidRDefault="003C0003" w:rsidP="006025A3">
      <w:pPr>
        <w:keepNext/>
      </w:pPr>
      <w:r>
        <w:rPr>
          <w:noProof/>
          <w:lang w:eastAsia="nb-NO"/>
        </w:rPr>
        <w:drawing>
          <wp:inline distT="0" distB="0" distL="0" distR="0">
            <wp:extent cx="5762625" cy="4242435"/>
            <wp:effectExtent l="19050" t="0" r="9525" b="0"/>
            <wp:docPr id="179" name="Picture 6" descr="\\158.38.56.248\s\Exchange2010_inst_0_featureinst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58.38.56.248\s\Exchange2010_inst_0_featureinstall.png"/>
                    <pic:cNvPicPr>
                      <a:picLocks noChangeAspect="1" noChangeArrowheads="1"/>
                    </pic:cNvPicPr>
                  </pic:nvPicPr>
                  <pic:blipFill>
                    <a:blip r:embed="rId223" cstate="print"/>
                    <a:srcRect/>
                    <a:stretch>
                      <a:fillRect/>
                    </a:stretch>
                  </pic:blipFill>
                  <pic:spPr bwMode="auto">
                    <a:xfrm>
                      <a:off x="0" y="0"/>
                      <a:ext cx="5762625" cy="4242435"/>
                    </a:xfrm>
                    <a:prstGeom prst="rect">
                      <a:avLst/>
                    </a:prstGeom>
                    <a:noFill/>
                    <a:ln w="9525">
                      <a:noFill/>
                      <a:miter lim="800000"/>
                      <a:headEnd/>
                      <a:tailEnd/>
                    </a:ln>
                  </pic:spPr>
                </pic:pic>
              </a:graphicData>
            </a:graphic>
          </wp:inline>
        </w:drawing>
      </w:r>
    </w:p>
    <w:p w:rsidR="003C0003" w:rsidRDefault="003C0003" w:rsidP="006025A3">
      <w:pPr>
        <w:pStyle w:val="Caption"/>
      </w:pPr>
      <w:bookmarkStart w:id="275" w:name="_Toc262498686"/>
      <w:r>
        <w:t xml:space="preserve">Figur </w:t>
      </w:r>
      <w:fldSimple w:instr=" SEQ Figur \* ARABIC ">
        <w:r w:rsidR="00F43999">
          <w:rPr>
            <w:noProof/>
          </w:rPr>
          <w:t>104</w:t>
        </w:r>
      </w:fldSimple>
      <w:r>
        <w:t xml:space="preserve"> - Installasjon Feature .NET Framework 3.5.1</w:t>
      </w:r>
      <w:bookmarkEnd w:id="275"/>
    </w:p>
    <w:p w:rsidR="003C0003" w:rsidRDefault="003C0003" w:rsidP="006025A3">
      <w:r>
        <w:t>Klikke på ”.NET Framework 3.5.1 Features” starteroppsettet automatisk. Her får vi en gjennomgang hva som følger med rammeverket, og disse kreves også for at hele rammeverket skal installeres.</w:t>
      </w:r>
    </w:p>
    <w:p w:rsidR="003C0003" w:rsidRDefault="003C0003" w:rsidP="006025A3">
      <w:r w:rsidRPr="0076322F">
        <w:rPr>
          <w:i/>
        </w:rPr>
        <w:t>Web Server (IIS)</w:t>
      </w:r>
      <w:r>
        <w:t xml:space="preserve"> er web-tjenesten fra Microsoft. Denne må installeres på grunn av rammeverket, men også på grunn av selve Exchange. Exchange gir som kjent en mulighet for webgrensesnitt for epost. Vi vil komme til å se i flere forskjellige roller som installeres krever webtjenesten for å kjøre. </w:t>
      </w:r>
      <w:r w:rsidRPr="0076322F">
        <w:rPr>
          <w:i/>
        </w:rPr>
        <w:t>Windows Process Activation Service</w:t>
      </w:r>
      <w:r>
        <w:rPr>
          <w:i/>
        </w:rPr>
        <w:t xml:space="preserve"> (WPAS)</w:t>
      </w:r>
      <w:r>
        <w:t xml:space="preserve"> er en tjeneste som gjør det mulig å unngå bruk av http-protokollen for å kjøre administrasjonsverktøy. Tjenestene som før var tilgjengelige over http-protokollen er nå tilgjengelig via Windows Communication Foundation (WCF). WPAS gjør det mulig med tilgang til aktiveringsbeskjeder over http-protokollen støttet fra IIS 7.0.</w:t>
      </w:r>
    </w:p>
    <w:p w:rsidR="003C0003" w:rsidRDefault="003C0003" w:rsidP="006025A3">
      <w:pPr>
        <w:keepNext/>
      </w:pPr>
      <w:r>
        <w:rPr>
          <w:noProof/>
          <w:lang w:eastAsia="nb-NO"/>
        </w:rPr>
        <w:lastRenderedPageBreak/>
        <w:drawing>
          <wp:inline distT="0" distB="0" distL="0" distR="0">
            <wp:extent cx="5762625" cy="4242435"/>
            <wp:effectExtent l="19050" t="0" r="9525" b="0"/>
            <wp:docPr id="180" name="Picture 7" descr="\\158.38.56.248\s\Exchange2010_inst_0_2_NET351_I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58.38.56.248\s\Exchange2010_inst_0_2_NET351_IIS.png"/>
                    <pic:cNvPicPr>
                      <a:picLocks noChangeAspect="1" noChangeArrowheads="1"/>
                    </pic:cNvPicPr>
                  </pic:nvPicPr>
                  <pic:blipFill>
                    <a:blip r:embed="rId224" cstate="print"/>
                    <a:srcRect/>
                    <a:stretch>
                      <a:fillRect/>
                    </a:stretch>
                  </pic:blipFill>
                  <pic:spPr bwMode="auto">
                    <a:xfrm>
                      <a:off x="0" y="0"/>
                      <a:ext cx="5762625" cy="4242435"/>
                    </a:xfrm>
                    <a:prstGeom prst="rect">
                      <a:avLst/>
                    </a:prstGeom>
                    <a:noFill/>
                    <a:ln w="9525">
                      <a:noFill/>
                      <a:miter lim="800000"/>
                      <a:headEnd/>
                      <a:tailEnd/>
                    </a:ln>
                  </pic:spPr>
                </pic:pic>
              </a:graphicData>
            </a:graphic>
          </wp:inline>
        </w:drawing>
      </w:r>
    </w:p>
    <w:p w:rsidR="003C0003" w:rsidRPr="0076322F" w:rsidRDefault="003C0003" w:rsidP="006025A3">
      <w:pPr>
        <w:pStyle w:val="Caption"/>
      </w:pPr>
      <w:bookmarkStart w:id="276" w:name="_Toc262498688"/>
      <w:r>
        <w:t xml:space="preserve">Figur </w:t>
      </w:r>
      <w:fldSimple w:instr=" SEQ Figur \* ARABIC ">
        <w:r w:rsidR="00F43999">
          <w:rPr>
            <w:noProof/>
          </w:rPr>
          <w:t>105</w:t>
        </w:r>
      </w:fldSimple>
      <w:r>
        <w:t xml:space="preserve"> - Install IIS 7.5 standard - 1</w:t>
      </w:r>
      <w:bookmarkEnd w:id="276"/>
    </w:p>
    <w:p w:rsidR="003C0003" w:rsidRDefault="003C0003" w:rsidP="006025A3">
      <w:pPr>
        <w:keepNext/>
      </w:pPr>
      <w:r>
        <w:rPr>
          <w:noProof/>
          <w:lang w:eastAsia="nb-NO"/>
        </w:rPr>
        <w:drawing>
          <wp:inline distT="0" distB="0" distL="0" distR="0">
            <wp:extent cx="2830476" cy="2086096"/>
            <wp:effectExtent l="19050" t="0" r="7974" b="0"/>
            <wp:docPr id="181" name="Picture 8" descr="\\158.38.56.248\s\Exchange2010_inst_0_3_NET351_IIS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58.38.56.248\s\Exchange2010_inst_0_3_NET351_IIS_2.png"/>
                    <pic:cNvPicPr>
                      <a:picLocks noChangeAspect="1" noChangeArrowheads="1"/>
                    </pic:cNvPicPr>
                  </pic:nvPicPr>
                  <pic:blipFill>
                    <a:blip r:embed="rId225" cstate="print"/>
                    <a:srcRect/>
                    <a:stretch>
                      <a:fillRect/>
                    </a:stretch>
                  </pic:blipFill>
                  <pic:spPr bwMode="auto">
                    <a:xfrm>
                      <a:off x="0" y="0"/>
                      <a:ext cx="2834353" cy="2088954"/>
                    </a:xfrm>
                    <a:prstGeom prst="rect">
                      <a:avLst/>
                    </a:prstGeom>
                    <a:noFill/>
                    <a:ln w="9525">
                      <a:noFill/>
                      <a:miter lim="800000"/>
                      <a:headEnd/>
                      <a:tailEnd/>
                    </a:ln>
                  </pic:spPr>
                </pic:pic>
              </a:graphicData>
            </a:graphic>
          </wp:inline>
        </w:drawing>
      </w:r>
      <w:r w:rsidRPr="004911EA">
        <w:rPr>
          <w:noProof/>
          <w:lang w:val="en-US"/>
        </w:rPr>
        <w:t xml:space="preserve"> </w:t>
      </w:r>
      <w:r w:rsidRPr="004911EA">
        <w:rPr>
          <w:noProof/>
          <w:lang w:eastAsia="nb-NO"/>
        </w:rPr>
        <w:drawing>
          <wp:inline distT="0" distB="0" distL="0" distR="0">
            <wp:extent cx="2828949" cy="2082667"/>
            <wp:effectExtent l="19050" t="0" r="9501" b="0"/>
            <wp:docPr id="182" name="Picture 11" descr="\\158.38.56.248\s\Exchange2010_inst_0_4_NET351_IIS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58.38.56.248\s\Exchange2010_inst_0_4_NET351_IIS_3.png"/>
                    <pic:cNvPicPr>
                      <a:picLocks noChangeAspect="1" noChangeArrowheads="1"/>
                    </pic:cNvPicPr>
                  </pic:nvPicPr>
                  <pic:blipFill>
                    <a:blip r:embed="rId226" cstate="print"/>
                    <a:srcRect/>
                    <a:stretch>
                      <a:fillRect/>
                    </a:stretch>
                  </pic:blipFill>
                  <pic:spPr bwMode="auto">
                    <a:xfrm>
                      <a:off x="0" y="0"/>
                      <a:ext cx="2828949" cy="2082667"/>
                    </a:xfrm>
                    <a:prstGeom prst="rect">
                      <a:avLst/>
                    </a:prstGeom>
                    <a:noFill/>
                    <a:ln w="9525">
                      <a:noFill/>
                      <a:miter lim="800000"/>
                      <a:headEnd/>
                      <a:tailEnd/>
                    </a:ln>
                  </pic:spPr>
                </pic:pic>
              </a:graphicData>
            </a:graphic>
          </wp:inline>
        </w:drawing>
      </w:r>
      <w:r w:rsidR="003E34E6" w:rsidRPr="003E34E6">
        <w:rPr>
          <w:noProof/>
          <w:lang w:val="en-US"/>
        </w:rPr>
      </w:r>
      <w:r w:rsidR="003E34E6">
        <w:rPr>
          <w:noProof/>
          <w:lang w:val="en-US"/>
        </w:rPr>
        <w:pict>
          <v:shape id="_x0000_s1140" type="#_x0000_t202" style="width:225.5pt;height:21pt;mso-position-horizontal-relative:char;mso-position-vertical-relative:line" stroked="f">
            <v:textbox style="mso-next-textbox:#_x0000_s1140;mso-fit-shape-to-text:t" inset="0,0,0,0">
              <w:txbxContent>
                <w:p w:rsidR="007948C9" w:rsidRPr="0020255A" w:rsidRDefault="007948C9" w:rsidP="006025A3">
                  <w:pPr>
                    <w:pStyle w:val="Caption"/>
                  </w:pPr>
                  <w:r>
                    <w:t xml:space="preserve"> </w:t>
                  </w:r>
                  <w:bookmarkStart w:id="277" w:name="_Toc262498689"/>
                  <w:r>
                    <w:t xml:space="preserve">Figur </w:t>
                  </w:r>
                  <w:fldSimple w:instr=" SEQ Figur \* ARABIC ">
                    <w:r w:rsidR="00D22410">
                      <w:rPr>
                        <w:noProof/>
                      </w:rPr>
                      <w:t>106</w:t>
                    </w:r>
                  </w:fldSimple>
                  <w:r>
                    <w:t xml:space="preserve"> - Install IIS 7.5 standard - 2</w:t>
                  </w:r>
                  <w:bookmarkEnd w:id="277"/>
                </w:p>
              </w:txbxContent>
            </v:textbox>
            <w10:wrap type="none"/>
            <w10:anchorlock/>
          </v:shape>
        </w:pict>
      </w:r>
      <w:r w:rsidR="003E34E6" w:rsidRPr="003E34E6">
        <w:rPr>
          <w:noProof/>
          <w:lang w:val="en-US"/>
        </w:rPr>
      </w:r>
      <w:r w:rsidR="003E34E6">
        <w:rPr>
          <w:noProof/>
          <w:lang w:val="en-US"/>
        </w:rPr>
        <w:pict>
          <v:shape id="_x0000_s1139" type="#_x0000_t202" style="width:218.75pt;height:21pt;mso-position-horizontal-relative:char;mso-position-vertical-relative:line" stroked="f">
            <v:textbox style="mso-next-textbox:#_x0000_s1139" inset="0,0,0,0">
              <w:txbxContent>
                <w:p w:rsidR="007948C9" w:rsidRPr="0020255A" w:rsidRDefault="007948C9" w:rsidP="006025A3">
                  <w:pPr>
                    <w:rPr>
                      <w:b/>
                      <w:bCs/>
                      <w:color w:val="4F81BD" w:themeColor="accent1"/>
                      <w:sz w:val="18"/>
                      <w:szCs w:val="18"/>
                    </w:rPr>
                  </w:pPr>
                  <w:r>
                    <w:rPr>
                      <w:b/>
                      <w:bCs/>
                      <w:color w:val="4F81BD" w:themeColor="accent1"/>
                      <w:sz w:val="18"/>
                      <w:szCs w:val="18"/>
                    </w:rPr>
                    <w:t xml:space="preserve">  </w:t>
                  </w:r>
                  <w:bookmarkStart w:id="278" w:name="_Ref255809696"/>
                  <w:bookmarkStart w:id="279" w:name="_Ref255809684"/>
                  <w:bookmarkStart w:id="280" w:name="_Toc262498690"/>
                  <w:r w:rsidRPr="0020255A">
                    <w:rPr>
                      <w:b/>
                      <w:bCs/>
                      <w:color w:val="4F81BD" w:themeColor="accent1"/>
                      <w:sz w:val="18"/>
                      <w:szCs w:val="18"/>
                    </w:rPr>
                    <w:t xml:space="preserve">Figur </w:t>
                  </w:r>
                  <w:r w:rsidR="003E34E6" w:rsidRPr="0020255A">
                    <w:rPr>
                      <w:b/>
                      <w:bCs/>
                      <w:color w:val="4F81BD" w:themeColor="accent1"/>
                      <w:sz w:val="18"/>
                      <w:szCs w:val="18"/>
                    </w:rPr>
                    <w:fldChar w:fldCharType="begin"/>
                  </w:r>
                  <w:r w:rsidRPr="0020255A">
                    <w:rPr>
                      <w:b/>
                      <w:bCs/>
                      <w:color w:val="4F81BD" w:themeColor="accent1"/>
                      <w:sz w:val="18"/>
                      <w:szCs w:val="18"/>
                    </w:rPr>
                    <w:instrText xml:space="preserve"> SEQ Figur \* ARABIC </w:instrText>
                  </w:r>
                  <w:r w:rsidR="003E34E6" w:rsidRPr="0020255A">
                    <w:rPr>
                      <w:b/>
                      <w:bCs/>
                      <w:color w:val="4F81BD" w:themeColor="accent1"/>
                      <w:sz w:val="18"/>
                      <w:szCs w:val="18"/>
                    </w:rPr>
                    <w:fldChar w:fldCharType="separate"/>
                  </w:r>
                  <w:r w:rsidR="00D22410">
                    <w:rPr>
                      <w:b/>
                      <w:bCs/>
                      <w:noProof/>
                      <w:color w:val="4F81BD" w:themeColor="accent1"/>
                      <w:sz w:val="18"/>
                      <w:szCs w:val="18"/>
                    </w:rPr>
                    <w:t>107</w:t>
                  </w:r>
                  <w:r w:rsidR="003E34E6" w:rsidRPr="0020255A">
                    <w:rPr>
                      <w:b/>
                      <w:bCs/>
                      <w:color w:val="4F81BD" w:themeColor="accent1"/>
                      <w:sz w:val="18"/>
                      <w:szCs w:val="18"/>
                    </w:rPr>
                    <w:fldChar w:fldCharType="end"/>
                  </w:r>
                  <w:bookmarkEnd w:id="278"/>
                  <w:r w:rsidRPr="0020255A">
                    <w:rPr>
                      <w:b/>
                      <w:bCs/>
                      <w:color w:val="4F81BD" w:themeColor="accent1"/>
                      <w:sz w:val="18"/>
                      <w:szCs w:val="18"/>
                    </w:rPr>
                    <w:t xml:space="preserve"> - Install IIS 7.5 standard - 3</w:t>
                  </w:r>
                  <w:bookmarkEnd w:id="279"/>
                  <w:bookmarkEnd w:id="280"/>
                </w:p>
              </w:txbxContent>
            </v:textbox>
            <w10:wrap type="none"/>
            <w10:anchorlock/>
          </v:shape>
        </w:pict>
      </w:r>
    </w:p>
    <w:p w:rsidR="003C0003" w:rsidRDefault="003C0003" w:rsidP="006025A3">
      <w:r>
        <w:t xml:space="preserve">Her gjør vi ingen forandring siden det ikke er IIS 7.5 vi hovedsakelig skal installere i denne veiledningen. Ekstra tillegg i IIS 7.5 vil bli lagt til de applikasjonene som har behov for det senere, slik som selve Exchange 2010. Vi kjører videre og installerer denne og får resultatskjermen som i </w:t>
      </w:r>
      <w:r w:rsidR="003E34E6">
        <w:fldChar w:fldCharType="begin"/>
      </w:r>
      <w:r>
        <w:instrText xml:space="preserve"> REF _Ref255809696 \h </w:instrText>
      </w:r>
      <w:r w:rsidR="003E34E6">
        <w:fldChar w:fldCharType="separate"/>
      </w:r>
      <w:r w:rsidR="00F43999" w:rsidRPr="0020255A">
        <w:rPr>
          <w:b/>
          <w:bCs/>
          <w:color w:val="4F81BD" w:themeColor="accent1"/>
          <w:sz w:val="18"/>
          <w:szCs w:val="18"/>
        </w:rPr>
        <w:t xml:space="preserve">Figur </w:t>
      </w:r>
      <w:r w:rsidR="00F43999">
        <w:rPr>
          <w:b/>
          <w:bCs/>
          <w:noProof/>
          <w:color w:val="4F81BD" w:themeColor="accent1"/>
          <w:sz w:val="18"/>
          <w:szCs w:val="18"/>
        </w:rPr>
        <w:t>107</w:t>
      </w:r>
      <w:r w:rsidR="003E34E6">
        <w:fldChar w:fldCharType="end"/>
      </w:r>
      <w:r>
        <w:t>.</w:t>
      </w:r>
    </w:p>
    <w:p w:rsidR="003C0003" w:rsidRDefault="003C0003" w:rsidP="006025A3">
      <w:pPr>
        <w:pStyle w:val="Heading4"/>
      </w:pPr>
      <w:bookmarkStart w:id="281" w:name="_Toc262491600"/>
      <w:bookmarkStart w:id="282" w:name="_Toc262499011"/>
      <w:r>
        <w:t>2.6.2.2. Installere Powershell v2</w:t>
      </w:r>
      <w:bookmarkEnd w:id="281"/>
      <w:bookmarkEnd w:id="282"/>
    </w:p>
    <w:p w:rsidR="003C0003" w:rsidRDefault="003C0003" w:rsidP="006025A3">
      <w:r>
        <w:t>Windows Server 2008 R2 inneholder allerede Powershell versjon 2. Denne er aktiv om man installerer Exchange 2010 på Windows Server 2008 eller tidligere serverversjoner.</w:t>
      </w:r>
    </w:p>
    <w:p w:rsidR="003C0003" w:rsidRDefault="003C0003" w:rsidP="006025A3">
      <w:pPr>
        <w:pStyle w:val="Heading4"/>
      </w:pPr>
      <w:bookmarkStart w:id="283" w:name="_Toc262491601"/>
      <w:bookmarkStart w:id="284" w:name="_Toc262499012"/>
      <w:r>
        <w:lastRenderedPageBreak/>
        <w:t>2.6.2.3. Velge Exchange språkmuligheter</w:t>
      </w:r>
      <w:bookmarkEnd w:id="283"/>
      <w:bookmarkEnd w:id="284"/>
    </w:p>
    <w:p w:rsidR="003C0003" w:rsidRDefault="003C0003" w:rsidP="006025A3">
      <w:r>
        <w:t>Vi får to valg av språkmuligheter. Dette innebærer språkstøtte for Exchange generelt. Siden vi også kan tenke oss støtte for norsk, går vi for valg som gir dette med under installasjon med en gang isteden for å gå for dette senere.</w:t>
      </w:r>
    </w:p>
    <w:p w:rsidR="003C0003" w:rsidRDefault="003C0003" w:rsidP="003C0003">
      <w:pPr>
        <w:pStyle w:val="ListParagraph"/>
        <w:numPr>
          <w:ilvl w:val="0"/>
          <w:numId w:val="10"/>
        </w:numPr>
      </w:pPr>
      <w:r>
        <w:rPr>
          <w:noProof/>
          <w:lang w:eastAsia="nb-NO"/>
        </w:rPr>
        <w:drawing>
          <wp:anchor distT="0" distB="0" distL="114300" distR="114300" simplePos="0" relativeHeight="251580928" behindDoc="0" locked="0" layoutInCell="1" allowOverlap="1">
            <wp:simplePos x="0" y="0"/>
            <wp:positionH relativeFrom="column">
              <wp:posOffset>3531235</wp:posOffset>
            </wp:positionH>
            <wp:positionV relativeFrom="paragraph">
              <wp:posOffset>46355</wp:posOffset>
            </wp:positionV>
            <wp:extent cx="2500630" cy="1753870"/>
            <wp:effectExtent l="19050" t="0" r="0" b="0"/>
            <wp:wrapSquare wrapText="bothSides"/>
            <wp:docPr id="183" name="Picture 50" descr="\\158.38.56.248\s\Exchange2010_inst_0_5_Language_op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158.38.56.248\s\Exchange2010_inst_0_5_Language_options.png"/>
                    <pic:cNvPicPr>
                      <a:picLocks noChangeAspect="1" noChangeArrowheads="1"/>
                    </pic:cNvPicPr>
                  </pic:nvPicPr>
                  <pic:blipFill>
                    <a:blip r:embed="rId227" cstate="print"/>
                    <a:srcRect/>
                    <a:stretch>
                      <a:fillRect/>
                    </a:stretch>
                  </pic:blipFill>
                  <pic:spPr bwMode="auto">
                    <a:xfrm>
                      <a:off x="0" y="0"/>
                      <a:ext cx="2500630" cy="1753870"/>
                    </a:xfrm>
                    <a:prstGeom prst="rect">
                      <a:avLst/>
                    </a:prstGeom>
                    <a:noFill/>
                    <a:ln w="9525">
                      <a:noFill/>
                      <a:miter lim="800000"/>
                      <a:headEnd/>
                      <a:tailEnd/>
                    </a:ln>
                  </pic:spPr>
                </pic:pic>
              </a:graphicData>
            </a:graphic>
          </wp:anchor>
        </w:drawing>
      </w:r>
      <w:r w:rsidR="003E34E6">
        <w:rPr>
          <w:noProof/>
        </w:rPr>
        <w:pict>
          <v:shape id="_x0000_s1063" type="#_x0000_t202" style="position:absolute;left:0;text-align:left;margin-left:278.05pt;margin-top:151.25pt;width:196.9pt;height:.05pt;z-index:251692544;mso-position-horizontal-relative:text;mso-position-vertical-relative:text" stroked="f">
            <v:textbox style="mso-next-textbox:#_x0000_s1063;mso-fit-shape-to-text:t" inset="0,0,0,0">
              <w:txbxContent>
                <w:p w:rsidR="007948C9" w:rsidRPr="00CD6736" w:rsidRDefault="007948C9" w:rsidP="006025A3">
                  <w:pPr>
                    <w:pStyle w:val="Caption"/>
                    <w:rPr>
                      <w:noProof/>
                    </w:rPr>
                  </w:pPr>
                  <w:bookmarkStart w:id="285" w:name="_Ref255811581"/>
                  <w:bookmarkStart w:id="286" w:name="_Toc262498693"/>
                  <w:r>
                    <w:t xml:space="preserve">Figur </w:t>
                  </w:r>
                  <w:fldSimple w:instr=" SEQ Figur \* ARABIC ">
                    <w:r w:rsidR="00D22410">
                      <w:rPr>
                        <w:noProof/>
                      </w:rPr>
                      <w:t>108</w:t>
                    </w:r>
                  </w:fldSimple>
                  <w:bookmarkEnd w:id="285"/>
                  <w:r>
                    <w:t xml:space="preserve"> - Språkvalg</w:t>
                  </w:r>
                  <w:bookmarkEnd w:id="286"/>
                </w:p>
              </w:txbxContent>
            </v:textbox>
            <w10:wrap type="square"/>
          </v:shape>
        </w:pict>
      </w:r>
      <w:r w:rsidRPr="00D2095D">
        <w:rPr>
          <w:b/>
        </w:rPr>
        <w:t>Install all languages from the language bundle</w:t>
      </w:r>
      <w:r>
        <w:br/>
        <w:t>Dette valget tar med nødvendige språk under installasjon med en gang. Eventuelt kan man bla igjennom egne bundle-pakker med språk om man har dette fra før.</w:t>
      </w:r>
    </w:p>
    <w:p w:rsidR="003C0003" w:rsidRDefault="003C0003" w:rsidP="003C0003">
      <w:pPr>
        <w:pStyle w:val="ListParagraph"/>
        <w:numPr>
          <w:ilvl w:val="0"/>
          <w:numId w:val="10"/>
        </w:numPr>
      </w:pPr>
      <w:r>
        <w:rPr>
          <w:b/>
        </w:rPr>
        <w:t>Install only languages from the DVD</w:t>
      </w:r>
      <w:r>
        <w:br/>
        <w:t>Her får man kun installert engelsk (U.S.) språkversjon. Etter installasjon kan man senere legge til andre språkpakker. Velger vi denne, blir steget ferdig med en gang.</w:t>
      </w:r>
    </w:p>
    <w:p w:rsidR="003C0003" w:rsidRDefault="003C0003" w:rsidP="006025A3">
      <w:r>
        <w:t xml:space="preserve">Vi velger å installere alle språk fra språkpakkene som vist i </w:t>
      </w:r>
      <w:r w:rsidR="003E34E6">
        <w:fldChar w:fldCharType="begin"/>
      </w:r>
      <w:r>
        <w:instrText xml:space="preserve"> REF _Ref255811581 \h </w:instrText>
      </w:r>
      <w:r w:rsidR="003E34E6">
        <w:fldChar w:fldCharType="separate"/>
      </w:r>
      <w:r w:rsidR="00F43999">
        <w:t xml:space="preserve">Figur </w:t>
      </w:r>
      <w:r w:rsidR="00F43999">
        <w:rPr>
          <w:noProof/>
        </w:rPr>
        <w:t>108</w:t>
      </w:r>
      <w:r w:rsidR="003E34E6">
        <w:fldChar w:fldCharType="end"/>
      </w:r>
      <w:r>
        <w:t xml:space="preserve"> merket blått.</w:t>
      </w:r>
    </w:p>
    <w:p w:rsidR="003C0003" w:rsidRDefault="003C0003" w:rsidP="006025A3">
      <w:pPr>
        <w:keepNext/>
      </w:pPr>
      <w:r>
        <w:rPr>
          <w:noProof/>
          <w:lang w:eastAsia="nb-NO"/>
        </w:rPr>
        <w:drawing>
          <wp:inline distT="0" distB="0" distL="0" distR="0">
            <wp:extent cx="4242435" cy="2169160"/>
            <wp:effectExtent l="19050" t="0" r="5715" b="0"/>
            <wp:docPr id="184" name="Picture 51" descr="\\158.38.56.248\s\Exchange2010_inst_0_5_Language_options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158.38.56.248\s\Exchange2010_inst_0_5_Language_options_2.png"/>
                    <pic:cNvPicPr>
                      <a:picLocks noChangeAspect="1" noChangeArrowheads="1"/>
                    </pic:cNvPicPr>
                  </pic:nvPicPr>
                  <pic:blipFill>
                    <a:blip r:embed="rId228" cstate="print"/>
                    <a:srcRect/>
                    <a:stretch>
                      <a:fillRect/>
                    </a:stretch>
                  </pic:blipFill>
                  <pic:spPr bwMode="auto">
                    <a:xfrm>
                      <a:off x="0" y="0"/>
                      <a:ext cx="4242435" cy="2169160"/>
                    </a:xfrm>
                    <a:prstGeom prst="rect">
                      <a:avLst/>
                    </a:prstGeom>
                    <a:noFill/>
                    <a:ln w="9525">
                      <a:noFill/>
                      <a:miter lim="800000"/>
                      <a:headEnd/>
                      <a:tailEnd/>
                    </a:ln>
                  </pic:spPr>
                </pic:pic>
              </a:graphicData>
            </a:graphic>
          </wp:inline>
        </w:drawing>
      </w:r>
    </w:p>
    <w:p w:rsidR="003C0003" w:rsidRDefault="003C0003" w:rsidP="006025A3">
      <w:pPr>
        <w:pStyle w:val="Caption"/>
      </w:pPr>
      <w:bookmarkStart w:id="287" w:name="_Toc262498691"/>
      <w:r>
        <w:t xml:space="preserve">Figur </w:t>
      </w:r>
      <w:fldSimple w:instr=" SEQ Figur \* ARABIC ">
        <w:r w:rsidR="00F43999">
          <w:rPr>
            <w:noProof/>
          </w:rPr>
          <w:t>109</w:t>
        </w:r>
      </w:fldSimple>
      <w:r>
        <w:t xml:space="preserve"> - Språkpakkenedlasting</w:t>
      </w:r>
      <w:bookmarkEnd w:id="287"/>
    </w:p>
    <w:p w:rsidR="003C0003" w:rsidRDefault="003C0003" w:rsidP="006025A3">
      <w:pPr>
        <w:keepNext/>
      </w:pPr>
      <w:r w:rsidRPr="0093660F">
        <w:rPr>
          <w:noProof/>
          <w:lang w:eastAsia="nb-NO"/>
        </w:rPr>
        <w:drawing>
          <wp:inline distT="0" distB="0" distL="0" distR="0">
            <wp:extent cx="4263390" cy="1520190"/>
            <wp:effectExtent l="19050" t="0" r="3810" b="0"/>
            <wp:docPr id="185" name="Picture 52" descr="\\158.38.56.248\s\Exchange2010_inst_0_5_Language_options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158.38.56.248\s\Exchange2010_inst_0_5_Language_options_3.png"/>
                    <pic:cNvPicPr>
                      <a:picLocks noChangeAspect="1" noChangeArrowheads="1"/>
                    </pic:cNvPicPr>
                  </pic:nvPicPr>
                  <pic:blipFill>
                    <a:blip r:embed="rId229" cstate="print"/>
                    <a:srcRect/>
                    <a:stretch>
                      <a:fillRect/>
                    </a:stretch>
                  </pic:blipFill>
                  <pic:spPr bwMode="auto">
                    <a:xfrm>
                      <a:off x="0" y="0"/>
                      <a:ext cx="4263390" cy="1520190"/>
                    </a:xfrm>
                    <a:prstGeom prst="rect">
                      <a:avLst/>
                    </a:prstGeom>
                    <a:noFill/>
                    <a:ln w="9525">
                      <a:noFill/>
                      <a:miter lim="800000"/>
                      <a:headEnd/>
                      <a:tailEnd/>
                    </a:ln>
                  </pic:spPr>
                </pic:pic>
              </a:graphicData>
            </a:graphic>
          </wp:inline>
        </w:drawing>
      </w:r>
    </w:p>
    <w:p w:rsidR="003C0003" w:rsidRDefault="003C0003" w:rsidP="006025A3">
      <w:pPr>
        <w:pStyle w:val="Caption"/>
      </w:pPr>
      <w:bookmarkStart w:id="288" w:name="_Toc262498692"/>
      <w:r>
        <w:t xml:space="preserve">Figur </w:t>
      </w:r>
      <w:fldSimple w:instr=" SEQ Figur \* ARABIC ">
        <w:r w:rsidR="00F43999">
          <w:rPr>
            <w:noProof/>
          </w:rPr>
          <w:t>110</w:t>
        </w:r>
      </w:fldSimple>
      <w:r>
        <w:t xml:space="preserve"> - installering og klargjøring</w:t>
      </w:r>
      <w:bookmarkEnd w:id="288"/>
    </w:p>
    <w:p w:rsidR="003C0003" w:rsidRDefault="003C0003" w:rsidP="006025A3">
      <w:r>
        <w:t>Vi får da valg om å laste ned eller å velge språkpakken som nevnt tidligere. Vi velger her å laste ned seneste språkpakke og deretter ferdiggjøre dette.</w:t>
      </w:r>
    </w:p>
    <w:p w:rsidR="003C0003" w:rsidRDefault="003C0003" w:rsidP="006025A3"/>
    <w:p w:rsidR="003C0003" w:rsidRDefault="003C0003" w:rsidP="006025A3">
      <w:pPr>
        <w:pStyle w:val="Heading4"/>
      </w:pPr>
      <w:bookmarkStart w:id="289" w:name="_Toc262491602"/>
      <w:bookmarkStart w:id="290" w:name="_Toc262499013"/>
      <w:r>
        <w:lastRenderedPageBreak/>
        <w:t>2.6.2.4. Installere Exchange</w:t>
      </w:r>
      <w:bookmarkEnd w:id="289"/>
      <w:bookmarkEnd w:id="290"/>
    </w:p>
    <w:p w:rsidR="003C0003" w:rsidRDefault="003C0003" w:rsidP="006025A3">
      <w:pPr>
        <w:keepNext/>
      </w:pPr>
      <w:r>
        <w:rPr>
          <w:noProof/>
          <w:lang w:eastAsia="nb-NO"/>
        </w:rPr>
        <w:drawing>
          <wp:inline distT="0" distB="0" distL="0" distR="0">
            <wp:extent cx="2819843" cy="2460953"/>
            <wp:effectExtent l="19050" t="0" r="0" b="0"/>
            <wp:docPr id="186" name="Picture 54" descr="\\158.38.56.248\s\Exchange2010_inst_0_6_Exchange_install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158.38.56.248\s\Exchange2010_inst_0_6_Exchange_install_1.png"/>
                    <pic:cNvPicPr>
                      <a:picLocks noChangeAspect="1" noChangeArrowheads="1"/>
                    </pic:cNvPicPr>
                  </pic:nvPicPr>
                  <pic:blipFill>
                    <a:blip r:embed="rId230" cstate="print"/>
                    <a:srcRect/>
                    <a:stretch>
                      <a:fillRect/>
                    </a:stretch>
                  </pic:blipFill>
                  <pic:spPr bwMode="auto">
                    <a:xfrm>
                      <a:off x="0" y="0"/>
                      <a:ext cx="2829915" cy="2469743"/>
                    </a:xfrm>
                    <a:prstGeom prst="rect">
                      <a:avLst/>
                    </a:prstGeom>
                    <a:noFill/>
                    <a:ln w="9525">
                      <a:noFill/>
                      <a:miter lim="800000"/>
                      <a:headEnd/>
                      <a:tailEnd/>
                    </a:ln>
                  </pic:spPr>
                </pic:pic>
              </a:graphicData>
            </a:graphic>
          </wp:inline>
        </w:drawing>
      </w:r>
      <w:r w:rsidRPr="00FE0A88">
        <w:t xml:space="preserve"> </w:t>
      </w:r>
      <w:r w:rsidRPr="00FE0A88">
        <w:rPr>
          <w:noProof/>
          <w:lang w:eastAsia="nb-NO"/>
        </w:rPr>
        <w:drawing>
          <wp:inline distT="0" distB="0" distL="0" distR="0">
            <wp:extent cx="2819843" cy="2460954"/>
            <wp:effectExtent l="19050" t="0" r="0" b="0"/>
            <wp:docPr id="187" name="Picture 55" descr="\\158.38.56.248\s\Exchange2010_inst_0_6_Exchange_install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158.38.56.248\s\Exchange2010_inst_0_6_Exchange_install_2.png"/>
                    <pic:cNvPicPr>
                      <a:picLocks noChangeAspect="1" noChangeArrowheads="1"/>
                    </pic:cNvPicPr>
                  </pic:nvPicPr>
                  <pic:blipFill>
                    <a:blip r:embed="rId231" cstate="print"/>
                    <a:srcRect/>
                    <a:stretch>
                      <a:fillRect/>
                    </a:stretch>
                  </pic:blipFill>
                  <pic:spPr bwMode="auto">
                    <a:xfrm>
                      <a:off x="0" y="0"/>
                      <a:ext cx="2822966" cy="2463679"/>
                    </a:xfrm>
                    <a:prstGeom prst="rect">
                      <a:avLst/>
                    </a:prstGeom>
                    <a:noFill/>
                    <a:ln w="9525">
                      <a:noFill/>
                      <a:miter lim="800000"/>
                      <a:headEnd/>
                      <a:tailEnd/>
                    </a:ln>
                  </pic:spPr>
                </pic:pic>
              </a:graphicData>
            </a:graphic>
          </wp:inline>
        </w:drawing>
      </w:r>
    </w:p>
    <w:p w:rsidR="003C0003" w:rsidRDefault="003C0003" w:rsidP="006025A3">
      <w:pPr>
        <w:pStyle w:val="Caption"/>
      </w:pPr>
      <w:bookmarkStart w:id="291" w:name="_Toc262498694"/>
      <w:r>
        <w:t xml:space="preserve">Figur </w:t>
      </w:r>
      <w:fldSimple w:instr=" SEQ Figur \* ARABIC ">
        <w:r w:rsidR="00F43999">
          <w:rPr>
            <w:noProof/>
          </w:rPr>
          <w:t>111</w:t>
        </w:r>
      </w:fldSimple>
      <w:r>
        <w:t xml:space="preserve"> – Introduksjon og lisens</w:t>
      </w:r>
      <w:bookmarkEnd w:id="291"/>
    </w:p>
    <w:p w:rsidR="003C0003" w:rsidRPr="007A39A8" w:rsidRDefault="003C0003" w:rsidP="006025A3">
      <w:r>
        <w:t>Installasjon startes fra åpningsskjermen og vi kommer til en introduksjon og lisens for programvaren.</w:t>
      </w:r>
    </w:p>
    <w:p w:rsidR="003C0003" w:rsidRDefault="003C0003" w:rsidP="006025A3">
      <w:pPr>
        <w:keepNext/>
      </w:pPr>
      <w:r>
        <w:rPr>
          <w:noProof/>
          <w:lang w:eastAsia="nb-NO"/>
        </w:rPr>
        <w:drawing>
          <wp:inline distT="0" distB="0" distL="0" distR="0">
            <wp:extent cx="5177837" cy="4518838"/>
            <wp:effectExtent l="19050" t="0" r="3763" b="0"/>
            <wp:docPr id="188" name="Picture 71" descr="\\158.38.56.248\s\Exchange2010_inst_0_6_Exchange_install_3_errorrep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158.38.56.248\s\Exchange2010_inst_0_6_Exchange_install_3_errorreport.png"/>
                    <pic:cNvPicPr>
                      <a:picLocks noChangeAspect="1" noChangeArrowheads="1"/>
                    </pic:cNvPicPr>
                  </pic:nvPicPr>
                  <pic:blipFill>
                    <a:blip r:embed="rId232" cstate="print"/>
                    <a:srcRect/>
                    <a:stretch>
                      <a:fillRect/>
                    </a:stretch>
                  </pic:blipFill>
                  <pic:spPr bwMode="auto">
                    <a:xfrm>
                      <a:off x="0" y="0"/>
                      <a:ext cx="5183473" cy="4523757"/>
                    </a:xfrm>
                    <a:prstGeom prst="rect">
                      <a:avLst/>
                    </a:prstGeom>
                    <a:noFill/>
                    <a:ln w="9525">
                      <a:noFill/>
                      <a:miter lim="800000"/>
                      <a:headEnd/>
                      <a:tailEnd/>
                    </a:ln>
                  </pic:spPr>
                </pic:pic>
              </a:graphicData>
            </a:graphic>
          </wp:inline>
        </w:drawing>
      </w:r>
    </w:p>
    <w:p w:rsidR="003C0003" w:rsidRDefault="003C0003" w:rsidP="006025A3">
      <w:pPr>
        <w:pStyle w:val="Caption"/>
      </w:pPr>
      <w:bookmarkStart w:id="292" w:name="_Toc262498695"/>
      <w:r>
        <w:t xml:space="preserve">Figur </w:t>
      </w:r>
      <w:fldSimple w:instr=" SEQ Figur \* ARABIC ">
        <w:r w:rsidR="00F43999">
          <w:rPr>
            <w:noProof/>
          </w:rPr>
          <w:t>112</w:t>
        </w:r>
      </w:fldSimple>
      <w:r>
        <w:t xml:space="preserve"> - Feilmeldingsrapportering</w:t>
      </w:r>
      <w:bookmarkEnd w:id="292"/>
    </w:p>
    <w:p w:rsidR="003C0003" w:rsidRDefault="003C0003" w:rsidP="006025A3">
      <w:r>
        <w:t>Error Reporting er en funksjon for å hjelpe Microsoft med å gi informasjon som skal brukes til å forbedre programvaren for Microsoft. Det er ”anbefalt” å hjelpe Microsoft, men vi ser ingen grunn her til å legge til denne funksjonen. Vi velger derfor nei.</w:t>
      </w:r>
    </w:p>
    <w:p w:rsidR="003C0003" w:rsidRDefault="003C0003" w:rsidP="006025A3">
      <w:pPr>
        <w:keepNext/>
      </w:pPr>
      <w:r>
        <w:rPr>
          <w:noProof/>
          <w:lang w:eastAsia="nb-NO"/>
        </w:rPr>
        <w:lastRenderedPageBreak/>
        <w:drawing>
          <wp:inline distT="0" distB="0" distL="0" distR="0">
            <wp:extent cx="3325998" cy="2902689"/>
            <wp:effectExtent l="19050" t="0" r="7752" b="0"/>
            <wp:docPr id="189" name="Picture 72" descr="\\158.38.56.248\s\Exchange2010_inst_0_6_Exchange_install_4_custominst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158.38.56.248\s\Exchange2010_inst_0_6_Exchange_install_4_custominstall.png"/>
                    <pic:cNvPicPr>
                      <a:picLocks noChangeAspect="1" noChangeArrowheads="1"/>
                    </pic:cNvPicPr>
                  </pic:nvPicPr>
                  <pic:blipFill>
                    <a:blip r:embed="rId233" cstate="print"/>
                    <a:srcRect/>
                    <a:stretch>
                      <a:fillRect/>
                    </a:stretch>
                  </pic:blipFill>
                  <pic:spPr bwMode="auto">
                    <a:xfrm>
                      <a:off x="0" y="0"/>
                      <a:ext cx="3325998" cy="2902689"/>
                    </a:xfrm>
                    <a:prstGeom prst="rect">
                      <a:avLst/>
                    </a:prstGeom>
                    <a:noFill/>
                    <a:ln w="9525">
                      <a:noFill/>
                      <a:miter lim="800000"/>
                      <a:headEnd/>
                      <a:tailEnd/>
                    </a:ln>
                  </pic:spPr>
                </pic:pic>
              </a:graphicData>
            </a:graphic>
          </wp:inline>
        </w:drawing>
      </w:r>
    </w:p>
    <w:p w:rsidR="003C0003" w:rsidRPr="00217024" w:rsidRDefault="003C0003" w:rsidP="006025A3">
      <w:pPr>
        <w:pStyle w:val="Caption"/>
      </w:pPr>
      <w:bookmarkStart w:id="293" w:name="_Toc262498696"/>
      <w:r>
        <w:t xml:space="preserve">Figur </w:t>
      </w:r>
      <w:fldSimple w:instr=" SEQ Figur \* ARABIC ">
        <w:r w:rsidR="00F43999">
          <w:rPr>
            <w:noProof/>
          </w:rPr>
          <w:t>113</w:t>
        </w:r>
      </w:fldSimple>
      <w:r>
        <w:t xml:space="preserve"> - Installasjonstype</w:t>
      </w:r>
      <w:bookmarkEnd w:id="293"/>
    </w:p>
    <w:p w:rsidR="003C0003" w:rsidRDefault="003C0003" w:rsidP="006025A3">
      <w:r>
        <w:t>Vi velger manuell installasjon for å få mulighet til å få informasjon om de forskjellige delene, og for å kunne ha mulighet til å velge komponenter vi vil installere. Vi ser blant annet at vi her har mulighet til å velge Edge Transport rollen og Unified Messaging rollen.</w:t>
      </w:r>
    </w:p>
    <w:p w:rsidR="003C0003" w:rsidRDefault="003C0003" w:rsidP="006025A3">
      <w:pPr>
        <w:keepNext/>
      </w:pPr>
      <w:r>
        <w:rPr>
          <w:noProof/>
          <w:lang w:eastAsia="nb-NO"/>
        </w:rPr>
        <w:drawing>
          <wp:inline distT="0" distB="0" distL="0" distR="0">
            <wp:extent cx="4159546" cy="3630153"/>
            <wp:effectExtent l="19050" t="0" r="0" b="0"/>
            <wp:docPr id="190" name="Picture 81" descr="\\158.38.56.248\s\Exchange2010_inst_0_6_Exchange_install_5_Rolleval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158.38.56.248\s\Exchange2010_inst_0_6_Exchange_install_5_Rollevalg.png"/>
                    <pic:cNvPicPr>
                      <a:picLocks noChangeAspect="1" noChangeArrowheads="1"/>
                    </pic:cNvPicPr>
                  </pic:nvPicPr>
                  <pic:blipFill>
                    <a:blip r:embed="rId234" cstate="print"/>
                    <a:srcRect/>
                    <a:stretch>
                      <a:fillRect/>
                    </a:stretch>
                  </pic:blipFill>
                  <pic:spPr bwMode="auto">
                    <a:xfrm>
                      <a:off x="0" y="0"/>
                      <a:ext cx="4168289" cy="3637783"/>
                    </a:xfrm>
                    <a:prstGeom prst="rect">
                      <a:avLst/>
                    </a:prstGeom>
                    <a:noFill/>
                    <a:ln w="9525">
                      <a:noFill/>
                      <a:miter lim="800000"/>
                      <a:headEnd/>
                      <a:tailEnd/>
                    </a:ln>
                  </pic:spPr>
                </pic:pic>
              </a:graphicData>
            </a:graphic>
          </wp:inline>
        </w:drawing>
      </w:r>
    </w:p>
    <w:p w:rsidR="003C0003" w:rsidRPr="007A1CAC" w:rsidRDefault="003C0003" w:rsidP="006025A3">
      <w:pPr>
        <w:pStyle w:val="Caption"/>
      </w:pPr>
      <w:bookmarkStart w:id="294" w:name="_Ref255820181"/>
      <w:bookmarkStart w:id="295" w:name="_Toc262498697"/>
      <w:r>
        <w:t xml:space="preserve">Figur </w:t>
      </w:r>
      <w:fldSimple w:instr=" SEQ Figur \* ARABIC ">
        <w:r w:rsidR="00F43999">
          <w:rPr>
            <w:noProof/>
          </w:rPr>
          <w:t>114</w:t>
        </w:r>
      </w:fldSimple>
      <w:bookmarkEnd w:id="294"/>
      <w:r>
        <w:t xml:space="preserve"> - Rollevalg</w:t>
      </w:r>
      <w:bookmarkEnd w:id="295"/>
    </w:p>
    <w:p w:rsidR="003C0003" w:rsidRPr="006D17CD" w:rsidRDefault="003C0003" w:rsidP="006025A3">
      <w:r>
        <w:t xml:space="preserve">I </w:t>
      </w:r>
      <w:r w:rsidR="003E34E6">
        <w:fldChar w:fldCharType="begin"/>
      </w:r>
      <w:r>
        <w:instrText xml:space="preserve"> REF _Ref255820181 \h </w:instrText>
      </w:r>
      <w:r w:rsidR="003E34E6">
        <w:fldChar w:fldCharType="separate"/>
      </w:r>
      <w:r w:rsidR="00F43999">
        <w:t xml:space="preserve">Figur </w:t>
      </w:r>
      <w:r w:rsidR="00F43999">
        <w:rPr>
          <w:noProof/>
        </w:rPr>
        <w:t>114</w:t>
      </w:r>
      <w:r w:rsidR="003E34E6">
        <w:fldChar w:fldCharType="end"/>
      </w:r>
      <w:r>
        <w:t xml:space="preserve"> ser vi at samme hva slags rolle vi velger, får vi med Management Tools uansett. Men vi ikke lov å kjøre Edge Transport rollen sammen med selve Exchange-serveren. Denne må vi installere på egen server senere. Dette blant annet fordi den ikke skal ha tilgang til AD og at funksjonen med Edge er beregnet på datatransporten mot Exchange for styring av filtrering med mer.</w:t>
      </w:r>
    </w:p>
    <w:p w:rsidR="003C0003" w:rsidRDefault="003C0003" w:rsidP="003C0003">
      <w:pPr>
        <w:pStyle w:val="ListParagraph"/>
        <w:numPr>
          <w:ilvl w:val="0"/>
          <w:numId w:val="11"/>
        </w:numPr>
      </w:pPr>
      <w:r>
        <w:rPr>
          <w:b/>
        </w:rPr>
        <w:lastRenderedPageBreak/>
        <w:t>Mailbox Role</w:t>
      </w:r>
      <w:r>
        <w:br/>
        <w:t>Rollen er selve Exchange programdel for lagring og styring av datalagring. Dette er selve Exchange mailsystem.</w:t>
      </w:r>
    </w:p>
    <w:p w:rsidR="003C0003" w:rsidRDefault="003C0003" w:rsidP="003C0003">
      <w:pPr>
        <w:pStyle w:val="ListParagraph"/>
        <w:numPr>
          <w:ilvl w:val="0"/>
          <w:numId w:val="11"/>
        </w:numPr>
      </w:pPr>
      <w:r>
        <w:rPr>
          <w:b/>
        </w:rPr>
        <w:t>Client Access Role</w:t>
      </w:r>
      <w:r>
        <w:br/>
        <w:t>Styringsenhet for oppkobling fra klienter. Web-grensesnitt, POP, IMAP eller mobile enheter.</w:t>
      </w:r>
    </w:p>
    <w:p w:rsidR="003C0003" w:rsidRDefault="003C0003" w:rsidP="003C0003">
      <w:pPr>
        <w:pStyle w:val="ListParagraph"/>
        <w:numPr>
          <w:ilvl w:val="0"/>
          <w:numId w:val="11"/>
        </w:numPr>
      </w:pPr>
      <w:r>
        <w:rPr>
          <w:b/>
        </w:rPr>
        <w:t>Hub Transport Role</w:t>
      </w:r>
      <w:r>
        <w:br/>
        <w:t>Rollen gir mulighet til ruting innen Active Directory. Rollen kan også brukes til policyer for sikkerhet, spam, virus og meldinger generelt.</w:t>
      </w:r>
    </w:p>
    <w:p w:rsidR="003C0003" w:rsidRDefault="003C0003" w:rsidP="003C0003">
      <w:pPr>
        <w:pStyle w:val="ListParagraph"/>
        <w:numPr>
          <w:ilvl w:val="0"/>
          <w:numId w:val="11"/>
        </w:numPr>
      </w:pPr>
      <w:r>
        <w:rPr>
          <w:b/>
        </w:rPr>
        <w:t>Unified Messaging Role</w:t>
      </w:r>
      <w:r>
        <w:br/>
        <w:t>Rollen gir mulighet for tilkobling av telefoner som støtter meldinger og voicemail i Exchange.</w:t>
      </w:r>
    </w:p>
    <w:p w:rsidR="003C0003" w:rsidRDefault="003C0003" w:rsidP="003C0003">
      <w:pPr>
        <w:pStyle w:val="ListParagraph"/>
        <w:numPr>
          <w:ilvl w:val="0"/>
          <w:numId w:val="11"/>
        </w:numPr>
      </w:pPr>
      <w:r>
        <w:rPr>
          <w:b/>
        </w:rPr>
        <w:t>Edge Transport Role</w:t>
      </w:r>
      <w:r>
        <w:br/>
        <w:t>Server-rolle som gir støtte for filtrering av epost for blant annet virus og spam. Denne tjenesten må legges til utenfor domenet som en gjennomgang for meldinger osv.</w:t>
      </w:r>
    </w:p>
    <w:p w:rsidR="003C0003" w:rsidRDefault="003C0003" w:rsidP="003C0003">
      <w:pPr>
        <w:pStyle w:val="ListParagraph"/>
        <w:numPr>
          <w:ilvl w:val="0"/>
          <w:numId w:val="11"/>
        </w:numPr>
      </w:pPr>
      <w:r>
        <w:rPr>
          <w:b/>
        </w:rPr>
        <w:t>Management Tools</w:t>
      </w:r>
      <w:r>
        <w:br/>
        <w:t>Dette er verktøy for å konfigurere og styre tjenestene i Exchange Server. Denne følger med uansett hvilke andre roller som installeres. Men den kan også installeres helt alene.</w:t>
      </w:r>
    </w:p>
    <w:p w:rsidR="003C0003" w:rsidRDefault="003C0003" w:rsidP="006025A3">
      <w:pPr>
        <w:keepNext/>
      </w:pPr>
      <w:r>
        <w:rPr>
          <w:noProof/>
          <w:lang w:eastAsia="nb-NO"/>
        </w:rPr>
        <w:drawing>
          <wp:inline distT="0" distB="0" distL="0" distR="0">
            <wp:extent cx="4483396" cy="3912781"/>
            <wp:effectExtent l="19050" t="0" r="0" b="0"/>
            <wp:docPr id="191" name="Picture 84" descr="\\158.38.56.248\s\Exchange2010_inst_0_6_Exchange_install_6_Exchange_organization_n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158.38.56.248\s\Exchange2010_inst_0_6_Exchange_install_6_Exchange_organization_name.png"/>
                    <pic:cNvPicPr>
                      <a:picLocks noChangeAspect="1" noChangeArrowheads="1"/>
                    </pic:cNvPicPr>
                  </pic:nvPicPr>
                  <pic:blipFill>
                    <a:blip r:embed="rId235" cstate="print"/>
                    <a:srcRect/>
                    <a:stretch>
                      <a:fillRect/>
                    </a:stretch>
                  </pic:blipFill>
                  <pic:spPr bwMode="auto">
                    <a:xfrm>
                      <a:off x="0" y="0"/>
                      <a:ext cx="4496580" cy="3924287"/>
                    </a:xfrm>
                    <a:prstGeom prst="rect">
                      <a:avLst/>
                    </a:prstGeom>
                    <a:noFill/>
                    <a:ln w="9525">
                      <a:noFill/>
                      <a:miter lim="800000"/>
                      <a:headEnd/>
                      <a:tailEnd/>
                    </a:ln>
                  </pic:spPr>
                </pic:pic>
              </a:graphicData>
            </a:graphic>
          </wp:inline>
        </w:drawing>
      </w:r>
    </w:p>
    <w:p w:rsidR="003C0003" w:rsidRDefault="003C0003" w:rsidP="006025A3">
      <w:pPr>
        <w:pStyle w:val="Caption"/>
      </w:pPr>
      <w:bookmarkStart w:id="296" w:name="_Toc262498698"/>
      <w:r>
        <w:t xml:space="preserve">Figur </w:t>
      </w:r>
      <w:fldSimple w:instr=" SEQ Figur \* ARABIC ">
        <w:r w:rsidR="00F43999">
          <w:rPr>
            <w:noProof/>
          </w:rPr>
          <w:t>115</w:t>
        </w:r>
      </w:fldSimple>
      <w:r>
        <w:t xml:space="preserve"> - Exchange organisasjonsnavn</w:t>
      </w:r>
      <w:bookmarkEnd w:id="296"/>
    </w:p>
    <w:p w:rsidR="003C0003" w:rsidRDefault="003C0003" w:rsidP="006025A3">
      <w:r>
        <w:t>Her velger vi navn for Exchangeorganisasjonen. Dette er et navn vi kanskje ikke vil blande selve firmanavnet inn i. Dette fordi navnet ikke vil kunne forandres så enkelt. Mange firma har satt enkle navn som ”Corporate Email”, ”Exchange” eller liknende. Dette gir en mulighet for at firma slipper gamle navn som tilhører gamle deler eller andre firma om de skulle bli kjøpt opp eller slått sammen med andre. Men vi velger her ”Mafoberg Mailsystem” siden vi satser på at denne bedriften består selv.</w:t>
      </w:r>
    </w:p>
    <w:p w:rsidR="003C0003" w:rsidRDefault="003C0003" w:rsidP="006025A3">
      <w:pPr>
        <w:keepNext/>
      </w:pPr>
      <w:r>
        <w:rPr>
          <w:noProof/>
          <w:lang w:eastAsia="nb-NO"/>
        </w:rPr>
        <w:lastRenderedPageBreak/>
        <w:drawing>
          <wp:inline distT="0" distB="0" distL="0" distR="0">
            <wp:extent cx="3435646" cy="2998382"/>
            <wp:effectExtent l="19050" t="0" r="0" b="0"/>
            <wp:docPr id="192" name="Picture 85" descr="\\158.38.56.248\s\Exchange2010_inst_0_6_Exchange_install_7_Old_Outlook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158.38.56.248\s\Exchange2010_inst_0_6_Exchange_install_7_Old_Outlooks.png"/>
                    <pic:cNvPicPr>
                      <a:picLocks noChangeAspect="1" noChangeArrowheads="1"/>
                    </pic:cNvPicPr>
                  </pic:nvPicPr>
                  <pic:blipFill>
                    <a:blip r:embed="rId236" cstate="print"/>
                    <a:srcRect/>
                    <a:stretch>
                      <a:fillRect/>
                    </a:stretch>
                  </pic:blipFill>
                  <pic:spPr bwMode="auto">
                    <a:xfrm>
                      <a:off x="0" y="0"/>
                      <a:ext cx="3435646" cy="2998382"/>
                    </a:xfrm>
                    <a:prstGeom prst="rect">
                      <a:avLst/>
                    </a:prstGeom>
                    <a:noFill/>
                    <a:ln w="9525">
                      <a:noFill/>
                      <a:miter lim="800000"/>
                      <a:headEnd/>
                      <a:tailEnd/>
                    </a:ln>
                  </pic:spPr>
                </pic:pic>
              </a:graphicData>
            </a:graphic>
          </wp:inline>
        </w:drawing>
      </w:r>
    </w:p>
    <w:p w:rsidR="003C0003" w:rsidRDefault="003C0003" w:rsidP="006025A3">
      <w:pPr>
        <w:pStyle w:val="Caption"/>
      </w:pPr>
      <w:bookmarkStart w:id="297" w:name="_Toc262498699"/>
      <w:r>
        <w:t xml:space="preserve">Figur </w:t>
      </w:r>
      <w:fldSimple w:instr=" SEQ Figur \* ARABIC ">
        <w:r w:rsidR="00F43999">
          <w:rPr>
            <w:noProof/>
          </w:rPr>
          <w:t>116</w:t>
        </w:r>
      </w:fldSimple>
      <w:r>
        <w:t xml:space="preserve"> - Klientoppsett for Outlook 2003</w:t>
      </w:r>
      <w:bookmarkEnd w:id="297"/>
    </w:p>
    <w:p w:rsidR="003C0003" w:rsidRDefault="003C0003" w:rsidP="006025A3">
      <w:r>
        <w:t>I starten vil vi ta med støtte for Outlook 2003. Mafoberg Systems AS har fortsatt gamle Outlook-klienter i nettverket, og det er ikke med det første sagt at de skal renovere hele bedriftens programvare da dette vil komme til å koste penger. Det er også tatt med fordi vi har delt oppgraderingen for hele bedriften i deler.</w:t>
      </w:r>
    </w:p>
    <w:p w:rsidR="003C0003" w:rsidRDefault="003C0003" w:rsidP="006025A3">
      <w:r>
        <w:t>Svare ”Yes” her vil opprette en offentlig mappe (public folder) for Exchangeklientene. Dette var noe de gamle Outlookklientene krevde.</w:t>
      </w:r>
    </w:p>
    <w:p w:rsidR="003C0003" w:rsidRDefault="003E34E6">
      <w:r>
        <w:rPr>
          <w:noProof/>
        </w:rPr>
        <w:pict>
          <v:shape id="_x0000_s1064" type="#_x0000_t202" style="position:absolute;margin-left:158.5pt;margin-top:263pt;width:290.45pt;height:.05pt;z-index:251693568" stroked="f">
            <v:textbox style="mso-next-textbox:#_x0000_s1064;mso-fit-shape-to-text:t" inset="0,0,0,0">
              <w:txbxContent>
                <w:p w:rsidR="007948C9" w:rsidRPr="00DD78EA" w:rsidRDefault="007948C9" w:rsidP="006025A3">
                  <w:pPr>
                    <w:pStyle w:val="Caption"/>
                    <w:rPr>
                      <w:noProof/>
                    </w:rPr>
                  </w:pPr>
                  <w:bookmarkStart w:id="298" w:name="_Ref255824743"/>
                  <w:bookmarkStart w:id="299" w:name="_Toc262498700"/>
                  <w:r>
                    <w:t xml:space="preserve">Figur </w:t>
                  </w:r>
                  <w:fldSimple w:instr=" SEQ Figur \* ARABIC ">
                    <w:r w:rsidR="00D22410">
                      <w:rPr>
                        <w:noProof/>
                      </w:rPr>
                      <w:t>117</w:t>
                    </w:r>
                  </w:fldSimple>
                  <w:bookmarkEnd w:id="298"/>
                  <w:r>
                    <w:t xml:space="preserve"> - Klient-tilgkobling</w:t>
                  </w:r>
                  <w:bookmarkEnd w:id="299"/>
                </w:p>
              </w:txbxContent>
            </v:textbox>
            <w10:wrap type="square"/>
          </v:shape>
        </w:pict>
      </w:r>
      <w:r w:rsidR="003C0003">
        <w:rPr>
          <w:noProof/>
          <w:lang w:eastAsia="nb-NO"/>
        </w:rPr>
        <w:drawing>
          <wp:anchor distT="0" distB="0" distL="114300" distR="114300" simplePos="0" relativeHeight="251581952" behindDoc="0" locked="0" layoutInCell="1" allowOverlap="1">
            <wp:simplePos x="0" y="0"/>
            <wp:positionH relativeFrom="column">
              <wp:posOffset>2012950</wp:posOffset>
            </wp:positionH>
            <wp:positionV relativeFrom="paragraph">
              <wp:posOffset>57150</wp:posOffset>
            </wp:positionV>
            <wp:extent cx="3688715" cy="3225800"/>
            <wp:effectExtent l="19050" t="0" r="6985" b="0"/>
            <wp:wrapSquare wrapText="bothSides"/>
            <wp:docPr id="193" name="Picture 87" descr="\\158.38.56.248\s\Exchange2010_inst_0_6_Exchange_install_8_Ekstern_ma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158.38.56.248\s\Exchange2010_inst_0_6_Exchange_install_8_Ekstern_mail.png"/>
                    <pic:cNvPicPr>
                      <a:picLocks noChangeAspect="1" noChangeArrowheads="1"/>
                    </pic:cNvPicPr>
                  </pic:nvPicPr>
                  <pic:blipFill>
                    <a:blip r:embed="rId237" cstate="print"/>
                    <a:srcRect/>
                    <a:stretch>
                      <a:fillRect/>
                    </a:stretch>
                  </pic:blipFill>
                  <pic:spPr bwMode="auto">
                    <a:xfrm>
                      <a:off x="0" y="0"/>
                      <a:ext cx="3688715" cy="3225800"/>
                    </a:xfrm>
                    <a:prstGeom prst="rect">
                      <a:avLst/>
                    </a:prstGeom>
                    <a:noFill/>
                    <a:ln w="9525">
                      <a:noFill/>
                      <a:miter lim="800000"/>
                      <a:headEnd/>
                      <a:tailEnd/>
                    </a:ln>
                  </pic:spPr>
                </pic:pic>
              </a:graphicData>
            </a:graphic>
          </wp:anchor>
        </w:drawing>
      </w:r>
      <w:r w:rsidR="003C0003">
        <w:t xml:space="preserve">I neste steg som vist i </w:t>
      </w:r>
      <w:r>
        <w:fldChar w:fldCharType="begin"/>
      </w:r>
      <w:r w:rsidR="003C0003">
        <w:instrText xml:space="preserve"> REF _Ref255824743 \h </w:instrText>
      </w:r>
      <w:r>
        <w:fldChar w:fldCharType="separate"/>
      </w:r>
      <w:r w:rsidR="00F43999">
        <w:t xml:space="preserve">Figur </w:t>
      </w:r>
      <w:r w:rsidR="00F43999">
        <w:rPr>
          <w:noProof/>
        </w:rPr>
        <w:t>117</w:t>
      </w:r>
      <w:r>
        <w:fldChar w:fldCharType="end"/>
      </w:r>
      <w:r w:rsidR="003C0003">
        <w:t xml:space="preserve"> får vi mulighet til å legge til tjenester mot internett. For eksempel som web-mail, Outlook Anywhere-tilkobling og andre tjenester.</w:t>
      </w:r>
    </w:p>
    <w:p w:rsidR="003C0003" w:rsidRDefault="003C0003">
      <w:r>
        <w:t>Siden vi har opprettet domene for dette firmaet, deligerer vi adressen til vår mailtjener som mail.mafoberg.net. Dette blir adressen man bruker utenfra internnettet.</w:t>
      </w:r>
    </w:p>
    <w:p w:rsidR="003C0003" w:rsidRDefault="003C0003">
      <w:r>
        <w:br w:type="page"/>
      </w:r>
    </w:p>
    <w:p w:rsidR="003C0003" w:rsidRDefault="003C0003" w:rsidP="006025A3">
      <w:pPr>
        <w:keepNext/>
      </w:pPr>
      <w:r>
        <w:rPr>
          <w:noProof/>
          <w:lang w:eastAsia="nb-NO"/>
        </w:rPr>
        <w:lastRenderedPageBreak/>
        <w:drawing>
          <wp:inline distT="0" distB="0" distL="0" distR="0">
            <wp:extent cx="3925630" cy="3426004"/>
            <wp:effectExtent l="19050" t="0" r="0" b="0"/>
            <wp:docPr id="194" name="Picture 88" descr="\\158.38.56.248\s\Exchange2010_inst_0_6_Exchange_install_9_CEI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158.38.56.248\s\Exchange2010_inst_0_6_Exchange_install_9_CEIP.png"/>
                    <pic:cNvPicPr>
                      <a:picLocks noChangeAspect="1" noChangeArrowheads="1"/>
                    </pic:cNvPicPr>
                  </pic:nvPicPr>
                  <pic:blipFill>
                    <a:blip r:embed="rId238" cstate="print"/>
                    <a:srcRect/>
                    <a:stretch>
                      <a:fillRect/>
                    </a:stretch>
                  </pic:blipFill>
                  <pic:spPr bwMode="auto">
                    <a:xfrm>
                      <a:off x="0" y="0"/>
                      <a:ext cx="3925630" cy="3426004"/>
                    </a:xfrm>
                    <a:prstGeom prst="rect">
                      <a:avLst/>
                    </a:prstGeom>
                    <a:noFill/>
                    <a:ln w="9525">
                      <a:noFill/>
                      <a:miter lim="800000"/>
                      <a:headEnd/>
                      <a:tailEnd/>
                    </a:ln>
                  </pic:spPr>
                </pic:pic>
              </a:graphicData>
            </a:graphic>
          </wp:inline>
        </w:drawing>
      </w:r>
    </w:p>
    <w:p w:rsidR="003C0003" w:rsidRDefault="003C0003" w:rsidP="006025A3">
      <w:pPr>
        <w:pStyle w:val="Caption"/>
      </w:pPr>
      <w:bookmarkStart w:id="300" w:name="_Toc262498701"/>
      <w:r>
        <w:t xml:space="preserve">Figur </w:t>
      </w:r>
      <w:fldSimple w:instr=" SEQ Figur \* ARABIC ">
        <w:r w:rsidR="00F43999">
          <w:rPr>
            <w:noProof/>
          </w:rPr>
          <w:t>118</w:t>
        </w:r>
      </w:fldSimple>
      <w:r>
        <w:t xml:space="preserve"> - Microsofts informasjonsinnsamling</w:t>
      </w:r>
      <w:bookmarkEnd w:id="300"/>
    </w:p>
    <w:p w:rsidR="003C0003" w:rsidRDefault="003C0003" w:rsidP="006025A3">
      <w:r>
        <w:t>Dette er kun informasjonssamling for Microsoft. Både for at de skal kunne utvikle software i retning for kundene sine, og for å forbedre applikasjoner. Vi kan velge hva type industri vi er, men vi velger å ikke delta i dette siden vi ikke ønsker å bruke tid, båndbredde eller ressurser for dette prosjektet. Dette er det mulighet til å forandre senere.</w:t>
      </w:r>
    </w:p>
    <w:p w:rsidR="003C0003" w:rsidRDefault="003C0003" w:rsidP="006025A3">
      <w:pPr>
        <w:pStyle w:val="Heading4"/>
      </w:pPr>
      <w:bookmarkStart w:id="301" w:name="_Toc262491603"/>
      <w:bookmarkStart w:id="302" w:name="_Toc262499014"/>
      <w:r>
        <w:t>2.6.2.5. Forberedelser for Exchange</w:t>
      </w:r>
      <w:bookmarkEnd w:id="301"/>
      <w:bookmarkEnd w:id="302"/>
    </w:p>
    <w:p w:rsidR="003C0003" w:rsidRDefault="003E34E6" w:rsidP="006025A3">
      <w:r>
        <w:rPr>
          <w:noProof/>
        </w:rPr>
        <w:pict>
          <v:shape id="_x0000_s1065" type="#_x0000_t202" style="position:absolute;margin-left:216.1pt;margin-top:210.7pt;width:236.95pt;height:.05pt;z-index:251694592" stroked="f">
            <v:textbox style="mso-next-textbox:#_x0000_s1065;mso-fit-shape-to-text:t" inset="0,0,0,0">
              <w:txbxContent>
                <w:p w:rsidR="007948C9" w:rsidRPr="00223CD3" w:rsidRDefault="007948C9" w:rsidP="006025A3">
                  <w:pPr>
                    <w:pStyle w:val="Caption"/>
                    <w:rPr>
                      <w:noProof/>
                    </w:rPr>
                  </w:pPr>
                  <w:bookmarkStart w:id="303" w:name="_Ref262492795"/>
                  <w:bookmarkStart w:id="304" w:name="_Toc262498702"/>
                  <w:r>
                    <w:t xml:space="preserve">Figur </w:t>
                  </w:r>
                  <w:fldSimple w:instr=" SEQ Figur \* ARABIC ">
                    <w:r w:rsidR="00D22410">
                      <w:rPr>
                        <w:noProof/>
                      </w:rPr>
                      <w:t>119</w:t>
                    </w:r>
                  </w:fldSimple>
                  <w:bookmarkEnd w:id="303"/>
                  <w:r>
                    <w:t xml:space="preserve"> - Readiness check</w:t>
                  </w:r>
                  <w:bookmarkEnd w:id="304"/>
                </w:p>
              </w:txbxContent>
            </v:textbox>
            <w10:wrap type="square"/>
          </v:shape>
        </w:pict>
      </w:r>
      <w:r w:rsidR="003C0003">
        <w:rPr>
          <w:noProof/>
          <w:lang w:eastAsia="nb-NO"/>
        </w:rPr>
        <w:drawing>
          <wp:anchor distT="0" distB="0" distL="114300" distR="114300" simplePos="0" relativeHeight="251582976" behindDoc="0" locked="0" layoutInCell="1" allowOverlap="1">
            <wp:simplePos x="0" y="0"/>
            <wp:positionH relativeFrom="column">
              <wp:posOffset>2744470</wp:posOffset>
            </wp:positionH>
            <wp:positionV relativeFrom="paragraph">
              <wp:posOffset>3175</wp:posOffset>
            </wp:positionV>
            <wp:extent cx="3009265" cy="2615565"/>
            <wp:effectExtent l="19050" t="0" r="635" b="0"/>
            <wp:wrapSquare wrapText="bothSides"/>
            <wp:docPr id="195" name="Picture 3" descr="\\158.38.56.248\s\Exchange2010_inst_0_6_Exchange_install_10_Prerequisit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58.38.56.248\s\Exchange2010_inst_0_6_Exchange_install_10_Prerequisites.png"/>
                    <pic:cNvPicPr>
                      <a:picLocks noChangeAspect="1" noChangeArrowheads="1"/>
                    </pic:cNvPicPr>
                  </pic:nvPicPr>
                  <pic:blipFill>
                    <a:blip r:embed="rId239" cstate="print"/>
                    <a:srcRect/>
                    <a:stretch>
                      <a:fillRect/>
                    </a:stretch>
                  </pic:blipFill>
                  <pic:spPr bwMode="auto">
                    <a:xfrm>
                      <a:off x="0" y="0"/>
                      <a:ext cx="3009265" cy="2615565"/>
                    </a:xfrm>
                    <a:prstGeom prst="rect">
                      <a:avLst/>
                    </a:prstGeom>
                    <a:noFill/>
                    <a:ln w="9525">
                      <a:noFill/>
                      <a:miter lim="800000"/>
                      <a:headEnd/>
                      <a:tailEnd/>
                    </a:ln>
                  </pic:spPr>
                </pic:pic>
              </a:graphicData>
            </a:graphic>
          </wp:anchor>
        </w:drawing>
      </w:r>
      <w:r w:rsidR="003C0003">
        <w:t>Når vi så kjører i gang ”Readiness Checks”, kjøres det noen tester for sjekking om hva som er forberedt og hva som eventuelt må gjøres for å kunne kjøre Exchange. Da kan vi få både feil som må rettes, krav, advarsler og om tester har gått bra g er fullverdig. Både organisasjonsmessig mot domenekontrollere, klienter, og andre servere som transport foregår igjennom.</w:t>
      </w:r>
    </w:p>
    <w:p w:rsidR="003C0003" w:rsidRDefault="003C0003" w:rsidP="006025A3">
      <w:r>
        <w:t xml:space="preserve">I </w:t>
      </w:r>
      <w:r w:rsidR="003E34E6">
        <w:fldChar w:fldCharType="begin"/>
      </w:r>
      <w:r w:rsidR="006025A3">
        <w:instrText xml:space="preserve"> REF _Ref262492795 \h </w:instrText>
      </w:r>
      <w:r w:rsidR="003E34E6">
        <w:fldChar w:fldCharType="separate"/>
      </w:r>
      <w:r w:rsidR="00F43999">
        <w:t xml:space="preserve">Figur </w:t>
      </w:r>
      <w:r w:rsidR="00F43999">
        <w:rPr>
          <w:noProof/>
        </w:rPr>
        <w:t>119</w:t>
      </w:r>
      <w:r w:rsidR="003E34E6">
        <w:fldChar w:fldCharType="end"/>
      </w:r>
      <w:r w:rsidR="006025A3">
        <w:t xml:space="preserve"> </w:t>
      </w:r>
      <w:r>
        <w:t>ser vi at vi har fått noen feil som må rettes opp i. Dette i forhold til domenekontrolleren og schemas Exchange bruker. Det er også flere deler vi må forberede som ligger lenger ned i denne sjekken. Vi skal ta for oss delene hver for seg. Det er også forklart i feilmeldingsboksen hvordan man kan rette på dem.</w:t>
      </w:r>
    </w:p>
    <w:p w:rsidR="003C0003" w:rsidRDefault="003C0003">
      <w:pPr>
        <w:rPr>
          <w:rFonts w:asciiTheme="majorHAnsi" w:eastAsiaTheme="majorEastAsia" w:hAnsiTheme="majorHAnsi" w:cstheme="majorBidi"/>
          <w:color w:val="243F60" w:themeColor="accent1" w:themeShade="7F"/>
        </w:rPr>
      </w:pPr>
      <w:r>
        <w:br w:type="page"/>
      </w:r>
    </w:p>
    <w:p w:rsidR="003C0003" w:rsidRDefault="003C0003" w:rsidP="006025A3">
      <w:pPr>
        <w:pStyle w:val="Heading5"/>
      </w:pPr>
      <w:bookmarkStart w:id="305" w:name="_Toc262491604"/>
      <w:r>
        <w:lastRenderedPageBreak/>
        <w:t>Organization Prerequisites</w:t>
      </w:r>
      <w:bookmarkEnd w:id="305"/>
    </w:p>
    <w:p w:rsidR="003C0003" w:rsidRDefault="003C0003" w:rsidP="006025A3">
      <w:r>
        <w:t>AD Schemas er ikke tilgjengelig på domenekontrolleren og Ldifde.exe er ikke installert på Exchange-serveren. Vi legger til remote-tjenesten på Exchange-serveren ved å kjøre ”</w:t>
      </w:r>
      <w:r w:rsidRPr="000F5B37">
        <w:rPr>
          <w:rFonts w:ascii="Courier New" w:hAnsi="Courier New" w:cs="Courier New"/>
        </w:rPr>
        <w:t>ServerManagerCmd –i RSAT–ADDS</w:t>
      </w:r>
      <w:r>
        <w:t>”.</w:t>
      </w:r>
    </w:p>
    <w:p w:rsidR="003C0003" w:rsidRDefault="003C0003" w:rsidP="006025A3">
      <w:pPr>
        <w:keepNext/>
      </w:pPr>
      <w:r>
        <w:rPr>
          <w:noProof/>
          <w:lang w:eastAsia="nb-NO"/>
        </w:rPr>
        <w:drawing>
          <wp:inline distT="0" distB="0" distL="0" distR="0">
            <wp:extent cx="5762625" cy="2073275"/>
            <wp:effectExtent l="19050" t="0" r="9525" b="0"/>
            <wp:docPr id="196" name="Picture 5" descr="\\158.38.56.248\s\Exchange2010_inst_0_6_Exchange_install_10_Prerequisites_co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58.38.56.248\s\Exchange2010_inst_0_6_Exchange_install_10_Prerequisites_com1.png"/>
                    <pic:cNvPicPr>
                      <a:picLocks noChangeAspect="1" noChangeArrowheads="1"/>
                    </pic:cNvPicPr>
                  </pic:nvPicPr>
                  <pic:blipFill>
                    <a:blip r:embed="rId240" cstate="print"/>
                    <a:srcRect/>
                    <a:stretch>
                      <a:fillRect/>
                    </a:stretch>
                  </pic:blipFill>
                  <pic:spPr bwMode="auto">
                    <a:xfrm>
                      <a:off x="0" y="0"/>
                      <a:ext cx="5762625" cy="2073275"/>
                    </a:xfrm>
                    <a:prstGeom prst="rect">
                      <a:avLst/>
                    </a:prstGeom>
                    <a:noFill/>
                    <a:ln w="9525">
                      <a:noFill/>
                      <a:miter lim="800000"/>
                      <a:headEnd/>
                      <a:tailEnd/>
                    </a:ln>
                  </pic:spPr>
                </pic:pic>
              </a:graphicData>
            </a:graphic>
          </wp:inline>
        </w:drawing>
      </w:r>
    </w:p>
    <w:p w:rsidR="003C0003" w:rsidRPr="00F339D1" w:rsidRDefault="003C0003" w:rsidP="006025A3">
      <w:pPr>
        <w:pStyle w:val="Caption"/>
      </w:pPr>
      <w:bookmarkStart w:id="306" w:name="_Toc262498703"/>
      <w:r>
        <w:t xml:space="preserve">Figur </w:t>
      </w:r>
      <w:fldSimple w:instr=" SEQ Figur \* ARABIC ">
        <w:r w:rsidR="00F43999">
          <w:rPr>
            <w:noProof/>
          </w:rPr>
          <w:t>120</w:t>
        </w:r>
      </w:fldSimple>
      <w:r>
        <w:t xml:space="preserve"> - Servermanagercmd -i RSAT-ADDS</w:t>
      </w:r>
      <w:bookmarkEnd w:id="306"/>
    </w:p>
    <w:p w:rsidR="003C0003" w:rsidRDefault="003C0003" w:rsidP="006025A3">
      <w:r>
        <w:t>For hver gang vi får beskjed om restart av tjeneste eller server, velger vi å gjøre dette og kjører installasjonen på nytt med Exchange for å se hva videre feil som gjenstår etter dette.</w:t>
      </w:r>
    </w:p>
    <w:p w:rsidR="003C0003" w:rsidRDefault="003C0003" w:rsidP="006025A3">
      <w:r>
        <w:t>Vi står fortsatt igjen med en advarsel om at domenekontrolleren må kjøre ”</w:t>
      </w:r>
      <w:r w:rsidRPr="00A4582C">
        <w:rPr>
          <w:rFonts w:ascii="Courier New" w:hAnsi="Courier New" w:cs="Courier New"/>
        </w:rPr>
        <w:t>Setup /PrepareAD</w:t>
      </w:r>
      <w:r>
        <w:t>” for å kunne samarbeide med Exchange 2007. Men dette er fortsatt bare et prosjekt der vi ikke har tatt med de gamle Exchange serverene som bedriften fortsatt kjører. Dette kan man gjøre på domenekontrolleren før den settes i nettverket med den gamle Exchange-serveren.</w:t>
      </w:r>
    </w:p>
    <w:p w:rsidR="003C0003" w:rsidRDefault="003C0003" w:rsidP="006025A3">
      <w:pPr>
        <w:pStyle w:val="Heading5"/>
      </w:pPr>
      <w:bookmarkStart w:id="307" w:name="_Toc262491605"/>
      <w:r>
        <w:t>Language Prerequisites</w:t>
      </w:r>
      <w:bookmarkEnd w:id="307"/>
    </w:p>
    <w:p w:rsidR="003C0003" w:rsidRDefault="003C0003" w:rsidP="006025A3">
      <w:r>
        <w:t>Siden vi tok med alle språk i språkpakken lastet ned fra microsoft under installasjonen, går denne greit igjennom.</w:t>
      </w:r>
    </w:p>
    <w:p w:rsidR="003C0003" w:rsidRDefault="003C0003" w:rsidP="006025A3">
      <w:pPr>
        <w:pStyle w:val="Heading5"/>
      </w:pPr>
      <w:bookmarkStart w:id="308" w:name="_Toc262491606"/>
      <w:r>
        <w:t>Hub Transport Role Prerequisites</w:t>
      </w:r>
      <w:bookmarkEnd w:id="308"/>
    </w:p>
    <w:p w:rsidR="003C0003" w:rsidRDefault="003C0003" w:rsidP="006025A3">
      <w:r>
        <w:t>Siden vi valgte å ta med støtte for gamle versjoner av Outlook, får vi beskjed om at vi bør legge til et konverteringstillegg.</w:t>
      </w:r>
      <w:r>
        <w:rPr>
          <w:rStyle w:val="FootnoteReference"/>
        </w:rPr>
        <w:footnoteReference w:id="10"/>
      </w:r>
      <w:r>
        <w:t xml:space="preserve"> Dette tar også hånd om krav i Mailbox Role Prerequisites.</w:t>
      </w:r>
    </w:p>
    <w:p w:rsidR="003C0003" w:rsidRDefault="003C0003" w:rsidP="006025A3">
      <w:pPr>
        <w:pStyle w:val="Heading5"/>
      </w:pPr>
      <w:bookmarkStart w:id="309" w:name="_Toc262491607"/>
      <w:r>
        <w:t>Client Access Role Prerequisites</w:t>
      </w:r>
      <w:bookmarkEnd w:id="309"/>
    </w:p>
    <w:p w:rsidR="003C0003" w:rsidRDefault="003C0003" w:rsidP="006025A3">
      <w:r>
        <w:t>Webtjenesten IIS7.5 har ikke fått med nødvendige tillegg som Exchange krever. Disse må legges til. Linken på feilmeldingen (Recommendation) viser at en bør installere IIS på nytt.Vi satser derimot på å legge til disse to enhetene direkte til ISS ved å kjøre kommandoene. ”</w:t>
      </w:r>
      <w:r w:rsidRPr="00427CF5">
        <w:rPr>
          <w:rFonts w:ascii="Courier New" w:hAnsi="Courier New" w:cs="Courier New"/>
        </w:rPr>
        <w:t>ServerManagerCmd -i Web-Metabase</w:t>
      </w:r>
      <w:r>
        <w:t>” og ”</w:t>
      </w:r>
      <w:r w:rsidRPr="00427CF5">
        <w:rPr>
          <w:rFonts w:ascii="Courier New" w:hAnsi="Courier New" w:cs="Courier New"/>
        </w:rPr>
        <w:t>ServerManagerCmd -i Web-Lgcy-Mgmt-Console</w:t>
      </w:r>
      <w:r>
        <w:t xml:space="preserve">” på Exchange-serveren. Se </w:t>
      </w:r>
      <w:r w:rsidR="003E34E6">
        <w:fldChar w:fldCharType="begin"/>
      </w:r>
      <w:r>
        <w:instrText xml:space="preserve"> REF _Ref256075892 \h </w:instrText>
      </w:r>
      <w:r w:rsidR="003E34E6">
        <w:fldChar w:fldCharType="separate"/>
      </w:r>
      <w:r w:rsidR="00F43999">
        <w:t xml:space="preserve">Figur </w:t>
      </w:r>
      <w:r w:rsidR="00F43999">
        <w:rPr>
          <w:noProof/>
        </w:rPr>
        <w:t>121</w:t>
      </w:r>
      <w:r w:rsidR="003E34E6">
        <w:fldChar w:fldCharType="end"/>
      </w:r>
      <w:r>
        <w:t xml:space="preserve"> og </w:t>
      </w:r>
      <w:r w:rsidR="003E34E6">
        <w:fldChar w:fldCharType="begin"/>
      </w:r>
      <w:r>
        <w:instrText xml:space="preserve"> REF _Ref256075898 \h </w:instrText>
      </w:r>
      <w:r w:rsidR="003E34E6">
        <w:fldChar w:fldCharType="separate"/>
      </w:r>
      <w:r w:rsidR="00F43999" w:rsidRPr="009019E0">
        <w:rPr>
          <w:lang w:val="en-US"/>
        </w:rPr>
        <w:t xml:space="preserve">Figur </w:t>
      </w:r>
      <w:r w:rsidR="00F43999">
        <w:rPr>
          <w:noProof/>
          <w:lang w:val="en-US"/>
        </w:rPr>
        <w:t>122</w:t>
      </w:r>
      <w:r w:rsidR="003E34E6">
        <w:fldChar w:fldCharType="end"/>
      </w:r>
      <w:r>
        <w:t>.</w:t>
      </w:r>
    </w:p>
    <w:p w:rsidR="003C0003" w:rsidRDefault="003C0003" w:rsidP="006025A3">
      <w:r>
        <w:t xml:space="preserve">Dette vil også ordne kravene for Mailbox Role Prerequisites. </w:t>
      </w:r>
    </w:p>
    <w:p w:rsidR="003C0003" w:rsidRDefault="003C0003" w:rsidP="006025A3">
      <w:pPr>
        <w:keepNext/>
      </w:pPr>
      <w:r>
        <w:rPr>
          <w:noProof/>
          <w:lang w:eastAsia="nb-NO"/>
        </w:rPr>
        <w:lastRenderedPageBreak/>
        <w:drawing>
          <wp:inline distT="0" distB="0" distL="0" distR="0">
            <wp:extent cx="5762625" cy="1435100"/>
            <wp:effectExtent l="19050" t="0" r="9525" b="0"/>
            <wp:docPr id="197" name="Picture 6" descr="\\158.38.56.248\s\Exchange2010_inst_0_6_Exchange_install_10_Prerequisites_co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58.38.56.248\s\Exchange2010_inst_0_6_Exchange_install_10_Prerequisites_com2.png"/>
                    <pic:cNvPicPr>
                      <a:picLocks noChangeAspect="1" noChangeArrowheads="1"/>
                    </pic:cNvPicPr>
                  </pic:nvPicPr>
                  <pic:blipFill>
                    <a:blip r:embed="rId241" cstate="print"/>
                    <a:srcRect/>
                    <a:stretch>
                      <a:fillRect/>
                    </a:stretch>
                  </pic:blipFill>
                  <pic:spPr bwMode="auto">
                    <a:xfrm>
                      <a:off x="0" y="0"/>
                      <a:ext cx="5762625" cy="1435100"/>
                    </a:xfrm>
                    <a:prstGeom prst="rect">
                      <a:avLst/>
                    </a:prstGeom>
                    <a:noFill/>
                    <a:ln w="9525">
                      <a:noFill/>
                      <a:miter lim="800000"/>
                      <a:headEnd/>
                      <a:tailEnd/>
                    </a:ln>
                  </pic:spPr>
                </pic:pic>
              </a:graphicData>
            </a:graphic>
          </wp:inline>
        </w:drawing>
      </w:r>
    </w:p>
    <w:p w:rsidR="003C0003" w:rsidRDefault="003C0003" w:rsidP="006025A3">
      <w:pPr>
        <w:pStyle w:val="Caption"/>
      </w:pPr>
      <w:bookmarkStart w:id="310" w:name="_Ref256075892"/>
      <w:bookmarkStart w:id="311" w:name="_Toc262498704"/>
      <w:r>
        <w:t xml:space="preserve">Figur </w:t>
      </w:r>
      <w:fldSimple w:instr=" SEQ Figur \* ARABIC ">
        <w:r w:rsidR="00F43999">
          <w:rPr>
            <w:noProof/>
          </w:rPr>
          <w:t>121</w:t>
        </w:r>
      </w:fldSimple>
      <w:bookmarkEnd w:id="310"/>
      <w:r>
        <w:t xml:space="preserve"> - </w:t>
      </w:r>
      <w:r w:rsidRPr="00DF39E7">
        <w:t>ServerManagerCmd -i Web-Metabase</w:t>
      </w:r>
      <w:bookmarkEnd w:id="311"/>
    </w:p>
    <w:p w:rsidR="003C0003" w:rsidRDefault="003C0003" w:rsidP="006025A3">
      <w:pPr>
        <w:keepNext/>
      </w:pPr>
      <w:r>
        <w:rPr>
          <w:noProof/>
          <w:lang w:eastAsia="nb-NO"/>
        </w:rPr>
        <w:drawing>
          <wp:inline distT="0" distB="0" distL="0" distR="0">
            <wp:extent cx="5762625" cy="1233170"/>
            <wp:effectExtent l="19050" t="0" r="9525" b="0"/>
            <wp:docPr id="198" name="Picture 7" descr="\\158.38.56.248\s\Exchange2010_inst_0_6_Exchange_install_10_Prerequisites_com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58.38.56.248\s\Exchange2010_inst_0_6_Exchange_install_10_Prerequisites_com3.png"/>
                    <pic:cNvPicPr>
                      <a:picLocks noChangeAspect="1" noChangeArrowheads="1"/>
                    </pic:cNvPicPr>
                  </pic:nvPicPr>
                  <pic:blipFill>
                    <a:blip r:embed="rId242" cstate="print"/>
                    <a:srcRect/>
                    <a:stretch>
                      <a:fillRect/>
                    </a:stretch>
                  </pic:blipFill>
                  <pic:spPr bwMode="auto">
                    <a:xfrm>
                      <a:off x="0" y="0"/>
                      <a:ext cx="5762625" cy="1233170"/>
                    </a:xfrm>
                    <a:prstGeom prst="rect">
                      <a:avLst/>
                    </a:prstGeom>
                    <a:noFill/>
                    <a:ln w="9525">
                      <a:noFill/>
                      <a:miter lim="800000"/>
                      <a:headEnd/>
                      <a:tailEnd/>
                    </a:ln>
                  </pic:spPr>
                </pic:pic>
              </a:graphicData>
            </a:graphic>
          </wp:inline>
        </w:drawing>
      </w:r>
    </w:p>
    <w:p w:rsidR="003C0003" w:rsidRPr="009019E0" w:rsidRDefault="003C0003" w:rsidP="006025A3">
      <w:pPr>
        <w:pStyle w:val="Caption"/>
        <w:rPr>
          <w:lang w:val="en-US"/>
        </w:rPr>
      </w:pPr>
      <w:bookmarkStart w:id="312" w:name="_Ref256075898"/>
      <w:bookmarkStart w:id="313" w:name="_Toc262498705"/>
      <w:r w:rsidRPr="009019E0">
        <w:rPr>
          <w:lang w:val="en-US"/>
        </w:rPr>
        <w:t xml:space="preserve">Figur </w:t>
      </w:r>
      <w:r w:rsidR="003E34E6">
        <w:fldChar w:fldCharType="begin"/>
      </w:r>
      <w:r w:rsidRPr="009019E0">
        <w:rPr>
          <w:lang w:val="en-US"/>
        </w:rPr>
        <w:instrText xml:space="preserve"> SEQ Figur \* ARABIC </w:instrText>
      </w:r>
      <w:r w:rsidR="003E34E6">
        <w:fldChar w:fldCharType="separate"/>
      </w:r>
      <w:r w:rsidR="00F43999">
        <w:rPr>
          <w:noProof/>
          <w:lang w:val="en-US"/>
        </w:rPr>
        <w:t>122</w:t>
      </w:r>
      <w:r w:rsidR="003E34E6">
        <w:fldChar w:fldCharType="end"/>
      </w:r>
      <w:bookmarkEnd w:id="312"/>
      <w:r w:rsidRPr="009019E0">
        <w:rPr>
          <w:lang w:val="en-US"/>
        </w:rPr>
        <w:t xml:space="preserve"> - ServerManagerCmd -i Web-Lgcy-Mgmt-Console</w:t>
      </w:r>
      <w:bookmarkEnd w:id="313"/>
    </w:p>
    <w:p w:rsidR="003C0003" w:rsidRDefault="003C0003" w:rsidP="006025A3">
      <w:r>
        <w:t>Videre får vi beskjed å starte Net. TCP Port Sharing service som må settes til automatisk oppstart. Dette gjør vi ved å kjøre kommandoene ”</w:t>
      </w:r>
      <w:r w:rsidRPr="00946BFD">
        <w:rPr>
          <w:rFonts w:ascii="Courier New" w:hAnsi="Courier New" w:cs="Courier New"/>
        </w:rPr>
        <w:t>Set-Service NetTcpPortSharing -StartupType Automatic</w:t>
      </w:r>
      <w:r>
        <w:rPr>
          <w:rFonts w:ascii="Courier New" w:hAnsi="Courier New" w:cs="Courier New"/>
        </w:rPr>
        <w:t>”</w:t>
      </w:r>
      <w:r>
        <w:t>.</w:t>
      </w:r>
    </w:p>
    <w:p w:rsidR="003C0003" w:rsidRDefault="003C0003"/>
    <w:p w:rsidR="003C0003" w:rsidRDefault="003C0003">
      <w:r>
        <w:t>Til slutt får vi samme melding som for HUB Transport Role Prerequisites om konverteringsfilter om vi ikke allerede har lagt til dette filteret fra dette rollekravet.</w:t>
      </w:r>
    </w:p>
    <w:p w:rsidR="003C0003" w:rsidRDefault="003C0003" w:rsidP="006025A3">
      <w:r>
        <w:t>Når alt er installert vil vi få muligheten til å installere Exchange 2010 og ferdigstille serveren.</w:t>
      </w:r>
    </w:p>
    <w:p w:rsidR="003C0003" w:rsidRDefault="003C0003" w:rsidP="006025A3">
      <w:pPr>
        <w:keepNext/>
      </w:pPr>
      <w:r>
        <w:rPr>
          <w:noProof/>
          <w:lang w:eastAsia="nb-NO"/>
        </w:rPr>
        <w:drawing>
          <wp:inline distT="0" distB="0" distL="0" distR="0">
            <wp:extent cx="2585927" cy="2256809"/>
            <wp:effectExtent l="19050" t="0" r="4873" b="0"/>
            <wp:docPr id="199" name="Picture 8" descr="\\158.38.56.248\s\Exchange2010_inst_0_6_Exchange_install_11_ready_to_inst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58.38.56.248\s\Exchange2010_inst_0_6_Exchange_install_11_ready_to_install.png"/>
                    <pic:cNvPicPr>
                      <a:picLocks noChangeAspect="1" noChangeArrowheads="1"/>
                    </pic:cNvPicPr>
                  </pic:nvPicPr>
                  <pic:blipFill>
                    <a:blip r:embed="rId243" cstate="print"/>
                    <a:srcRect/>
                    <a:stretch>
                      <a:fillRect/>
                    </a:stretch>
                  </pic:blipFill>
                  <pic:spPr bwMode="auto">
                    <a:xfrm>
                      <a:off x="0" y="0"/>
                      <a:ext cx="2585927" cy="2256809"/>
                    </a:xfrm>
                    <a:prstGeom prst="rect">
                      <a:avLst/>
                    </a:prstGeom>
                    <a:noFill/>
                    <a:ln w="9525">
                      <a:noFill/>
                      <a:miter lim="800000"/>
                      <a:headEnd/>
                      <a:tailEnd/>
                    </a:ln>
                  </pic:spPr>
                </pic:pic>
              </a:graphicData>
            </a:graphic>
          </wp:inline>
        </w:drawing>
      </w:r>
      <w:r w:rsidRPr="00C45ED9">
        <w:rPr>
          <w:noProof/>
          <w:lang w:eastAsia="nb-NO"/>
        </w:rPr>
        <w:drawing>
          <wp:inline distT="0" distB="0" distL="0" distR="0">
            <wp:extent cx="2594182" cy="2264013"/>
            <wp:effectExtent l="19050" t="0" r="0" b="0"/>
            <wp:docPr id="200" name="Picture 3" descr="\\158.38.56.248\s\Exchange2010_inst_0_6_Exchange_install_11_finished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58.38.56.248\s\Exchange2010_inst_0_6_Exchange_install_11_finishedl.png"/>
                    <pic:cNvPicPr>
                      <a:picLocks noChangeAspect="1" noChangeArrowheads="1"/>
                    </pic:cNvPicPr>
                  </pic:nvPicPr>
                  <pic:blipFill>
                    <a:blip r:embed="rId244" cstate="print"/>
                    <a:srcRect/>
                    <a:stretch>
                      <a:fillRect/>
                    </a:stretch>
                  </pic:blipFill>
                  <pic:spPr bwMode="auto">
                    <a:xfrm>
                      <a:off x="0" y="0"/>
                      <a:ext cx="2595062" cy="2264781"/>
                    </a:xfrm>
                    <a:prstGeom prst="rect">
                      <a:avLst/>
                    </a:prstGeom>
                    <a:noFill/>
                    <a:ln w="9525">
                      <a:noFill/>
                      <a:miter lim="800000"/>
                      <a:headEnd/>
                      <a:tailEnd/>
                    </a:ln>
                  </pic:spPr>
                </pic:pic>
              </a:graphicData>
            </a:graphic>
          </wp:inline>
        </w:drawing>
      </w:r>
    </w:p>
    <w:p w:rsidR="003C0003" w:rsidRDefault="003C0003" w:rsidP="006025A3">
      <w:pPr>
        <w:pStyle w:val="Caption"/>
      </w:pPr>
      <w:bookmarkStart w:id="314" w:name="_Toc262498706"/>
      <w:r>
        <w:t xml:space="preserve">Figur </w:t>
      </w:r>
      <w:fldSimple w:instr=" SEQ Figur \* ARABIC ">
        <w:r w:rsidR="00F43999">
          <w:rPr>
            <w:noProof/>
          </w:rPr>
          <w:t>123</w:t>
        </w:r>
      </w:fldSimple>
      <w:r>
        <w:t xml:space="preserve"> - Exchange installasjon og ferdiggjøring</w:t>
      </w:r>
      <w:bookmarkEnd w:id="314"/>
    </w:p>
    <w:p w:rsidR="003C0003" w:rsidRDefault="003C0003">
      <w:pPr>
        <w:rPr>
          <w:rFonts w:asciiTheme="majorHAnsi" w:eastAsiaTheme="majorEastAsia" w:hAnsiTheme="majorHAnsi" w:cstheme="majorBidi"/>
          <w:b/>
          <w:bCs/>
          <w:color w:val="4F81BD" w:themeColor="accent1"/>
        </w:rPr>
      </w:pPr>
      <w:r>
        <w:br w:type="page"/>
      </w:r>
    </w:p>
    <w:p w:rsidR="003C0003" w:rsidRDefault="003C0003" w:rsidP="006025A3">
      <w:pPr>
        <w:pStyle w:val="Heading3"/>
      </w:pPr>
      <w:bookmarkStart w:id="315" w:name="_Toc262491608"/>
      <w:bookmarkStart w:id="316" w:name="_Toc262494873"/>
      <w:bookmarkStart w:id="317" w:name="_Toc262499015"/>
      <w:r>
        <w:lastRenderedPageBreak/>
        <w:t>2.6.2.6. Kritiske oppdateringer for Exchange</w:t>
      </w:r>
      <w:bookmarkEnd w:id="315"/>
      <w:bookmarkEnd w:id="316"/>
      <w:bookmarkEnd w:id="317"/>
    </w:p>
    <w:p w:rsidR="003C0003" w:rsidRDefault="003C0003" w:rsidP="006025A3">
      <w:r>
        <w:t>Til slutt har vi en valgfri mulighet til å oppdatere Exchangeserveren for kritiske oppdateringer. Dette er selvfølgelig noe vi må gjøre for å holde sikkerheten oppe, og for at funksjonaliteten skal være på topp. Dette gjøres fra Microsofts oppdateringsside (</w:t>
      </w:r>
      <w:hyperlink r:id="rId245" w:history="1">
        <w:r w:rsidRPr="007D6BC7">
          <w:rPr>
            <w:rStyle w:val="Hyperlink"/>
          </w:rPr>
          <w:t>http://www.update.microsoft.com/microsoftupdate/v6/vistadefault.aspx?ln=en-us</w:t>
        </w:r>
      </w:hyperlink>
      <w:r>
        <w:t>).</w:t>
      </w:r>
    </w:p>
    <w:p w:rsidR="003C0003" w:rsidRPr="00A771D9" w:rsidRDefault="003C0003" w:rsidP="006025A3">
      <w:r>
        <w:t>Dette foregår sammen med Windows update. Denne bør som regel være satt til automatisk så man slipper å følge med til en hver tid.</w:t>
      </w:r>
    </w:p>
    <w:p w:rsidR="003C0003" w:rsidRDefault="003C0003">
      <w:r>
        <w:br w:type="page"/>
      </w:r>
    </w:p>
    <w:p w:rsidR="003C0003" w:rsidRPr="00C96944" w:rsidRDefault="003C0003" w:rsidP="006025A3">
      <w:pPr>
        <w:pStyle w:val="Heading2"/>
      </w:pPr>
      <w:bookmarkStart w:id="318" w:name="_Toc262491609"/>
      <w:bookmarkStart w:id="319" w:name="_Toc262494874"/>
      <w:bookmarkStart w:id="320" w:name="_Toc262499016"/>
      <w:r w:rsidRPr="00C96944">
        <w:lastRenderedPageBreak/>
        <w:t>2.7. Installere Edge og Forefront Security for Exchange 2010</w:t>
      </w:r>
      <w:bookmarkEnd w:id="318"/>
      <w:bookmarkEnd w:id="319"/>
      <w:bookmarkEnd w:id="320"/>
    </w:p>
    <w:p w:rsidR="003C0003" w:rsidRPr="00C96944" w:rsidRDefault="003C0003" w:rsidP="006025A3">
      <w:r w:rsidRPr="00C96944">
        <w:t>I dette kapittelet skal vi ta for oss installasjon av Edge, beskrive litt om hva det er og hvordan vi bør benytte oss av det i vår situasjon. Installasjonen av Edge følger med installasjonen av MS Exchange 2010 som vi har lagt opp denne driftsdokumentasjonen for. Vi vil ta i bruk edgerollen i deler av prosjektet, kun for å vise hvordan den installeres og hva som er lønnsomt å sette opp for Edge for å øke sikkerheten.</w:t>
      </w:r>
    </w:p>
    <w:p w:rsidR="003C0003" w:rsidRPr="00C96944" w:rsidRDefault="003C0003" w:rsidP="006025A3">
      <w:pPr>
        <w:pStyle w:val="Heading3"/>
      </w:pPr>
      <w:bookmarkStart w:id="321" w:name="_Toc262491610"/>
      <w:bookmarkStart w:id="322" w:name="_Toc262494875"/>
      <w:bookmarkStart w:id="323" w:name="_Toc262499017"/>
      <w:r w:rsidRPr="00C96944">
        <w:t>2.7.1. Hva er Edge?</w:t>
      </w:r>
      <w:bookmarkEnd w:id="321"/>
      <w:bookmarkEnd w:id="322"/>
      <w:bookmarkEnd w:id="323"/>
    </w:p>
    <w:p w:rsidR="003C0003" w:rsidRPr="00C96944" w:rsidRDefault="003C0003" w:rsidP="006025A3">
      <w:r w:rsidRPr="00C96944">
        <w:t>Edge er en sikkerhetstjeneste for en bedriftens informasjonsutveksling. Tjenesten står mellom epostserverne og utgangen eksterne nett. Den vil fungere som et filter basert på policyer og regler som alt må igjennom før den kommer til bedriftens epostservere. Den vil da kunne filtrere spam og meldinger som er uønsket. Den blokkerer også angrep mot eposttjenestene før de vil komme frem til selve epost-serverene i bedriften.</w:t>
      </w:r>
    </w:p>
    <w:p w:rsidR="003C0003" w:rsidRPr="00C96944" w:rsidRDefault="003C0003" w:rsidP="006025A3">
      <w:r w:rsidRPr="00C96944">
        <w:t>Edge er ikke pålagt å kjøres for Exchange. Derfor vil denne være en egen installasjon, men likevel vil den ligge sammen med installasjonen for Exchange. Dette fordi tjenesten er basert på Exchange og brukes kun for dette.</w:t>
      </w:r>
    </w:p>
    <w:p w:rsidR="003C0003" w:rsidRPr="00C96944" w:rsidRDefault="003C0003" w:rsidP="006025A3">
      <w:r w:rsidRPr="00C96944">
        <w:t>Tjenesten installeres på en server for seg selv hvor epost og meldinger må transporteres igjennom. Dette er en form for sikkerhet før meldinger og data kommer inn i bedriftens nettverk og skåner derfor både trafikk og data for bedriften. Edgetjenesten erstatter ikke tjenester som Forefront Security, men øker sikkerheten for bedriften ved at denne installeres ved gitt plassering.</w:t>
      </w:r>
    </w:p>
    <w:p w:rsidR="003C0003" w:rsidRPr="00C96944" w:rsidRDefault="003C0003" w:rsidP="006025A3">
      <w:r w:rsidRPr="00C96944">
        <w:t>Forefront Security kan installeres direkte på exchangetjenesten og/eller edgeserverene og hjelper til med vasking av epost. Forefront security vil da ta seg av den interne sikkerheten og meldinger ut fra organisasjonen og inn til organisasjonen.</w:t>
      </w:r>
    </w:p>
    <w:p w:rsidR="003C0003" w:rsidRPr="00C96944" w:rsidRDefault="003C0003" w:rsidP="006025A3">
      <w:r w:rsidRPr="00C96944">
        <w:t>Selv om edgetjenesten er en tjeneste utenfor domenet, vil den likevel ha med Active Directory og domenet å gjøre siden den skal samkjøres med dette for at post skal kunne transporteres. For å få tilgang til informasjon fra Active Directory brukes Active Directory Lightweight Directory service (AD LDS).</w:t>
      </w:r>
    </w:p>
    <w:p w:rsidR="003C0003" w:rsidRPr="00C96944" w:rsidRDefault="003C0003" w:rsidP="006025A3">
      <w:r w:rsidRPr="00C96944">
        <w:t>Hub-Transport-tjenesten ligger gjerne sammen med en exchangeserver. Denne rollen filtrerer meldinger og koblinger mellom brukere internt i exchangeorganisasjonen og strømmen av epost ut og inn av organisasjonen. Denne rollen kan ta seg av både ionnhold i meldinger og ruting av dem.</w:t>
      </w:r>
    </w:p>
    <w:p w:rsidR="003C0003" w:rsidRPr="00C96944" w:rsidRDefault="003C0003" w:rsidP="006025A3">
      <w:pPr>
        <w:pStyle w:val="Heading3"/>
      </w:pPr>
      <w:bookmarkStart w:id="324" w:name="_Toc262491611"/>
      <w:bookmarkStart w:id="325" w:name="_Toc262494876"/>
      <w:bookmarkStart w:id="326" w:name="_Toc262499018"/>
      <w:r w:rsidRPr="00C96944">
        <w:t>2.7.2. Forberedelse og planlegging</w:t>
      </w:r>
      <w:bookmarkEnd w:id="324"/>
      <w:bookmarkEnd w:id="325"/>
      <w:bookmarkEnd w:id="326"/>
    </w:p>
    <w:p w:rsidR="003C0003" w:rsidRPr="00C96944" w:rsidRDefault="003C0003" w:rsidP="006025A3">
      <w:r w:rsidRPr="00C96944">
        <w:t>Hvordan vi skal bruke edgetjenesten er viktig å vite om. En edgeserver settes vanligvis ikke opp med full sikkerhet fra starten. Man kan bruke strategi som å sette den med lav filtrering og gjennomgang til å starte med. Etter hvert øker man aggressiviteten på filtrene når man har analyser av post og meldinger man vil unngå at kommer inn i organisasjonen. En annen måte er å teste ut edgetjenesten i et separat nettverk for å se hvilken data som kommer til å gå igjennom serveren. Deretter implementerer man regler og sett i en edgeserver som settes opp i bedriften.</w:t>
      </w:r>
    </w:p>
    <w:p w:rsidR="003C0003" w:rsidRPr="00C96944" w:rsidRDefault="003C0003" w:rsidP="006025A3">
      <w:r w:rsidRPr="00C96944">
        <w:t>Man må ha klargjort krav for installering av edgetjenesten. Noen krav er…</w:t>
      </w:r>
      <w:r>
        <w:br/>
      </w:r>
    </w:p>
    <w:p w:rsidR="003C0003" w:rsidRPr="00C96944" w:rsidRDefault="003C0003" w:rsidP="003C0003">
      <w:pPr>
        <w:pStyle w:val="ListParagraph"/>
        <w:numPr>
          <w:ilvl w:val="0"/>
          <w:numId w:val="13"/>
        </w:numPr>
      </w:pPr>
      <w:r w:rsidRPr="00C96944">
        <w:t>Minimum server er Windows Server 2008 Standard eller Enterprise 64-bit med SP2</w:t>
      </w:r>
    </w:p>
    <w:p w:rsidR="003C0003" w:rsidRPr="00C96944" w:rsidRDefault="003C0003" w:rsidP="003C0003">
      <w:pPr>
        <w:pStyle w:val="ListParagraph"/>
        <w:numPr>
          <w:ilvl w:val="0"/>
          <w:numId w:val="13"/>
        </w:numPr>
      </w:pPr>
      <w:r w:rsidRPr="00C96944">
        <w:lastRenderedPageBreak/>
        <w:t>Microsoft .NET Framework 3.5</w:t>
      </w:r>
    </w:p>
    <w:p w:rsidR="003C0003" w:rsidRPr="00C96944" w:rsidRDefault="003C0003" w:rsidP="003C0003">
      <w:pPr>
        <w:pStyle w:val="ListParagraph"/>
        <w:numPr>
          <w:ilvl w:val="0"/>
          <w:numId w:val="13"/>
        </w:numPr>
      </w:pPr>
      <w:r w:rsidRPr="00C96944">
        <w:t>Windows Remote Management 2.0</w:t>
      </w:r>
    </w:p>
    <w:p w:rsidR="003C0003" w:rsidRPr="00C96944" w:rsidRDefault="003C0003" w:rsidP="003C0003">
      <w:pPr>
        <w:pStyle w:val="ListParagraph"/>
        <w:numPr>
          <w:ilvl w:val="0"/>
          <w:numId w:val="13"/>
        </w:numPr>
      </w:pPr>
      <w:r w:rsidRPr="00C96944">
        <w:t>Windows PowerShell versjon 2</w:t>
      </w:r>
    </w:p>
    <w:p w:rsidR="003C0003" w:rsidRPr="00C96944" w:rsidRDefault="003C0003" w:rsidP="003C0003">
      <w:pPr>
        <w:pStyle w:val="ListParagraph"/>
        <w:numPr>
          <w:ilvl w:val="0"/>
          <w:numId w:val="13"/>
        </w:numPr>
      </w:pPr>
      <w:r w:rsidRPr="00C96944">
        <w:t>Active Directory Lightweight Directory Services (AD DLS)</w:t>
      </w:r>
    </w:p>
    <w:p w:rsidR="003C0003" w:rsidRPr="00C96944" w:rsidRDefault="003C0003" w:rsidP="006025A3">
      <w:r w:rsidRPr="00C96944">
        <w:t>Maskinen skal ikke være meldt inn i domenet for bedriften. Men den skal likevel være med i oppslag fra domeneserveren. Dette gjør vi ved å sette navnet til Edge-serveren først på Edge-serveren, så på domenekontrolleren.</w:t>
      </w:r>
    </w:p>
    <w:p w:rsidR="003C0003" w:rsidRPr="00C96944" w:rsidRDefault="003C0003" w:rsidP="006025A3">
      <w:r w:rsidRPr="00C96944">
        <w:rPr>
          <w:noProof/>
          <w:lang w:eastAsia="nb-NO"/>
        </w:rPr>
        <w:drawing>
          <wp:anchor distT="0" distB="0" distL="114300" distR="114300" simplePos="0" relativeHeight="251584000" behindDoc="0" locked="0" layoutInCell="1" allowOverlap="1">
            <wp:simplePos x="0" y="0"/>
            <wp:positionH relativeFrom="column">
              <wp:posOffset>2936875</wp:posOffset>
            </wp:positionH>
            <wp:positionV relativeFrom="paragraph">
              <wp:posOffset>183515</wp:posOffset>
            </wp:positionV>
            <wp:extent cx="3013710" cy="1734820"/>
            <wp:effectExtent l="19050" t="0" r="0" b="0"/>
            <wp:wrapSquare wrapText="bothSides"/>
            <wp:docPr id="201" name="Picture 3" descr="D:\smafo\Edge\04_Edge_install_Edge_ADLDS_Compn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mafo\Edge\04_Edge_install_Edge_ADLDS_Compname.png"/>
                    <pic:cNvPicPr>
                      <a:picLocks noChangeAspect="1" noChangeArrowheads="1"/>
                    </pic:cNvPicPr>
                  </pic:nvPicPr>
                  <pic:blipFill>
                    <a:blip r:embed="rId246" cstate="print"/>
                    <a:stretch>
                      <a:fillRect/>
                    </a:stretch>
                  </pic:blipFill>
                  <pic:spPr bwMode="auto">
                    <a:xfrm>
                      <a:off x="0" y="0"/>
                      <a:ext cx="3013710" cy="1734820"/>
                    </a:xfrm>
                    <a:prstGeom prst="rect">
                      <a:avLst/>
                    </a:prstGeom>
                    <a:noFill/>
                    <a:ln w="9525">
                      <a:noFill/>
                      <a:miter lim="800000"/>
                      <a:headEnd/>
                      <a:tailEnd/>
                    </a:ln>
                  </pic:spPr>
                </pic:pic>
              </a:graphicData>
            </a:graphic>
          </wp:anchor>
        </w:drawing>
      </w:r>
      <w:r w:rsidR="003E34E6">
        <w:rPr>
          <w:noProof/>
        </w:rPr>
        <w:pict>
          <v:shape id="_x0000_s1066" type="#_x0000_t202" style="position:absolute;margin-left:231.25pt;margin-top:155.7pt;width:237.3pt;height:.05pt;z-index:251695616;mso-position-horizontal-relative:text;mso-position-vertical-relative:text" stroked="f">
            <v:textbox style="mso-next-textbox:#_x0000_s1066;mso-fit-shape-to-text:t" inset="0,0,0,0">
              <w:txbxContent>
                <w:p w:rsidR="007948C9" w:rsidRPr="00A475A4" w:rsidRDefault="007948C9" w:rsidP="006025A3">
                  <w:pPr>
                    <w:pStyle w:val="Caption"/>
                    <w:rPr>
                      <w:noProof/>
                    </w:rPr>
                  </w:pPr>
                  <w:bookmarkStart w:id="327" w:name="_Toc262498708"/>
                  <w:r>
                    <w:t xml:space="preserve">Figur </w:t>
                  </w:r>
                  <w:fldSimple w:instr=" SEQ Figur \* ARABIC ">
                    <w:r w:rsidR="00D22410">
                      <w:rPr>
                        <w:noProof/>
                      </w:rPr>
                      <w:t>124</w:t>
                    </w:r>
                  </w:fldSimple>
                  <w:r>
                    <w:t xml:space="preserve"> - Edge DNS Suffix</w:t>
                  </w:r>
                  <w:bookmarkEnd w:id="327"/>
                </w:p>
              </w:txbxContent>
            </v:textbox>
            <w10:wrap type="square"/>
          </v:shape>
        </w:pict>
      </w:r>
      <w:r w:rsidRPr="00C96944">
        <w:t>Vi må sette navn på Edgeserveren.</w:t>
      </w:r>
      <w:r w:rsidRPr="00C96944">
        <w:br/>
        <w:t xml:space="preserve">Gå inn i </w:t>
      </w:r>
      <w:r w:rsidRPr="00C96944">
        <w:rPr>
          <w:b/>
        </w:rPr>
        <w:t>kontrollpanel – System and Security – System</w:t>
      </w:r>
      <w:r w:rsidRPr="00C96944">
        <w:br/>
        <w:t xml:space="preserve">Klikke på linken </w:t>
      </w:r>
      <w:r w:rsidRPr="00C96944">
        <w:rPr>
          <w:b/>
        </w:rPr>
        <w:t>Change settings</w:t>
      </w:r>
      <w:r w:rsidRPr="00C96944">
        <w:br/>
        <w:t xml:space="preserve">Vi får da opp </w:t>
      </w:r>
      <w:r w:rsidRPr="00C96944">
        <w:rPr>
          <w:i/>
        </w:rPr>
        <w:t>systemeproperties</w:t>
      </w:r>
      <w:r w:rsidRPr="00C96944">
        <w:t>.</w:t>
      </w:r>
      <w:r w:rsidRPr="00C96944">
        <w:br/>
        <w:t xml:space="preserve">Velge fanen </w:t>
      </w:r>
      <w:r w:rsidRPr="00C96944">
        <w:rPr>
          <w:b/>
        </w:rPr>
        <w:t>Computername</w:t>
      </w:r>
      <w:r w:rsidRPr="00C96944">
        <w:t xml:space="preserve"> og klikk </w:t>
      </w:r>
      <w:r w:rsidRPr="00C96944">
        <w:rPr>
          <w:b/>
        </w:rPr>
        <w:t>Change</w:t>
      </w:r>
      <w:r w:rsidRPr="00C96944">
        <w:t>.</w:t>
      </w:r>
      <w:r w:rsidRPr="00C96944">
        <w:br/>
        <w:t xml:space="preserve">Da har vi </w:t>
      </w:r>
      <w:r w:rsidRPr="00C96944">
        <w:rPr>
          <w:i/>
        </w:rPr>
        <w:t>Computer Name / Domain Changes</w:t>
      </w:r>
      <w:r w:rsidRPr="00C96944">
        <w:t>.</w:t>
      </w:r>
      <w:r w:rsidRPr="00C96944">
        <w:br/>
        <w:t xml:space="preserve">Der klikker vi </w:t>
      </w:r>
      <w:r w:rsidRPr="00C96944">
        <w:rPr>
          <w:b/>
        </w:rPr>
        <w:t>More</w:t>
      </w:r>
      <w:r w:rsidRPr="00C96944">
        <w:t>.</w:t>
      </w:r>
      <w:r w:rsidRPr="00C96944">
        <w:br/>
        <w:t xml:space="preserve">Vi har så </w:t>
      </w:r>
      <w:r w:rsidRPr="00C96944">
        <w:rPr>
          <w:i/>
        </w:rPr>
        <w:t>DNS Suffix and NetBIOS Computer Name</w:t>
      </w:r>
      <w:r w:rsidRPr="00C96944">
        <w:t xml:space="preserve"> opp. Der gir vi navnet til domenet som maskinen skal være oppslagbart igjennom. Navnet til maskinen vil derfor bli </w:t>
      </w:r>
      <w:r w:rsidRPr="00C96944">
        <w:rPr>
          <w:i/>
        </w:rPr>
        <w:t>edge1.mafoberg.net</w:t>
      </w:r>
      <w:r w:rsidRPr="00C96944">
        <w:t xml:space="preserve"> i vårt tilfelle hvor all mail skal sendes til.</w:t>
      </w:r>
    </w:p>
    <w:p w:rsidR="003C0003" w:rsidRPr="00C96944" w:rsidRDefault="003C0003" w:rsidP="006025A3">
      <w:pPr>
        <w:pStyle w:val="Heading3"/>
      </w:pPr>
      <w:bookmarkStart w:id="328" w:name="_Toc262491612"/>
      <w:bookmarkStart w:id="329" w:name="_Toc262494877"/>
      <w:bookmarkStart w:id="330" w:name="_Toc262499019"/>
      <w:r w:rsidRPr="00C96944">
        <w:t>2.7.3. Installasjon av Edge.</w:t>
      </w:r>
      <w:bookmarkEnd w:id="328"/>
      <w:bookmarkEnd w:id="329"/>
      <w:bookmarkEnd w:id="330"/>
    </w:p>
    <w:p w:rsidR="003C0003" w:rsidRPr="00C96944" w:rsidRDefault="003C0003" w:rsidP="006025A3">
      <w:r w:rsidRPr="00C96944">
        <w:t xml:space="preserve">Installasjonen er ganske lik installasjonen av Exchange. Fra installasjonsstarten da vi får skjermbilde av installasjon for Exchange, tar vi forbehold om at vi har gått igjennom steg 1 til 3 før vi kommer i gang med selve installasjonen av Edge. Se </w:t>
      </w:r>
      <w:r w:rsidR="003E34E6" w:rsidRPr="00C96944">
        <w:fldChar w:fldCharType="begin"/>
      </w:r>
      <w:r w:rsidRPr="00C96944">
        <w:instrText xml:space="preserve"> REF _Ref258832767 \h </w:instrText>
      </w:r>
      <w:r w:rsidR="003E34E6" w:rsidRPr="00C96944">
        <w:fldChar w:fldCharType="separate"/>
      </w:r>
      <w:r w:rsidR="00F43999" w:rsidRPr="00C96944">
        <w:t xml:space="preserve">Figur </w:t>
      </w:r>
      <w:r w:rsidR="00F43999">
        <w:rPr>
          <w:noProof/>
        </w:rPr>
        <w:t>125</w:t>
      </w:r>
      <w:r w:rsidR="003E34E6" w:rsidRPr="00C96944">
        <w:fldChar w:fldCharType="end"/>
      </w:r>
      <w:r w:rsidRPr="00C96944">
        <w:t>.</w:t>
      </w:r>
    </w:p>
    <w:p w:rsidR="003C0003" w:rsidRPr="00C96944" w:rsidRDefault="003C0003" w:rsidP="006025A3">
      <w:pPr>
        <w:keepNext/>
      </w:pPr>
      <w:r w:rsidRPr="00C96944">
        <w:rPr>
          <w:noProof/>
          <w:lang w:eastAsia="nb-NO"/>
        </w:rPr>
        <w:drawing>
          <wp:inline distT="0" distB="0" distL="0" distR="0">
            <wp:extent cx="3240000" cy="2427553"/>
            <wp:effectExtent l="19050" t="0" r="0" b="0"/>
            <wp:docPr id="202" name="Picture 1" descr="D:\smafo\Edge\01_Edge_inst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mafo\Edge\01_Edge_install.png"/>
                    <pic:cNvPicPr>
                      <a:picLocks noChangeAspect="1" noChangeArrowheads="1"/>
                    </pic:cNvPicPr>
                  </pic:nvPicPr>
                  <pic:blipFill>
                    <a:blip r:embed="rId247" cstate="print"/>
                    <a:srcRect/>
                    <a:stretch>
                      <a:fillRect/>
                    </a:stretch>
                  </pic:blipFill>
                  <pic:spPr bwMode="auto">
                    <a:xfrm>
                      <a:off x="0" y="0"/>
                      <a:ext cx="3240000" cy="2427553"/>
                    </a:xfrm>
                    <a:prstGeom prst="rect">
                      <a:avLst/>
                    </a:prstGeom>
                    <a:noFill/>
                    <a:ln w="9525">
                      <a:noFill/>
                      <a:miter lim="800000"/>
                      <a:headEnd/>
                      <a:tailEnd/>
                    </a:ln>
                  </pic:spPr>
                </pic:pic>
              </a:graphicData>
            </a:graphic>
          </wp:inline>
        </w:drawing>
      </w:r>
    </w:p>
    <w:p w:rsidR="003C0003" w:rsidRPr="00C96944" w:rsidRDefault="003C0003" w:rsidP="006025A3">
      <w:pPr>
        <w:pStyle w:val="Caption"/>
      </w:pPr>
      <w:bookmarkStart w:id="331" w:name="_Ref258832767"/>
      <w:bookmarkStart w:id="332" w:name="_Toc262498707"/>
      <w:r w:rsidRPr="00C96944">
        <w:t xml:space="preserve">Figur </w:t>
      </w:r>
      <w:fldSimple w:instr=" SEQ Figur \* ARABIC ">
        <w:r w:rsidR="00F43999">
          <w:rPr>
            <w:noProof/>
          </w:rPr>
          <w:t>125</w:t>
        </w:r>
      </w:fldSimple>
      <w:bookmarkEnd w:id="331"/>
      <w:r w:rsidRPr="00C96944">
        <w:t xml:space="preserve"> - Edge installasjonsstart</w:t>
      </w:r>
      <w:bookmarkEnd w:id="332"/>
    </w:p>
    <w:p w:rsidR="003C0003" w:rsidRPr="00C96944" w:rsidRDefault="003C0003" w:rsidP="006025A3">
      <w:r w:rsidRPr="00C96944">
        <w:t>Videre går vi i gang med steg 4 hvor vi starter installasjonen av Exchange hvor vi må velge Edge manuelt.</w:t>
      </w:r>
    </w:p>
    <w:p w:rsidR="003C0003" w:rsidRPr="00C96944" w:rsidRDefault="003C0003" w:rsidP="006025A3">
      <w:pPr>
        <w:keepNext/>
      </w:pPr>
      <w:r w:rsidRPr="00C96944">
        <w:rPr>
          <w:noProof/>
          <w:lang w:eastAsia="nb-NO"/>
        </w:rPr>
        <w:lastRenderedPageBreak/>
        <w:drawing>
          <wp:inline distT="0" distB="0" distL="0" distR="0">
            <wp:extent cx="3240000" cy="2828006"/>
            <wp:effectExtent l="19050" t="0" r="0" b="0"/>
            <wp:docPr id="203" name="Picture 2" descr="D:\smafo\Edge\02_Edge_install_Cust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mafo\Edge\02_Edge_install_Custom.png"/>
                    <pic:cNvPicPr>
                      <a:picLocks noChangeAspect="1" noChangeArrowheads="1"/>
                    </pic:cNvPicPr>
                  </pic:nvPicPr>
                  <pic:blipFill>
                    <a:blip r:embed="rId248" cstate="print"/>
                    <a:srcRect/>
                    <a:stretch>
                      <a:fillRect/>
                    </a:stretch>
                  </pic:blipFill>
                  <pic:spPr bwMode="auto">
                    <a:xfrm>
                      <a:off x="0" y="0"/>
                      <a:ext cx="3240000" cy="2828006"/>
                    </a:xfrm>
                    <a:prstGeom prst="rect">
                      <a:avLst/>
                    </a:prstGeom>
                    <a:noFill/>
                    <a:ln w="9525">
                      <a:noFill/>
                      <a:miter lim="800000"/>
                      <a:headEnd/>
                      <a:tailEnd/>
                    </a:ln>
                  </pic:spPr>
                </pic:pic>
              </a:graphicData>
            </a:graphic>
          </wp:inline>
        </w:drawing>
      </w:r>
    </w:p>
    <w:p w:rsidR="003C0003" w:rsidRPr="00C96944" w:rsidRDefault="003C0003" w:rsidP="006025A3">
      <w:pPr>
        <w:pStyle w:val="Caption"/>
      </w:pPr>
      <w:bookmarkStart w:id="333" w:name="_Toc262498709"/>
      <w:r w:rsidRPr="00C96944">
        <w:t xml:space="preserve">Figur </w:t>
      </w:r>
      <w:fldSimple w:instr=" SEQ Figur \* ARABIC ">
        <w:r w:rsidR="00F43999">
          <w:rPr>
            <w:noProof/>
          </w:rPr>
          <w:t>126</w:t>
        </w:r>
      </w:fldSimple>
      <w:r w:rsidRPr="00C96944">
        <w:t xml:space="preserve"> - Edge Custom valg</w:t>
      </w:r>
      <w:bookmarkEnd w:id="333"/>
    </w:p>
    <w:p w:rsidR="003C0003" w:rsidRPr="00C96944" w:rsidRDefault="003C0003" w:rsidP="006025A3">
      <w:r w:rsidRPr="00C96944">
        <w:t xml:space="preserve">Når vi har kommet frem til Installasjonstype, velger vi </w:t>
      </w:r>
      <w:r w:rsidRPr="00C96944">
        <w:rPr>
          <w:i/>
        </w:rPr>
        <w:t>Custom Exchange Server Installation</w:t>
      </w:r>
      <w:r w:rsidRPr="00C96944">
        <w:t xml:space="preserve">. Hvis vi ser på </w:t>
      </w:r>
      <w:r w:rsidRPr="00C96944">
        <w:rPr>
          <w:i/>
        </w:rPr>
        <w:t>Typical Exchange Server Installation</w:t>
      </w:r>
      <w:r w:rsidRPr="00C96944">
        <w:t xml:space="preserve"> ser vi at vi kun har med de nødvendige enheter for selve Exchange. Men vi skal nå velge ut Edge sine deler.</w:t>
      </w:r>
    </w:p>
    <w:p w:rsidR="003C0003" w:rsidRPr="00C96944" w:rsidRDefault="003C0003" w:rsidP="006025A3">
      <w:pPr>
        <w:keepNext/>
      </w:pPr>
      <w:r w:rsidRPr="00C96944">
        <w:rPr>
          <w:noProof/>
          <w:lang w:eastAsia="nb-NO"/>
        </w:rPr>
        <w:drawing>
          <wp:inline distT="0" distB="0" distL="0" distR="0">
            <wp:extent cx="3240000" cy="2828006"/>
            <wp:effectExtent l="19050" t="0" r="0" b="0"/>
            <wp:docPr id="204" name="Picture 3" descr="D:\smafo\Edge\03_Edge_install_Edge_cho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mafo\Edge\03_Edge_install_Edge_choice.png"/>
                    <pic:cNvPicPr>
                      <a:picLocks noChangeAspect="1" noChangeArrowheads="1"/>
                    </pic:cNvPicPr>
                  </pic:nvPicPr>
                  <pic:blipFill>
                    <a:blip r:embed="rId249" cstate="print"/>
                    <a:srcRect/>
                    <a:stretch>
                      <a:fillRect/>
                    </a:stretch>
                  </pic:blipFill>
                  <pic:spPr bwMode="auto">
                    <a:xfrm>
                      <a:off x="0" y="0"/>
                      <a:ext cx="3240000" cy="2828006"/>
                    </a:xfrm>
                    <a:prstGeom prst="rect">
                      <a:avLst/>
                    </a:prstGeom>
                    <a:noFill/>
                    <a:ln w="9525">
                      <a:noFill/>
                      <a:miter lim="800000"/>
                      <a:headEnd/>
                      <a:tailEnd/>
                    </a:ln>
                  </pic:spPr>
                </pic:pic>
              </a:graphicData>
            </a:graphic>
          </wp:inline>
        </w:drawing>
      </w:r>
    </w:p>
    <w:p w:rsidR="003C0003" w:rsidRPr="00C96944" w:rsidRDefault="003C0003" w:rsidP="006025A3">
      <w:pPr>
        <w:pStyle w:val="Caption"/>
      </w:pPr>
      <w:bookmarkStart w:id="334" w:name="_Toc262498710"/>
      <w:r w:rsidRPr="00C96944">
        <w:t xml:space="preserve">Figur </w:t>
      </w:r>
      <w:fldSimple w:instr=" SEQ Figur \* ARABIC ">
        <w:r w:rsidR="00F43999">
          <w:rPr>
            <w:noProof/>
          </w:rPr>
          <w:t>127</w:t>
        </w:r>
      </w:fldSimple>
      <w:r w:rsidRPr="00C96944">
        <w:t xml:space="preserve"> - Edge installasjon valg</w:t>
      </w:r>
      <w:bookmarkEnd w:id="334"/>
    </w:p>
    <w:p w:rsidR="003C0003" w:rsidRPr="00C96944" w:rsidRDefault="003C0003" w:rsidP="006025A3">
      <w:r w:rsidRPr="00C96944">
        <w:t>Når vi skal velge Edge Transport Role, blir alle andre funksjoner automatisk utilgjengelige. Management Tools er obligatorisk i denne sammenheng slik som i installasjon av Exchange rollen.</w:t>
      </w:r>
    </w:p>
    <w:p w:rsidR="003C0003" w:rsidRPr="00C96944" w:rsidRDefault="003C0003" w:rsidP="006025A3">
      <w:r w:rsidRPr="00C96944">
        <w:t xml:space="preserve">Etter dette testes kravene for Edge Transport rollen. Her kommer vi til krav som må opprettholdes. I planleggingen av installasjonen har vi tatt forbehold om disse. Hvis ikke de kravene er gjennomført før installasjonen vil disse stoppe installasjonen her. </w:t>
      </w:r>
    </w:p>
    <w:p w:rsidR="003C0003" w:rsidRPr="00C96944" w:rsidRDefault="003C0003" w:rsidP="006025A3">
      <w:r w:rsidRPr="00C96944">
        <w:t>Lesesjekken mot Edge testes og kravene er opprettholdt og vi får en oppsummering før installasjon.</w:t>
      </w:r>
    </w:p>
    <w:p w:rsidR="003C0003" w:rsidRPr="00C96944" w:rsidRDefault="003C0003" w:rsidP="006025A3">
      <w:pPr>
        <w:keepNext/>
      </w:pPr>
      <w:r w:rsidRPr="00C96944">
        <w:rPr>
          <w:noProof/>
          <w:lang w:eastAsia="nb-NO"/>
        </w:rPr>
        <w:lastRenderedPageBreak/>
        <w:drawing>
          <wp:inline distT="0" distB="0" distL="0" distR="0">
            <wp:extent cx="2779200" cy="2423227"/>
            <wp:effectExtent l="19050" t="0" r="2100" b="0"/>
            <wp:docPr id="205" name="Picture 4" descr="D:\smafo\Edge\05_Edge_install_Edge_inst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mafo\Edge\05_Edge_install_Edge_install.png"/>
                    <pic:cNvPicPr>
                      <a:picLocks noChangeAspect="1" noChangeArrowheads="1"/>
                    </pic:cNvPicPr>
                  </pic:nvPicPr>
                  <pic:blipFill>
                    <a:blip r:embed="rId250" cstate="print"/>
                    <a:srcRect/>
                    <a:stretch>
                      <a:fillRect/>
                    </a:stretch>
                  </pic:blipFill>
                  <pic:spPr bwMode="auto">
                    <a:xfrm>
                      <a:off x="0" y="0"/>
                      <a:ext cx="2779200" cy="2423227"/>
                    </a:xfrm>
                    <a:prstGeom prst="rect">
                      <a:avLst/>
                    </a:prstGeom>
                    <a:noFill/>
                    <a:ln w="9525">
                      <a:noFill/>
                      <a:miter lim="800000"/>
                      <a:headEnd/>
                      <a:tailEnd/>
                    </a:ln>
                  </pic:spPr>
                </pic:pic>
              </a:graphicData>
            </a:graphic>
          </wp:inline>
        </w:drawing>
      </w:r>
      <w:r w:rsidRPr="00C96944">
        <w:rPr>
          <w:noProof/>
          <w:lang w:eastAsia="nb-NO"/>
        </w:rPr>
        <w:drawing>
          <wp:inline distT="0" distB="0" distL="0" distR="0">
            <wp:extent cx="2779200" cy="2425801"/>
            <wp:effectExtent l="19050" t="0" r="2100" b="0"/>
            <wp:docPr id="206" name="Picture 5" descr="D:\smafo\Edge\06_Edge_install_Edge_instal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mafo\Edge\06_Edge_install_Edge_install2.png"/>
                    <pic:cNvPicPr>
                      <a:picLocks noChangeAspect="1" noChangeArrowheads="1"/>
                    </pic:cNvPicPr>
                  </pic:nvPicPr>
                  <pic:blipFill>
                    <a:blip r:embed="rId251" cstate="print"/>
                    <a:srcRect/>
                    <a:stretch>
                      <a:fillRect/>
                    </a:stretch>
                  </pic:blipFill>
                  <pic:spPr bwMode="auto">
                    <a:xfrm>
                      <a:off x="0" y="0"/>
                      <a:ext cx="2779200" cy="2425801"/>
                    </a:xfrm>
                    <a:prstGeom prst="rect">
                      <a:avLst/>
                    </a:prstGeom>
                    <a:noFill/>
                    <a:ln w="9525">
                      <a:noFill/>
                      <a:miter lim="800000"/>
                      <a:headEnd/>
                      <a:tailEnd/>
                    </a:ln>
                  </pic:spPr>
                </pic:pic>
              </a:graphicData>
            </a:graphic>
          </wp:inline>
        </w:drawing>
      </w:r>
    </w:p>
    <w:p w:rsidR="003C0003" w:rsidRPr="00C96944" w:rsidRDefault="003C0003" w:rsidP="006025A3">
      <w:pPr>
        <w:pStyle w:val="Caption"/>
      </w:pPr>
      <w:bookmarkStart w:id="335" w:name="_Toc262498711"/>
      <w:r w:rsidRPr="00C96944">
        <w:t xml:space="preserve">Figur </w:t>
      </w:r>
      <w:fldSimple w:instr=" SEQ Figur \* ARABIC ">
        <w:r w:rsidR="00F43999">
          <w:rPr>
            <w:noProof/>
          </w:rPr>
          <w:t>128</w:t>
        </w:r>
      </w:fldSimple>
      <w:r w:rsidRPr="00C96944">
        <w:t xml:space="preserve"> - Edge installasjonsklart og oppsummering</w:t>
      </w:r>
      <w:bookmarkEnd w:id="335"/>
    </w:p>
    <w:p w:rsidR="003C0003" w:rsidRPr="00C96944" w:rsidRDefault="003C0003" w:rsidP="006025A3">
      <w:r w:rsidRPr="00C96944">
        <w:t>Vi har satt Exchange Management Console til å kjøres rett etter installasjonen. Dette er for å starte med oppsett av filtreringsregler mot Exchangeserveren. Automatiske oppdateringer av Anti-spam er satt på fra starten av. Dette gjør at filteret får oppdateringer fra Microsoft når de blir tilgjengelige.</w:t>
      </w:r>
    </w:p>
    <w:p w:rsidR="003C0003" w:rsidRPr="00C96944" w:rsidRDefault="003C0003" w:rsidP="006025A3">
      <w:r w:rsidRPr="00C96944">
        <w:t>Etter fullføring av installasjonen får vi oppstartsskjermbilde for Exchange Management Console med edge-snapins som er tilgjengelige.</w:t>
      </w:r>
    </w:p>
    <w:p w:rsidR="003C0003" w:rsidRPr="00C96944" w:rsidRDefault="003C0003" w:rsidP="006025A3">
      <w:pPr>
        <w:keepNext/>
      </w:pPr>
      <w:r w:rsidRPr="00C96944">
        <w:rPr>
          <w:noProof/>
          <w:lang w:eastAsia="nb-NO"/>
        </w:rPr>
        <w:drawing>
          <wp:inline distT="0" distB="0" distL="0" distR="0">
            <wp:extent cx="5760720" cy="3277651"/>
            <wp:effectExtent l="19050" t="0" r="0" b="0"/>
            <wp:docPr id="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2" cstate="print"/>
                    <a:srcRect/>
                    <a:stretch>
                      <a:fillRect/>
                    </a:stretch>
                  </pic:blipFill>
                  <pic:spPr bwMode="auto">
                    <a:xfrm>
                      <a:off x="0" y="0"/>
                      <a:ext cx="5760720" cy="3277651"/>
                    </a:xfrm>
                    <a:prstGeom prst="rect">
                      <a:avLst/>
                    </a:prstGeom>
                    <a:noFill/>
                    <a:ln w="9525">
                      <a:noFill/>
                      <a:miter lim="800000"/>
                      <a:headEnd/>
                      <a:tailEnd/>
                    </a:ln>
                  </pic:spPr>
                </pic:pic>
              </a:graphicData>
            </a:graphic>
          </wp:inline>
        </w:drawing>
      </w:r>
    </w:p>
    <w:p w:rsidR="003C0003" w:rsidRPr="00C96944" w:rsidRDefault="003C0003" w:rsidP="006025A3">
      <w:pPr>
        <w:pStyle w:val="Caption"/>
      </w:pPr>
      <w:bookmarkStart w:id="336" w:name="_Toc262498712"/>
      <w:r w:rsidRPr="00C96944">
        <w:t xml:space="preserve">Figur </w:t>
      </w:r>
      <w:fldSimple w:instr=" SEQ Figur \* ARABIC ">
        <w:r w:rsidR="00F43999">
          <w:rPr>
            <w:noProof/>
          </w:rPr>
          <w:t>129</w:t>
        </w:r>
      </w:fldSimple>
      <w:r w:rsidRPr="00C96944">
        <w:t xml:space="preserve"> - Exchange Edge etterkonfigurering.</w:t>
      </w:r>
      <w:bookmarkEnd w:id="336"/>
    </w:p>
    <w:p w:rsidR="003C0003" w:rsidRPr="00C96944" w:rsidRDefault="003C0003" w:rsidP="006025A3">
      <w:r w:rsidRPr="00C96944">
        <w:t xml:space="preserve">Vi vil som i exchangeinstallasjonen kunne gjøre en del konfigurering for å sette opp edge klar til bruk. Under </w:t>
      </w:r>
      <w:r w:rsidRPr="00C96944">
        <w:rPr>
          <w:i/>
        </w:rPr>
        <w:t>Finalize Deployment Tasks</w:t>
      </w:r>
      <w:r w:rsidRPr="00C96944">
        <w:t xml:space="preserve"> får vi tips om å sette opp subscription mellom edgerollen og hubtransportrollen på exchangeserverene. Vi får også beskjed om å sette opp en postmasterkonto for edgeserveren. Dette skal vi komme tilbake til under drift – 3.2. Exchange 2010 - oppsett og bruk.</w:t>
      </w:r>
    </w:p>
    <w:p w:rsidR="003C0003" w:rsidRPr="00C96944" w:rsidRDefault="003C0003" w:rsidP="006025A3">
      <w:pPr>
        <w:pStyle w:val="Heading3"/>
      </w:pPr>
      <w:bookmarkStart w:id="337" w:name="_Toc262491613"/>
      <w:bookmarkStart w:id="338" w:name="_Toc262494878"/>
      <w:bookmarkStart w:id="339" w:name="_Toc262499020"/>
      <w:r w:rsidRPr="00C96944">
        <w:lastRenderedPageBreak/>
        <w:t>2.7.4. Konfigurering av Edge for Exchange</w:t>
      </w:r>
      <w:bookmarkEnd w:id="337"/>
      <w:bookmarkEnd w:id="338"/>
      <w:bookmarkEnd w:id="339"/>
    </w:p>
    <w:p w:rsidR="003C0003" w:rsidRPr="00C96944" w:rsidRDefault="003C0003" w:rsidP="006025A3">
      <w:pPr>
        <w:keepNext/>
      </w:pPr>
      <w:r w:rsidRPr="00C96944">
        <w:rPr>
          <w:noProof/>
          <w:lang w:eastAsia="nb-NO"/>
        </w:rPr>
        <w:drawing>
          <wp:inline distT="0" distB="0" distL="0" distR="0">
            <wp:extent cx="5753100" cy="3992880"/>
            <wp:effectExtent l="19050" t="0" r="0" b="0"/>
            <wp:docPr id="208" name="Picture 6" descr="D:\smafo\Edge\07_Edge_Konfigurer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mafo\Edge\07_Edge_Konfigurering.png"/>
                    <pic:cNvPicPr>
                      <a:picLocks noChangeAspect="1" noChangeArrowheads="1"/>
                    </pic:cNvPicPr>
                  </pic:nvPicPr>
                  <pic:blipFill>
                    <a:blip r:embed="rId253" cstate="print"/>
                    <a:srcRect/>
                    <a:stretch>
                      <a:fillRect/>
                    </a:stretch>
                  </pic:blipFill>
                  <pic:spPr bwMode="auto">
                    <a:xfrm>
                      <a:off x="0" y="0"/>
                      <a:ext cx="5753100" cy="3992880"/>
                    </a:xfrm>
                    <a:prstGeom prst="rect">
                      <a:avLst/>
                    </a:prstGeom>
                    <a:noFill/>
                    <a:ln w="9525">
                      <a:noFill/>
                      <a:miter lim="800000"/>
                      <a:headEnd/>
                      <a:tailEnd/>
                    </a:ln>
                  </pic:spPr>
                </pic:pic>
              </a:graphicData>
            </a:graphic>
          </wp:inline>
        </w:drawing>
      </w:r>
    </w:p>
    <w:p w:rsidR="003C0003" w:rsidRPr="00C96944" w:rsidRDefault="003C0003" w:rsidP="006025A3">
      <w:pPr>
        <w:pStyle w:val="Caption"/>
      </w:pPr>
      <w:bookmarkStart w:id="340" w:name="_Ref259016513"/>
      <w:bookmarkStart w:id="341" w:name="_Toc262498713"/>
      <w:r w:rsidRPr="00C96944">
        <w:t xml:space="preserve">Figur </w:t>
      </w:r>
      <w:fldSimple w:instr=" SEQ Figur \* ARABIC ">
        <w:r w:rsidR="00F43999">
          <w:rPr>
            <w:noProof/>
          </w:rPr>
          <w:t>130</w:t>
        </w:r>
      </w:fldSimple>
      <w:bookmarkEnd w:id="340"/>
      <w:r w:rsidRPr="00C96944">
        <w:t xml:space="preserve"> - Edge konfigurasjon, Exchange Management Console</w:t>
      </w:r>
      <w:bookmarkEnd w:id="341"/>
    </w:p>
    <w:p w:rsidR="003C0003" w:rsidRPr="00C96944" w:rsidRDefault="003C0003" w:rsidP="006025A3">
      <w:r w:rsidRPr="00C96944">
        <w:t xml:space="preserve">Skjermbildet i </w:t>
      </w:r>
      <w:r w:rsidR="003E34E6" w:rsidRPr="00C96944">
        <w:fldChar w:fldCharType="begin"/>
      </w:r>
      <w:r w:rsidRPr="00C96944">
        <w:instrText xml:space="preserve"> REF _Ref259016513 \h </w:instrText>
      </w:r>
      <w:r w:rsidR="003E34E6" w:rsidRPr="00C96944">
        <w:fldChar w:fldCharType="separate"/>
      </w:r>
      <w:r w:rsidR="00F43999" w:rsidRPr="00C96944">
        <w:t xml:space="preserve">Figur </w:t>
      </w:r>
      <w:r w:rsidR="00F43999">
        <w:rPr>
          <w:noProof/>
        </w:rPr>
        <w:t>130</w:t>
      </w:r>
      <w:r w:rsidR="003E34E6" w:rsidRPr="00C96944">
        <w:fldChar w:fldCharType="end"/>
      </w:r>
      <w:r w:rsidRPr="00C96944">
        <w:t xml:space="preserve"> er konfigurasjonskonsollet til Edge. Vi har to underkonsoller. </w:t>
      </w:r>
      <w:r w:rsidRPr="00C96944">
        <w:rPr>
          <w:i/>
        </w:rPr>
        <w:t>Edge Transport</w:t>
      </w:r>
      <w:r w:rsidRPr="00C96944">
        <w:t xml:space="preserve"> og </w:t>
      </w:r>
      <w:r w:rsidRPr="00C96944">
        <w:rPr>
          <w:i/>
        </w:rPr>
        <w:t>Toolbox</w:t>
      </w:r>
      <w:r w:rsidRPr="00C96944">
        <w:t xml:space="preserve">. </w:t>
      </w:r>
      <w:r w:rsidRPr="00C96944">
        <w:rPr>
          <w:i/>
        </w:rPr>
        <w:t>Edge Transport</w:t>
      </w:r>
      <w:r w:rsidRPr="00C96944">
        <w:t xml:space="preserve"> er konsollet for å sette opp regler for meldingsflyt mellom serverne.</w:t>
      </w:r>
    </w:p>
    <w:p w:rsidR="003C0003" w:rsidRPr="00C96944" w:rsidRDefault="003C0003" w:rsidP="006025A3">
      <w:r w:rsidRPr="00C96944">
        <w:t>Vi må sette opp en adresse til vår Edge-server i vår DNS-server for at navn mot ipadressen skal eksistere siden vi ikke melder inn Edge-serveren i domenet.</w:t>
      </w:r>
    </w:p>
    <w:p w:rsidR="003C0003" w:rsidRPr="00C96944" w:rsidRDefault="003C0003" w:rsidP="006025A3">
      <w:pPr>
        <w:keepNext/>
      </w:pPr>
      <w:r w:rsidRPr="00C96944">
        <w:rPr>
          <w:noProof/>
          <w:lang w:eastAsia="nb-NO"/>
        </w:rPr>
        <w:drawing>
          <wp:inline distT="0" distB="0" distL="0" distR="0">
            <wp:extent cx="2534553" cy="2422800"/>
            <wp:effectExtent l="19050" t="0" r="0" b="0"/>
            <wp:docPr id="209" name="Picture 7" descr="D:\smafo\Edge\07_Edge_install_Edge_dn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mafo\Edge\07_Edge_install_Edge_dns1.png"/>
                    <pic:cNvPicPr>
                      <a:picLocks noChangeAspect="1" noChangeArrowheads="1"/>
                    </pic:cNvPicPr>
                  </pic:nvPicPr>
                  <pic:blipFill>
                    <a:blip r:embed="rId254" cstate="print"/>
                    <a:srcRect/>
                    <a:stretch>
                      <a:fillRect/>
                    </a:stretch>
                  </pic:blipFill>
                  <pic:spPr bwMode="auto">
                    <a:xfrm>
                      <a:off x="0" y="0"/>
                      <a:ext cx="2534553" cy="2422800"/>
                    </a:xfrm>
                    <a:prstGeom prst="rect">
                      <a:avLst/>
                    </a:prstGeom>
                    <a:noFill/>
                    <a:ln w="9525">
                      <a:noFill/>
                      <a:miter lim="800000"/>
                      <a:headEnd/>
                      <a:tailEnd/>
                    </a:ln>
                  </pic:spPr>
                </pic:pic>
              </a:graphicData>
            </a:graphic>
          </wp:inline>
        </w:drawing>
      </w:r>
      <w:r w:rsidRPr="00C96944">
        <w:t xml:space="preserve"> </w:t>
      </w:r>
      <w:r w:rsidRPr="00C96944">
        <w:rPr>
          <w:noProof/>
          <w:lang w:eastAsia="nb-NO"/>
        </w:rPr>
        <w:drawing>
          <wp:inline distT="0" distB="0" distL="0" distR="0">
            <wp:extent cx="2425591" cy="2422800"/>
            <wp:effectExtent l="19050" t="0" r="0" b="0"/>
            <wp:docPr id="2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5" cstate="print"/>
                    <a:srcRect/>
                    <a:stretch>
                      <a:fillRect/>
                    </a:stretch>
                  </pic:blipFill>
                  <pic:spPr bwMode="auto">
                    <a:xfrm>
                      <a:off x="0" y="0"/>
                      <a:ext cx="2425591" cy="2422800"/>
                    </a:xfrm>
                    <a:prstGeom prst="rect">
                      <a:avLst/>
                    </a:prstGeom>
                    <a:noFill/>
                    <a:ln w="9525">
                      <a:noFill/>
                      <a:miter lim="800000"/>
                      <a:headEnd/>
                      <a:tailEnd/>
                    </a:ln>
                  </pic:spPr>
                </pic:pic>
              </a:graphicData>
            </a:graphic>
          </wp:inline>
        </w:drawing>
      </w:r>
    </w:p>
    <w:p w:rsidR="003C0003" w:rsidRPr="00C96944" w:rsidRDefault="003C0003" w:rsidP="006025A3">
      <w:pPr>
        <w:pStyle w:val="Caption"/>
      </w:pPr>
      <w:bookmarkStart w:id="342" w:name="_Ref259022492"/>
      <w:bookmarkStart w:id="343" w:name="_Toc262498714"/>
      <w:r w:rsidRPr="00C96944">
        <w:t xml:space="preserve">Figur </w:t>
      </w:r>
      <w:fldSimple w:instr=" SEQ Figur \* ARABIC ">
        <w:r w:rsidR="00F43999">
          <w:rPr>
            <w:noProof/>
          </w:rPr>
          <w:t>131</w:t>
        </w:r>
      </w:fldSimple>
      <w:bookmarkEnd w:id="342"/>
      <w:r w:rsidRPr="00C96944">
        <w:t xml:space="preserve"> - Edge DNSoppsett 1</w:t>
      </w:r>
      <w:bookmarkEnd w:id="343"/>
    </w:p>
    <w:p w:rsidR="003C0003" w:rsidRPr="00C96944" w:rsidRDefault="003C0003" w:rsidP="006025A3">
      <w:r w:rsidRPr="00C96944">
        <w:t xml:space="preserve">Som vist i </w:t>
      </w:r>
      <w:r w:rsidR="003E34E6" w:rsidRPr="00C96944">
        <w:fldChar w:fldCharType="begin"/>
      </w:r>
      <w:r w:rsidRPr="00C96944">
        <w:instrText xml:space="preserve"> REF _Ref259022492 \h </w:instrText>
      </w:r>
      <w:r w:rsidR="003E34E6" w:rsidRPr="00C96944">
        <w:fldChar w:fldCharType="separate"/>
      </w:r>
      <w:r w:rsidR="00F43999" w:rsidRPr="00C96944">
        <w:t xml:space="preserve">Figur </w:t>
      </w:r>
      <w:r w:rsidR="00F43999">
        <w:rPr>
          <w:noProof/>
        </w:rPr>
        <w:t>131</w:t>
      </w:r>
      <w:r w:rsidR="003E34E6" w:rsidRPr="00C96944">
        <w:fldChar w:fldCharType="end"/>
      </w:r>
      <w:r w:rsidRPr="00C96944">
        <w:t xml:space="preserve"> lages det en ny A-host for vår Edgeserver på DNS-serveren.</w:t>
      </w:r>
    </w:p>
    <w:p w:rsidR="003C0003" w:rsidRPr="00C96944" w:rsidRDefault="003C0003" w:rsidP="006025A3">
      <w:pPr>
        <w:pStyle w:val="Heading4"/>
      </w:pPr>
      <w:bookmarkStart w:id="344" w:name="_Toc262491614"/>
      <w:bookmarkStart w:id="345" w:name="_Toc262499021"/>
      <w:r w:rsidRPr="00C96944">
        <w:lastRenderedPageBreak/>
        <w:t>2.7.4.1. Synkronisere Edge1 og Exchange1</w:t>
      </w:r>
      <w:bookmarkEnd w:id="344"/>
      <w:bookmarkEnd w:id="345"/>
    </w:p>
    <w:p w:rsidR="003C0003" w:rsidRPr="00C96944" w:rsidRDefault="003C0003" w:rsidP="006025A3">
      <w:r w:rsidRPr="00C96944">
        <w:t xml:space="preserve">For at Edgeserveren skal synkroniseres med Exchangeserveren, må vi blant annet sette opp en </w:t>
      </w:r>
      <w:r w:rsidRPr="00C96944">
        <w:rPr>
          <w:i/>
        </w:rPr>
        <w:t>Subscription</w:t>
      </w:r>
      <w:r w:rsidRPr="00C96944">
        <w:t xml:space="preserve"> som også autogenererer sertifikat slik at disse aksepterer hverandre. For å gjøre dette må vi først lage subscription-informasjon fra Edge-serveren.</w:t>
      </w:r>
    </w:p>
    <w:p w:rsidR="003C0003" w:rsidRPr="00C96944" w:rsidRDefault="003C0003" w:rsidP="006025A3">
      <w:pPr>
        <w:keepNext/>
      </w:pPr>
      <w:r w:rsidRPr="00C96944">
        <w:rPr>
          <w:noProof/>
          <w:lang w:eastAsia="nb-NO"/>
        </w:rPr>
        <w:drawing>
          <wp:inline distT="0" distB="0" distL="0" distR="0">
            <wp:extent cx="5486400" cy="1371600"/>
            <wp:effectExtent l="19050" t="0" r="0" b="0"/>
            <wp:docPr id="211" name="Picture 12" descr="D:\smafo\Edge\09_Edge_install_Edge_subscripti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smafo\Edge\09_Edge_install_Edge_subscription1.png"/>
                    <pic:cNvPicPr>
                      <a:picLocks noChangeAspect="1" noChangeArrowheads="1"/>
                    </pic:cNvPicPr>
                  </pic:nvPicPr>
                  <pic:blipFill>
                    <a:blip r:embed="rId256" cstate="print"/>
                    <a:stretch>
                      <a:fillRect/>
                    </a:stretch>
                  </pic:blipFill>
                  <pic:spPr bwMode="auto">
                    <a:xfrm>
                      <a:off x="0" y="0"/>
                      <a:ext cx="5486400" cy="1371600"/>
                    </a:xfrm>
                    <a:prstGeom prst="rect">
                      <a:avLst/>
                    </a:prstGeom>
                    <a:noFill/>
                    <a:ln w="9525">
                      <a:noFill/>
                      <a:miter lim="800000"/>
                      <a:headEnd/>
                      <a:tailEnd/>
                    </a:ln>
                  </pic:spPr>
                </pic:pic>
              </a:graphicData>
            </a:graphic>
          </wp:inline>
        </w:drawing>
      </w:r>
    </w:p>
    <w:p w:rsidR="003C0003" w:rsidRPr="00C96944" w:rsidRDefault="003C0003" w:rsidP="006025A3">
      <w:pPr>
        <w:pStyle w:val="Caption"/>
      </w:pPr>
      <w:bookmarkStart w:id="346" w:name="_Toc262498715"/>
      <w:r w:rsidRPr="00C96944">
        <w:t xml:space="preserve">Figur </w:t>
      </w:r>
      <w:fldSimple w:instr=" SEQ Figur \* ARABIC ">
        <w:r w:rsidR="00F43999">
          <w:rPr>
            <w:noProof/>
          </w:rPr>
          <w:t>132</w:t>
        </w:r>
      </w:fldSimple>
      <w:r w:rsidRPr="00C96944">
        <w:t xml:space="preserve"> - Edge1 subscription eksportering fra Edge1</w:t>
      </w:r>
      <w:bookmarkEnd w:id="346"/>
    </w:p>
    <w:p w:rsidR="003C0003" w:rsidRPr="00C96944" w:rsidRDefault="003C0003" w:rsidP="006025A3">
      <w:r w:rsidRPr="00C96944">
        <w:t xml:space="preserve">På edgeserveren kjører vi derfor ”New-EdgeSubscription -FileName "C:\edge1.xml" ”. Denne kommandoen lager en ny subscription og eksporterer denne til filnavnet </w:t>
      </w:r>
      <w:r w:rsidRPr="00C96944">
        <w:rPr>
          <w:i/>
        </w:rPr>
        <w:t>edge1.xml</w:t>
      </w:r>
      <w:r w:rsidRPr="00C96944">
        <w:t xml:space="preserve"> som vi lgger på </w:t>
      </w:r>
      <w:r w:rsidRPr="00C96944">
        <w:rPr>
          <w:i/>
        </w:rPr>
        <w:t>C:\</w:t>
      </w:r>
      <w:r w:rsidRPr="00C96944">
        <w:t>. Denne subscription-fila må vi få tilgang til fra vår exchangeserver. Enten ved å legge den på en filplassering eller kopiere den direkte. Vi plasserer i vårt eksempel fila i samme lokasjon på Exchangeserveren.</w:t>
      </w:r>
    </w:p>
    <w:p w:rsidR="003C0003" w:rsidRPr="00C96944" w:rsidRDefault="003C0003" w:rsidP="006025A3">
      <w:r w:rsidRPr="00C96944">
        <w:rPr>
          <w:noProof/>
          <w:lang w:eastAsia="nb-NO"/>
        </w:rPr>
        <w:drawing>
          <wp:inline distT="0" distB="0" distL="0" distR="0">
            <wp:extent cx="5753100" cy="1965960"/>
            <wp:effectExtent l="19050" t="0" r="0" b="0"/>
            <wp:docPr id="212" name="Picture 13" descr="D:\smafo\Edge\10_Edge_install_Edge_subscriptio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smafo\Edge\10_Edge_install_Edge_subscription2.png"/>
                    <pic:cNvPicPr>
                      <a:picLocks noChangeAspect="1" noChangeArrowheads="1"/>
                    </pic:cNvPicPr>
                  </pic:nvPicPr>
                  <pic:blipFill>
                    <a:blip r:embed="rId257" cstate="print"/>
                    <a:srcRect/>
                    <a:stretch>
                      <a:fillRect/>
                    </a:stretch>
                  </pic:blipFill>
                  <pic:spPr bwMode="auto">
                    <a:xfrm>
                      <a:off x="0" y="0"/>
                      <a:ext cx="5753100" cy="1965960"/>
                    </a:xfrm>
                    <a:prstGeom prst="rect">
                      <a:avLst/>
                    </a:prstGeom>
                    <a:noFill/>
                    <a:ln w="9525">
                      <a:noFill/>
                      <a:miter lim="800000"/>
                      <a:headEnd/>
                      <a:tailEnd/>
                    </a:ln>
                  </pic:spPr>
                </pic:pic>
              </a:graphicData>
            </a:graphic>
          </wp:inline>
        </w:drawing>
      </w:r>
    </w:p>
    <w:p w:rsidR="003C0003" w:rsidRPr="00C96944" w:rsidRDefault="003C0003" w:rsidP="006025A3">
      <w:pPr>
        <w:keepNext/>
      </w:pPr>
      <w:r w:rsidRPr="00C96944">
        <w:rPr>
          <w:noProof/>
          <w:lang w:eastAsia="nb-NO"/>
        </w:rPr>
        <w:drawing>
          <wp:inline distT="0" distB="0" distL="0" distR="0">
            <wp:extent cx="2779200" cy="2425801"/>
            <wp:effectExtent l="19050" t="0" r="2100" b="0"/>
            <wp:docPr id="213" name="Picture 14" descr="D:\smafo\Edge\11_Edge_install_Edge_subscription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smafo\Edge\11_Edge_install_Edge_subscription3.png"/>
                    <pic:cNvPicPr>
                      <a:picLocks noChangeAspect="1" noChangeArrowheads="1"/>
                    </pic:cNvPicPr>
                  </pic:nvPicPr>
                  <pic:blipFill>
                    <a:blip r:embed="rId258" cstate="print"/>
                    <a:srcRect/>
                    <a:stretch>
                      <a:fillRect/>
                    </a:stretch>
                  </pic:blipFill>
                  <pic:spPr bwMode="auto">
                    <a:xfrm>
                      <a:off x="0" y="0"/>
                      <a:ext cx="2779200" cy="2425801"/>
                    </a:xfrm>
                    <a:prstGeom prst="rect">
                      <a:avLst/>
                    </a:prstGeom>
                    <a:noFill/>
                    <a:ln w="9525">
                      <a:noFill/>
                      <a:miter lim="800000"/>
                      <a:headEnd/>
                      <a:tailEnd/>
                    </a:ln>
                  </pic:spPr>
                </pic:pic>
              </a:graphicData>
            </a:graphic>
          </wp:inline>
        </w:drawing>
      </w:r>
    </w:p>
    <w:p w:rsidR="003C0003" w:rsidRPr="00C96944" w:rsidRDefault="003C0003" w:rsidP="006025A3">
      <w:pPr>
        <w:pStyle w:val="Caption"/>
      </w:pPr>
      <w:bookmarkStart w:id="347" w:name="_Toc262498716"/>
      <w:r w:rsidRPr="00C96944">
        <w:t xml:space="preserve">Figur </w:t>
      </w:r>
      <w:fldSimple w:instr=" SEQ Figur \* ARABIC ">
        <w:r w:rsidR="00F43999">
          <w:rPr>
            <w:noProof/>
          </w:rPr>
          <w:t>133</w:t>
        </w:r>
      </w:fldSimple>
      <w:r w:rsidRPr="00C96944">
        <w:t xml:space="preserve"> - Edge - Subscription tillegg og synkronisering</w:t>
      </w:r>
      <w:bookmarkEnd w:id="347"/>
    </w:p>
    <w:p w:rsidR="003C0003" w:rsidRPr="00C96944" w:rsidRDefault="003C0003" w:rsidP="006025A3">
      <w:r w:rsidRPr="00C96944">
        <w:lastRenderedPageBreak/>
        <w:t xml:space="preserve">I </w:t>
      </w:r>
      <w:r w:rsidRPr="00C96944">
        <w:rPr>
          <w:i/>
        </w:rPr>
        <w:t>Exchange Management Console</w:t>
      </w:r>
      <w:r w:rsidRPr="00C96944">
        <w:t xml:space="preserve"> kan vi legge til en subscription ved å velge </w:t>
      </w:r>
      <w:r w:rsidRPr="00C96944">
        <w:rPr>
          <w:i/>
        </w:rPr>
        <w:t>Hub Transport</w:t>
      </w:r>
      <w:r w:rsidRPr="00C96944">
        <w:t xml:space="preserve"> i konsollet, velge fanen </w:t>
      </w:r>
      <w:r w:rsidRPr="00C96944">
        <w:rPr>
          <w:i/>
        </w:rPr>
        <w:t>Edge Subscriptions</w:t>
      </w:r>
      <w:r w:rsidRPr="00C96944">
        <w:t xml:space="preserve"> og deretter kjøre </w:t>
      </w:r>
      <w:r w:rsidRPr="00C96944">
        <w:rPr>
          <w:i/>
        </w:rPr>
        <w:t>New Edge Subscription…</w:t>
      </w:r>
      <w:r w:rsidRPr="00C96944">
        <w:t xml:space="preserve">. Der velger vi </w:t>
      </w:r>
      <w:r w:rsidRPr="00C96944">
        <w:rPr>
          <w:i/>
        </w:rPr>
        <w:t>Brows</w:t>
      </w:r>
      <w:r w:rsidRPr="00C96944">
        <w:t xml:space="preserve"> for å finne frem til aktuell </w:t>
      </w:r>
      <w:r w:rsidRPr="00C96944">
        <w:rPr>
          <w:i/>
        </w:rPr>
        <w:t>site</w:t>
      </w:r>
      <w:r w:rsidRPr="00C96944">
        <w:rPr>
          <w:rStyle w:val="FootnoteReference"/>
          <w:i/>
        </w:rPr>
        <w:footnoteReference w:id="11"/>
      </w:r>
      <w:r w:rsidRPr="00C96944">
        <w:t xml:space="preserve"> som her vil bli standardoppsett fordi vi befinner oss i et lite nettverk. Vi vil kun finne </w:t>
      </w:r>
      <w:r w:rsidRPr="00C96944">
        <w:rPr>
          <w:i/>
        </w:rPr>
        <w:t>Default-First-Site-Name</w:t>
      </w:r>
      <w:r w:rsidRPr="00C96944">
        <w:t>.</w:t>
      </w:r>
    </w:p>
    <w:p w:rsidR="003C0003" w:rsidRPr="00C96944" w:rsidRDefault="003C0003" w:rsidP="006025A3">
      <w:r w:rsidRPr="00C96944">
        <w:t>Subscriptionfilen som vi laget på Edgeserveren for synkronisering, finner vi på c:\. Vi ønsker å lage Send-connectors for denne subscriptionen automatisk. Kryss av for dette.</w:t>
      </w:r>
    </w:p>
    <w:p w:rsidR="003C0003" w:rsidRPr="00C96944" w:rsidRDefault="003C0003" w:rsidP="006025A3">
      <w:pPr>
        <w:pStyle w:val="Heading5"/>
      </w:pPr>
      <w:bookmarkStart w:id="348" w:name="_Toc262491615"/>
      <w:r w:rsidRPr="00C96944">
        <w:t>Alternativ for oppsett i Exchangeserveren</w:t>
      </w:r>
      <w:bookmarkEnd w:id="348"/>
    </w:p>
    <w:p w:rsidR="003C0003" w:rsidRPr="00C96944" w:rsidRDefault="003C0003" w:rsidP="006025A3">
      <w:r w:rsidRPr="00C96944">
        <w:t>VI kan sette opp synkroniseringsdataene ved å kjøre akkurat det samme via Exchange Management Shell.</w:t>
      </w:r>
    </w:p>
    <w:p w:rsidR="003C0003" w:rsidRPr="00C96944" w:rsidRDefault="003C0003" w:rsidP="006025A3">
      <w:r w:rsidRPr="00C96944">
        <w:t xml:space="preserve">Eksempel: </w:t>
      </w:r>
      <w:r w:rsidRPr="00C96944">
        <w:br/>
        <w:t>New-EdgeSubscription -FileData "C:\Edge1.xml" -site "mafoberg.net/Configuration/Sites/Default-First-Site-Name" -CreateInternetSendConnector $true - CreateInboundSendConnector $true</w:t>
      </w:r>
    </w:p>
    <w:p w:rsidR="003C0003" w:rsidRPr="00C96944" w:rsidRDefault="003C0003" w:rsidP="006025A3">
      <w:r w:rsidRPr="00C96944">
        <w:t>Denne kommandoen vil lese synkroniseringsfilen edge1.xml, og samtidig sette opp site får vår lokasjon, sendconnector for eksternt nett og sendconnector for internt nett.</w:t>
      </w:r>
    </w:p>
    <w:p w:rsidR="003C0003" w:rsidRPr="00C96944" w:rsidRDefault="003C0003" w:rsidP="006025A3">
      <w:pPr>
        <w:pStyle w:val="Heading5"/>
      </w:pPr>
      <w:bookmarkStart w:id="349" w:name="_Toc262491616"/>
      <w:r w:rsidRPr="00C96944">
        <w:t>Test og synkronisering</w:t>
      </w:r>
      <w:bookmarkEnd w:id="349"/>
    </w:p>
    <w:p w:rsidR="003C0003" w:rsidRPr="00C96944" w:rsidRDefault="003C0003" w:rsidP="006025A3">
      <w:r w:rsidRPr="00C96944">
        <w:t>Vi kan teste synkroniseringen før vi starter den. Dette gjør vi ved hjelp av Exchange Management Shell. Vi kjører kommandoen ”Test-EdgeSynchronization”.</w:t>
      </w:r>
    </w:p>
    <w:p w:rsidR="003C0003" w:rsidRPr="00C96944" w:rsidRDefault="003C0003" w:rsidP="006025A3">
      <w:pPr>
        <w:keepNext/>
      </w:pPr>
      <w:r w:rsidRPr="00C96944">
        <w:rPr>
          <w:noProof/>
          <w:lang w:eastAsia="nb-NO"/>
        </w:rPr>
        <w:drawing>
          <wp:inline distT="0" distB="0" distL="0" distR="0">
            <wp:extent cx="5760720" cy="1996440"/>
            <wp:effectExtent l="19050" t="0" r="0" b="0"/>
            <wp:docPr id="214" name="Picture 1" descr="D:\smafo\Edge\12_Edge_install_Edge_subscription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mafo\Edge\12_Edge_install_Edge_subscription4.png"/>
                    <pic:cNvPicPr>
                      <a:picLocks noChangeAspect="1" noChangeArrowheads="1"/>
                    </pic:cNvPicPr>
                  </pic:nvPicPr>
                  <pic:blipFill>
                    <a:blip r:embed="rId259" cstate="print"/>
                    <a:srcRect/>
                    <a:stretch>
                      <a:fillRect/>
                    </a:stretch>
                  </pic:blipFill>
                  <pic:spPr bwMode="auto">
                    <a:xfrm>
                      <a:off x="0" y="0"/>
                      <a:ext cx="5760720" cy="1996440"/>
                    </a:xfrm>
                    <a:prstGeom prst="rect">
                      <a:avLst/>
                    </a:prstGeom>
                    <a:noFill/>
                    <a:ln w="9525">
                      <a:noFill/>
                      <a:miter lim="800000"/>
                      <a:headEnd/>
                      <a:tailEnd/>
                    </a:ln>
                  </pic:spPr>
                </pic:pic>
              </a:graphicData>
            </a:graphic>
          </wp:inline>
        </w:drawing>
      </w:r>
    </w:p>
    <w:p w:rsidR="003C0003" w:rsidRPr="00C96944" w:rsidRDefault="003C0003" w:rsidP="006025A3">
      <w:pPr>
        <w:pStyle w:val="Caption"/>
      </w:pPr>
      <w:bookmarkStart w:id="350" w:name="_Ref259104382"/>
      <w:bookmarkStart w:id="351" w:name="_Toc262498717"/>
      <w:r w:rsidRPr="00C96944">
        <w:t xml:space="preserve">Figur </w:t>
      </w:r>
      <w:fldSimple w:instr=" SEQ Figur \* ARABIC ">
        <w:r w:rsidR="00F43999">
          <w:rPr>
            <w:noProof/>
          </w:rPr>
          <w:t>134</w:t>
        </w:r>
      </w:fldSimple>
      <w:bookmarkEnd w:id="350"/>
      <w:r w:rsidRPr="00C96944">
        <w:t xml:space="preserve"> - Edge - Test av synkronisering</w:t>
      </w:r>
      <w:bookmarkEnd w:id="351"/>
    </w:p>
    <w:p w:rsidR="003C0003" w:rsidRPr="00C96944" w:rsidRDefault="003C0003" w:rsidP="006025A3">
      <w:r w:rsidRPr="00C96944">
        <w:t xml:space="preserve">I </w:t>
      </w:r>
      <w:r w:rsidR="003E34E6" w:rsidRPr="00C96944">
        <w:fldChar w:fldCharType="begin"/>
      </w:r>
      <w:r w:rsidRPr="00C96944">
        <w:instrText xml:space="preserve"> REF _Ref259104382 \h </w:instrText>
      </w:r>
      <w:r w:rsidR="003E34E6" w:rsidRPr="00C96944">
        <w:fldChar w:fldCharType="separate"/>
      </w:r>
      <w:r w:rsidR="00F43999" w:rsidRPr="00C96944">
        <w:t xml:space="preserve">Figur </w:t>
      </w:r>
      <w:r w:rsidR="00F43999">
        <w:rPr>
          <w:noProof/>
        </w:rPr>
        <w:t>134</w:t>
      </w:r>
      <w:r w:rsidR="003E34E6" w:rsidRPr="00C96944">
        <w:fldChar w:fldCharType="end"/>
      </w:r>
      <w:r w:rsidRPr="00C96944">
        <w:t xml:space="preserve"> ser vi at SyncStatus er normal. Så lenge denne ikke feiler, kan vi starte synkroniseringen. Dette gjør vi ved å kjøre ”Start-EdgeSynchronization”.</w:t>
      </w:r>
    </w:p>
    <w:p w:rsidR="003C0003" w:rsidRPr="00C96944" w:rsidRDefault="003C0003" w:rsidP="006025A3">
      <w:pPr>
        <w:keepNext/>
      </w:pPr>
      <w:r w:rsidRPr="00C96944">
        <w:rPr>
          <w:noProof/>
          <w:lang w:eastAsia="nb-NO"/>
        </w:rPr>
        <w:lastRenderedPageBreak/>
        <w:drawing>
          <wp:inline distT="0" distB="0" distL="0" distR="0">
            <wp:extent cx="5760720" cy="2278380"/>
            <wp:effectExtent l="19050" t="0" r="0" b="0"/>
            <wp:docPr id="215" name="Picture 2" descr="D:\smafo\Edge\13_Edge_install_Edge_subscription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mafo\Edge\13_Edge_install_Edge_subscription5.png"/>
                    <pic:cNvPicPr>
                      <a:picLocks noChangeAspect="1" noChangeArrowheads="1"/>
                    </pic:cNvPicPr>
                  </pic:nvPicPr>
                  <pic:blipFill>
                    <a:blip r:embed="rId260" cstate="print"/>
                    <a:srcRect/>
                    <a:stretch>
                      <a:fillRect/>
                    </a:stretch>
                  </pic:blipFill>
                  <pic:spPr bwMode="auto">
                    <a:xfrm>
                      <a:off x="0" y="0"/>
                      <a:ext cx="5760720" cy="2278380"/>
                    </a:xfrm>
                    <a:prstGeom prst="rect">
                      <a:avLst/>
                    </a:prstGeom>
                    <a:noFill/>
                    <a:ln w="9525">
                      <a:noFill/>
                      <a:miter lim="800000"/>
                      <a:headEnd/>
                      <a:tailEnd/>
                    </a:ln>
                  </pic:spPr>
                </pic:pic>
              </a:graphicData>
            </a:graphic>
          </wp:inline>
        </w:drawing>
      </w:r>
    </w:p>
    <w:p w:rsidR="003C0003" w:rsidRPr="00C96944" w:rsidRDefault="003C0003" w:rsidP="006025A3">
      <w:pPr>
        <w:pStyle w:val="Caption"/>
      </w:pPr>
      <w:bookmarkStart w:id="352" w:name="_Ref259104596"/>
      <w:bookmarkStart w:id="353" w:name="_Toc262498718"/>
      <w:r w:rsidRPr="00C96944">
        <w:t xml:space="preserve">Figur </w:t>
      </w:r>
      <w:fldSimple w:instr=" SEQ Figur \* ARABIC ">
        <w:r w:rsidR="00F43999">
          <w:rPr>
            <w:noProof/>
          </w:rPr>
          <w:t>135</w:t>
        </w:r>
      </w:fldSimple>
      <w:bookmarkEnd w:id="352"/>
      <w:r w:rsidRPr="00C96944">
        <w:t xml:space="preserve"> - Edge - Starte synkroniseringen</w:t>
      </w:r>
      <w:bookmarkEnd w:id="353"/>
    </w:p>
    <w:p w:rsidR="003C0003" w:rsidRPr="00C96944" w:rsidRDefault="003E34E6" w:rsidP="006025A3">
      <w:r w:rsidRPr="00C96944">
        <w:fldChar w:fldCharType="begin"/>
      </w:r>
      <w:r w:rsidR="003C0003" w:rsidRPr="00C96944">
        <w:instrText xml:space="preserve"> REF _Ref259104596 \h </w:instrText>
      </w:r>
      <w:r w:rsidRPr="00C96944">
        <w:fldChar w:fldCharType="separate"/>
      </w:r>
      <w:r w:rsidR="00F43999" w:rsidRPr="00C96944">
        <w:t xml:space="preserve">Figur </w:t>
      </w:r>
      <w:r w:rsidR="00F43999">
        <w:rPr>
          <w:noProof/>
        </w:rPr>
        <w:t>135</w:t>
      </w:r>
      <w:r w:rsidRPr="00C96944">
        <w:fldChar w:fldCharType="end"/>
      </w:r>
      <w:r w:rsidR="003C0003" w:rsidRPr="00C96944">
        <w:t xml:space="preserve"> viser begge oppstartene. Både for konfigureringen og mottakerene.  Vi ser da at synkroniseringsstatusene ble suksessfulle.</w:t>
      </w:r>
    </w:p>
    <w:p w:rsidR="003C0003" w:rsidRPr="00C96944" w:rsidRDefault="003C0003" w:rsidP="006025A3">
      <w:pPr>
        <w:pStyle w:val="Heading3"/>
      </w:pPr>
      <w:bookmarkStart w:id="354" w:name="_Toc262491617"/>
      <w:bookmarkStart w:id="355" w:name="_Toc262494879"/>
      <w:bookmarkStart w:id="356" w:name="_Toc262499022"/>
      <w:r w:rsidRPr="00C96944">
        <w:t>2.7.5. Edge og filtere</w:t>
      </w:r>
      <w:bookmarkEnd w:id="354"/>
      <w:bookmarkEnd w:id="355"/>
      <w:bookmarkEnd w:id="356"/>
    </w:p>
    <w:p w:rsidR="003C0003" w:rsidRPr="00C96944" w:rsidRDefault="003C0003" w:rsidP="006025A3">
      <w:r w:rsidRPr="00C96944">
        <w:t xml:space="preserve">Vi tar utgangspunkt i </w:t>
      </w:r>
      <w:r w:rsidR="003E34E6" w:rsidRPr="00C96944">
        <w:fldChar w:fldCharType="begin"/>
      </w:r>
      <w:r w:rsidRPr="00C96944">
        <w:instrText xml:space="preserve"> REF _Ref259016513 \h </w:instrText>
      </w:r>
      <w:r w:rsidR="003E34E6" w:rsidRPr="00C96944">
        <w:fldChar w:fldCharType="separate"/>
      </w:r>
      <w:r w:rsidR="00F43999" w:rsidRPr="00C96944">
        <w:t xml:space="preserve">Figur </w:t>
      </w:r>
      <w:r w:rsidR="00F43999">
        <w:rPr>
          <w:noProof/>
        </w:rPr>
        <w:t>130</w:t>
      </w:r>
      <w:r w:rsidR="003E34E6" w:rsidRPr="00C96944">
        <w:fldChar w:fldCharType="end"/>
      </w:r>
      <w:r w:rsidRPr="00C96944">
        <w:t xml:space="preserve"> hvor vi har oppstartsbildet for edgeserveren med </w:t>
      </w:r>
      <w:r w:rsidRPr="00C96944">
        <w:rPr>
          <w:i/>
        </w:rPr>
        <w:t>Exchange Management Console</w:t>
      </w:r>
      <w:r w:rsidRPr="00C96944">
        <w:t>. Vi har</w:t>
      </w:r>
    </w:p>
    <w:p w:rsidR="003C0003" w:rsidRPr="00C96944" w:rsidRDefault="003C0003" w:rsidP="003C0003">
      <w:pPr>
        <w:pStyle w:val="ListParagraph"/>
        <w:numPr>
          <w:ilvl w:val="0"/>
          <w:numId w:val="13"/>
        </w:numPr>
      </w:pPr>
      <w:r w:rsidRPr="00C96944">
        <w:rPr>
          <w:b/>
        </w:rPr>
        <w:t>Edge Transport</w:t>
      </w:r>
      <w:r w:rsidRPr="00C96944">
        <w:br/>
        <w:t>Konsollen inneholder oppsettsmulighetene og oversikten over filterene i Edge-rollen. Her har vi connectors, regler, domeneaksepteringer og Anti-spam regler. Disse skal vi gå nærmere inn på.</w:t>
      </w:r>
    </w:p>
    <w:p w:rsidR="003C0003" w:rsidRPr="00C96944" w:rsidRDefault="003C0003" w:rsidP="003C0003">
      <w:pPr>
        <w:pStyle w:val="ListParagraph"/>
        <w:numPr>
          <w:ilvl w:val="0"/>
          <w:numId w:val="13"/>
        </w:numPr>
      </w:pPr>
      <w:r w:rsidRPr="00C96944">
        <w:rPr>
          <w:b/>
        </w:rPr>
        <w:t>Toolbox</w:t>
      </w:r>
      <w:r w:rsidRPr="00C96944">
        <w:br/>
        <w:t>Dette er en samling av verktøy som kan brukes for å analysere praksisen av exchangeorganisasjonen og koblinger mellom exchangetjenerene, logger av køer, rutinger, sporinger og meldingsflyt og optimalisetingsverktøy. Disse kan man bruke om man finner exchangetjenestene trege, eller om ting skulle gå galt og liknende.</w:t>
      </w:r>
    </w:p>
    <w:p w:rsidR="003C0003" w:rsidRPr="00C96944" w:rsidRDefault="003C0003" w:rsidP="006025A3">
      <w:r w:rsidRPr="00C96944">
        <w:t>For hver edge-server er det en rekke regler og filtere som blir satt opp. Hvis det er flere edge-servere i et hierarki, er det ofte slik at de er satt opp med forskjellige regler for å filtrere forskjellig type meldinger og trafikk for neste nivå. Vi kan derfor sette opp flere edgeservere i rekke om man ønsker dette.</w:t>
      </w:r>
    </w:p>
    <w:p w:rsidR="003C0003" w:rsidRPr="00C96944" w:rsidRDefault="003C0003" w:rsidP="006025A3">
      <w:pPr>
        <w:pStyle w:val="Heading4"/>
      </w:pPr>
      <w:bookmarkStart w:id="357" w:name="_Toc262491618"/>
      <w:bookmarkStart w:id="358" w:name="_Toc262499023"/>
      <w:r w:rsidRPr="00C96944">
        <w:t>2.7.5.1. Edge Transport</w:t>
      </w:r>
      <w:r>
        <w:t xml:space="preserve"> Toolbox</w:t>
      </w:r>
      <w:bookmarkEnd w:id="357"/>
      <w:bookmarkEnd w:id="358"/>
    </w:p>
    <w:p w:rsidR="003C0003" w:rsidRPr="00C96944" w:rsidRDefault="003C0003" w:rsidP="006025A3">
      <w:r w:rsidRPr="00C96944">
        <w:t xml:space="preserve">Det er generelt 5 tabber i transportrollen. </w:t>
      </w:r>
      <w:r w:rsidRPr="00C96944">
        <w:rPr>
          <w:i/>
        </w:rPr>
        <w:t>Anti-spam, Receive Connectors, Send Connectors, Transport Rules</w:t>
      </w:r>
      <w:r w:rsidRPr="00C96944">
        <w:t xml:space="preserve"> og </w:t>
      </w:r>
      <w:r w:rsidRPr="00C96944">
        <w:rPr>
          <w:i/>
        </w:rPr>
        <w:t>Accepted Domains</w:t>
      </w:r>
      <w:r w:rsidRPr="00C96944">
        <w:t>. Disse inneholder oppsettet for edge-transportrollen.</w:t>
      </w:r>
    </w:p>
    <w:p w:rsidR="003C0003" w:rsidRPr="00C96944" w:rsidRDefault="003C0003" w:rsidP="003C0003">
      <w:pPr>
        <w:pStyle w:val="ListParagraph"/>
        <w:numPr>
          <w:ilvl w:val="0"/>
          <w:numId w:val="14"/>
        </w:numPr>
      </w:pPr>
      <w:r w:rsidRPr="00C96944">
        <w:t>Anti-spam inneholder en rekke filtertyper. Disse kan slås på og av etter ønsket menge filtrering.</w:t>
      </w:r>
    </w:p>
    <w:p w:rsidR="003C0003" w:rsidRPr="00C96944" w:rsidRDefault="003C0003" w:rsidP="003C0003">
      <w:pPr>
        <w:pStyle w:val="ListParagraph"/>
        <w:numPr>
          <w:ilvl w:val="1"/>
          <w:numId w:val="13"/>
        </w:numPr>
      </w:pPr>
      <w:r w:rsidRPr="00C96944">
        <w:t>Content Filtering – Inneholder direkte fraser av innhold i hele meldinger. Her vil det enten bli tillatt eller blokkert for gjennomgang.</w:t>
      </w:r>
    </w:p>
    <w:p w:rsidR="003C0003" w:rsidRPr="00C96944" w:rsidRDefault="003C0003" w:rsidP="003C0003">
      <w:pPr>
        <w:pStyle w:val="ListParagraph"/>
        <w:numPr>
          <w:ilvl w:val="1"/>
          <w:numId w:val="13"/>
        </w:numPr>
      </w:pPr>
      <w:r w:rsidRPr="00C96944">
        <w:t>IP Allow List – Liste av egne oppsett av ipadresser man gir tilgang for at skal kunne sende mail til vår organisasjon. Denne listen gir uavbrutt tilgang til våre servere, fordi vi stoler på disse.</w:t>
      </w:r>
    </w:p>
    <w:p w:rsidR="003C0003" w:rsidRPr="00C96944" w:rsidRDefault="003C0003" w:rsidP="003C0003">
      <w:pPr>
        <w:pStyle w:val="ListParagraph"/>
        <w:numPr>
          <w:ilvl w:val="1"/>
          <w:numId w:val="13"/>
        </w:numPr>
      </w:pPr>
      <w:r w:rsidRPr="00C96944">
        <w:lastRenderedPageBreak/>
        <w:t>IP Allow List Providers – Dette er koblinger til organisasjoner som opprettholder lister av ipadresser som tillates å sende meldinger til oss. Slike Real-time organisasjoner kan utveksle seg imellom oppdateringer så ofte som en gang i timen. Dette gjør det enklere å holde oversikt over meldingsservere som er gode og anbefales.</w:t>
      </w:r>
    </w:p>
    <w:p w:rsidR="003C0003" w:rsidRPr="00C96944" w:rsidRDefault="003C0003" w:rsidP="003C0003">
      <w:pPr>
        <w:pStyle w:val="ListParagraph"/>
        <w:numPr>
          <w:ilvl w:val="1"/>
          <w:numId w:val="13"/>
        </w:numPr>
      </w:pPr>
      <w:r w:rsidRPr="00C96944">
        <w:t>IP Block List – Liste av servere vi selv har satt opp ikke skal ha tilgang til oss. Dette kan være hvis vi selv har funnet servere som sender meldinger vi ikke ønsker.</w:t>
      </w:r>
    </w:p>
    <w:p w:rsidR="003C0003" w:rsidRPr="00C96944" w:rsidRDefault="003C0003" w:rsidP="003C0003">
      <w:pPr>
        <w:pStyle w:val="ListParagraph"/>
        <w:numPr>
          <w:ilvl w:val="1"/>
          <w:numId w:val="13"/>
        </w:numPr>
      </w:pPr>
      <w:r w:rsidRPr="00C96944">
        <w:t xml:space="preserve">IP Block List Providers – Slik som Providers for </w:t>
      </w:r>
      <w:r w:rsidRPr="00C96944">
        <w:rPr>
          <w:i/>
        </w:rPr>
        <w:t>IP Allow List</w:t>
      </w:r>
      <w:r w:rsidRPr="00C96944">
        <w:t xml:space="preserve"> hvor eksterne aktører holder oppdaterte lister over ipadresser som bør blokkeres.</w:t>
      </w:r>
    </w:p>
    <w:p w:rsidR="003C0003" w:rsidRPr="00C96944" w:rsidRDefault="003C0003" w:rsidP="003C0003">
      <w:pPr>
        <w:pStyle w:val="ListParagraph"/>
        <w:numPr>
          <w:ilvl w:val="1"/>
          <w:numId w:val="13"/>
        </w:numPr>
      </w:pPr>
      <w:r w:rsidRPr="00C96944">
        <w:t>Recipient Filtering – Liste over mottakere i form av brukere eller domener som man ønsker å blokkere innkomne meldinger til.</w:t>
      </w:r>
    </w:p>
    <w:p w:rsidR="003C0003" w:rsidRPr="00C96944" w:rsidRDefault="003C0003" w:rsidP="003C0003">
      <w:pPr>
        <w:pStyle w:val="ListParagraph"/>
        <w:numPr>
          <w:ilvl w:val="1"/>
          <w:numId w:val="13"/>
        </w:numPr>
      </w:pPr>
      <w:r w:rsidRPr="00C96944">
        <w:t>Senders Filtering – Blokkerer utgående meldinger fra brukere, domener eller hele domenehierarkier. Man kan velge å merke meldingene om man ønsker dette.</w:t>
      </w:r>
    </w:p>
    <w:p w:rsidR="003C0003" w:rsidRPr="00C96944" w:rsidRDefault="003C0003" w:rsidP="003C0003">
      <w:pPr>
        <w:pStyle w:val="ListParagraph"/>
        <w:numPr>
          <w:ilvl w:val="1"/>
          <w:numId w:val="13"/>
        </w:numPr>
      </w:pPr>
      <w:r w:rsidRPr="00C96944">
        <w:t>Sender ID – Man kan velge handling for hva som skal skje om ID på sendere ikke stemmer. Dette er et mottiltak for spoofing</w:t>
      </w:r>
      <w:r w:rsidRPr="00C96944">
        <w:rPr>
          <w:rStyle w:val="FootnoteReference"/>
        </w:rPr>
        <w:footnoteReference w:id="12"/>
      </w:r>
      <w:r w:rsidRPr="00C96944">
        <w:t>.</w:t>
      </w:r>
    </w:p>
    <w:p w:rsidR="003C0003" w:rsidRPr="00C96944" w:rsidRDefault="003C0003" w:rsidP="003C0003">
      <w:pPr>
        <w:pStyle w:val="ListParagraph"/>
        <w:numPr>
          <w:ilvl w:val="1"/>
          <w:numId w:val="13"/>
        </w:numPr>
      </w:pPr>
      <w:r w:rsidRPr="00C96944">
        <w:t>Sender Reputation – Gradering av brukere for blokkering hvis nok spam sendes fra denne brukeren.</w:t>
      </w:r>
    </w:p>
    <w:p w:rsidR="003C0003" w:rsidRPr="00C96944" w:rsidRDefault="003C0003" w:rsidP="003C0003">
      <w:pPr>
        <w:pStyle w:val="ListParagraph"/>
        <w:numPr>
          <w:ilvl w:val="0"/>
          <w:numId w:val="13"/>
        </w:numPr>
      </w:pPr>
      <w:r w:rsidRPr="00C96944">
        <w:t>Recieve Connectors inneholder koblinger for ruting av meldinger inn i organisasjonen. Når en edgeserver er synkronisert, vil den automatisk sette opp en standard innkommende kobling.</w:t>
      </w:r>
    </w:p>
    <w:p w:rsidR="003C0003" w:rsidRPr="00C96944" w:rsidRDefault="003C0003" w:rsidP="003C0003">
      <w:pPr>
        <w:pStyle w:val="ListParagraph"/>
        <w:numPr>
          <w:ilvl w:val="0"/>
          <w:numId w:val="13"/>
        </w:numPr>
      </w:pPr>
      <w:r w:rsidRPr="00C96944">
        <w:t xml:space="preserve">Send Connectors inneholder koblinger for ruting av meldinger </w:t>
      </w:r>
    </w:p>
    <w:p w:rsidR="003C0003" w:rsidRPr="00C96944" w:rsidRDefault="003C0003" w:rsidP="006025A3">
      <w:r w:rsidRPr="00C96944">
        <w:t xml:space="preserve"> </w:t>
      </w:r>
    </w:p>
    <w:p w:rsidR="003C0003" w:rsidRPr="00C96944" w:rsidRDefault="003C0003" w:rsidP="006025A3">
      <w:pPr>
        <w:pStyle w:val="Heading3"/>
      </w:pPr>
      <w:bookmarkStart w:id="359" w:name="_Toc262491619"/>
      <w:bookmarkStart w:id="360" w:name="_Toc262494880"/>
      <w:bookmarkStart w:id="361" w:name="_Toc262499024"/>
      <w:r w:rsidRPr="00C96944">
        <w:t>2.7.6. Forefront Protection</w:t>
      </w:r>
      <w:r>
        <w:t xml:space="preserve"> Systems</w:t>
      </w:r>
      <w:bookmarkEnd w:id="359"/>
      <w:bookmarkEnd w:id="360"/>
      <w:bookmarkEnd w:id="361"/>
    </w:p>
    <w:p w:rsidR="003C0003" w:rsidRDefault="003C0003" w:rsidP="006025A3">
      <w:r w:rsidRPr="00C96944">
        <w:t>Forefront er en sikkerhetsapplikasjon fra Microsoft som tar seg av filtrering av spam, virus, malware og sikkerhet for direktemeldinger. Forfront kommer i forskjellige versjoner til beskyttelse for forskjellige typer applikasjoner.</w:t>
      </w:r>
    </w:p>
    <w:p w:rsidR="003C0003" w:rsidRPr="005D4D0B" w:rsidRDefault="003C0003" w:rsidP="006025A3">
      <w:r>
        <w:t xml:space="preserve">Forefront Protection bruker eksterne leverandørers motorer og databaser for søking av malware og virus. Disse vil kunne sjekkes status på under </w:t>
      </w:r>
      <w:r>
        <w:rPr>
          <w:i/>
        </w:rPr>
        <w:t>Engines</w:t>
      </w:r>
      <w:r>
        <w:t xml:space="preserve"> i kontrollpanelet. Man kan også etter hvert velge hvor mange motorer man vil bruke samtidig, alt etter hvor mye maskinressurser man ønsker å bruke.</w:t>
      </w:r>
    </w:p>
    <w:p w:rsidR="003C0003" w:rsidRPr="00C96944" w:rsidRDefault="003C0003" w:rsidP="003C0003">
      <w:pPr>
        <w:pStyle w:val="ListParagraph"/>
        <w:numPr>
          <w:ilvl w:val="0"/>
          <w:numId w:val="15"/>
        </w:numPr>
      </w:pPr>
      <w:r w:rsidRPr="00A91E24">
        <w:rPr>
          <w:i/>
        </w:rPr>
        <w:t>Forefront Client</w:t>
      </w:r>
      <w:r w:rsidRPr="00C96944">
        <w:t xml:space="preserve"> brukes for klienter. Den tar seg av den lokale vaskingen av inntregningene.</w:t>
      </w:r>
    </w:p>
    <w:p w:rsidR="003C0003" w:rsidRPr="00C96944" w:rsidRDefault="003C0003" w:rsidP="003C0003">
      <w:pPr>
        <w:pStyle w:val="ListParagraph"/>
        <w:numPr>
          <w:ilvl w:val="0"/>
          <w:numId w:val="15"/>
        </w:numPr>
      </w:pPr>
      <w:r w:rsidRPr="00A91E24">
        <w:rPr>
          <w:i/>
        </w:rPr>
        <w:t>Forefront Security</w:t>
      </w:r>
      <w:r w:rsidRPr="00C96944">
        <w:t xml:space="preserve"> er utviklet for Sharepoint og for Office Communication Server.</w:t>
      </w:r>
    </w:p>
    <w:p w:rsidR="003C0003" w:rsidRPr="00C96944" w:rsidRDefault="003C0003" w:rsidP="003C0003">
      <w:pPr>
        <w:pStyle w:val="ListParagraph"/>
        <w:numPr>
          <w:ilvl w:val="0"/>
          <w:numId w:val="15"/>
        </w:numPr>
      </w:pPr>
      <w:r w:rsidRPr="00A91E24">
        <w:rPr>
          <w:i/>
        </w:rPr>
        <w:t>Forefront Threat Management Gateway</w:t>
      </w:r>
      <w:r w:rsidRPr="00C96944">
        <w:t xml:space="preserve"> er rutingso</w:t>
      </w:r>
      <w:r>
        <w:t>ftware for Microsoftservere som filtrerer og stopper inntrengninger mot organisasjonens nettverk.</w:t>
      </w:r>
    </w:p>
    <w:p w:rsidR="003C0003" w:rsidRDefault="003C0003" w:rsidP="003C0003">
      <w:pPr>
        <w:pStyle w:val="ListParagraph"/>
        <w:numPr>
          <w:ilvl w:val="0"/>
          <w:numId w:val="15"/>
        </w:numPr>
      </w:pPr>
      <w:r w:rsidRPr="00A91E24">
        <w:rPr>
          <w:i/>
        </w:rPr>
        <w:t>Forefront Unified Access Gateway</w:t>
      </w:r>
      <w:r w:rsidRPr="00C96944">
        <w:t xml:space="preserve"> er </w:t>
      </w:r>
      <w:r>
        <w:t>en remoteapplikasjon for å sikre trafikken for remoting av applikasjoner i organisasjonens nettverk så vel som DirectAccess funksjoner med vpn.</w:t>
      </w:r>
    </w:p>
    <w:p w:rsidR="003C0003" w:rsidRDefault="003C0003" w:rsidP="003C0003">
      <w:pPr>
        <w:pStyle w:val="ListParagraph"/>
        <w:numPr>
          <w:ilvl w:val="0"/>
          <w:numId w:val="15"/>
        </w:numPr>
      </w:pPr>
      <w:r w:rsidRPr="00A91E24">
        <w:rPr>
          <w:i/>
        </w:rPr>
        <w:t>Forefront Protection</w:t>
      </w:r>
      <w:r w:rsidRPr="00C96944">
        <w:t xml:space="preserve"> er serverprogramvare for Exchange. Den tar seg av vasking av virus, ormer, spionprogrammer og annet innhold i epost og meldinger. Denne kalles nå </w:t>
      </w:r>
      <w:r w:rsidRPr="00A91E24">
        <w:rPr>
          <w:i/>
        </w:rPr>
        <w:t>Forefront Protection for MS Exchange 2010</w:t>
      </w:r>
      <w:r w:rsidRPr="00C96944">
        <w:t xml:space="preserve"> og er utviklet fra tidligere versjoner av </w:t>
      </w:r>
      <w:r>
        <w:t>Forefront Security.</w:t>
      </w:r>
      <w:r w:rsidRPr="00C96944">
        <w:br/>
      </w:r>
      <w:r w:rsidRPr="00A91E24">
        <w:rPr>
          <w:i/>
        </w:rPr>
        <w:t>Forefront Protection Online</w:t>
      </w:r>
      <w:r w:rsidRPr="00C96944">
        <w:t xml:space="preserve"> er en tjeneste fra Microsoft i Protectionpakken som er et lag fra Microsoft hvor epost kan filtreres igjennom. Dette vil senke litt tid på leveranse, men utgjør en ekstra ekstern vask for epost og meldinger.</w:t>
      </w:r>
    </w:p>
    <w:p w:rsidR="003C0003" w:rsidRDefault="003C0003" w:rsidP="006025A3">
      <w:r>
        <w:lastRenderedPageBreak/>
        <w:t>Forefront Protection 2010 for Exchange Server krever ekstra ressurser av hardware. Derfor er det lønnsomt å se over maskinvare man kjører Exchange Server på for mulig oppgradering.</w:t>
      </w:r>
    </w:p>
    <w:p w:rsidR="003C0003" w:rsidRDefault="003C0003" w:rsidP="006025A3">
      <w:r>
        <w:t>Vi kommer ikke til å opprettholde kravene i dette prosjektet på grunn av manglende ressurser. Men det er likevel mulig å kjøre. Kun tregere prosessering vil oppstå på grunn av dette.</w:t>
      </w:r>
    </w:p>
    <w:tbl>
      <w:tblPr>
        <w:tblStyle w:val="TableGrid"/>
        <w:tblW w:w="5000" w:type="pct"/>
        <w:tblLook w:val="04A0"/>
      </w:tblPr>
      <w:tblGrid>
        <w:gridCol w:w="2094"/>
        <w:gridCol w:w="7194"/>
      </w:tblGrid>
      <w:tr w:rsidR="003C0003" w:rsidTr="006025A3">
        <w:tc>
          <w:tcPr>
            <w:tcW w:w="1127" w:type="pct"/>
          </w:tcPr>
          <w:p w:rsidR="003C0003" w:rsidRDefault="003C0003" w:rsidP="006025A3">
            <w:r>
              <w:t>Prosessor</w:t>
            </w:r>
          </w:p>
        </w:tc>
        <w:tc>
          <w:tcPr>
            <w:tcW w:w="3873" w:type="pct"/>
          </w:tcPr>
          <w:p w:rsidR="003C0003" w:rsidRDefault="003C0003" w:rsidP="006025A3">
            <w:r>
              <w:t>X64 arkitekturs prosessor. Intel Xeon eller Pentiumfamilie eller AMD 64bits familier.</w:t>
            </w:r>
          </w:p>
        </w:tc>
      </w:tr>
      <w:tr w:rsidR="003C0003" w:rsidTr="006025A3">
        <w:tc>
          <w:tcPr>
            <w:tcW w:w="1127" w:type="pct"/>
          </w:tcPr>
          <w:p w:rsidR="003C0003" w:rsidRDefault="003C0003" w:rsidP="006025A3">
            <w:r>
              <w:t>Serversoftware</w:t>
            </w:r>
          </w:p>
        </w:tc>
        <w:tc>
          <w:tcPr>
            <w:tcW w:w="3873" w:type="pct"/>
          </w:tcPr>
          <w:p w:rsidR="003C0003" w:rsidRPr="00AB6333" w:rsidRDefault="003C0003" w:rsidP="003C0003">
            <w:pPr>
              <w:pStyle w:val="ListParagraph"/>
              <w:numPr>
                <w:ilvl w:val="0"/>
                <w:numId w:val="16"/>
              </w:numPr>
            </w:pPr>
            <w:r w:rsidRPr="00AB6333">
              <w:rPr>
                <w:rFonts w:ascii="Tahoma" w:hAnsi="Tahoma" w:cs="Tahoma"/>
                <w:color w:val="000000"/>
                <w:sz w:val="17"/>
                <w:szCs w:val="17"/>
              </w:rPr>
              <w:t>Microsoft Windows Server 2003 SP2, Microsoft Windows Server 2008, eller Microsoft Windows Server 2008 R2</w:t>
            </w:r>
          </w:p>
          <w:p w:rsidR="003C0003" w:rsidRDefault="003C0003" w:rsidP="003C0003">
            <w:pPr>
              <w:pStyle w:val="ListParagraph"/>
              <w:numPr>
                <w:ilvl w:val="0"/>
                <w:numId w:val="16"/>
              </w:numPr>
            </w:pPr>
            <w:r w:rsidRPr="00AB6333">
              <w:rPr>
                <w:rFonts w:ascii="Tahoma" w:hAnsi="Tahoma" w:cs="Tahoma"/>
                <w:color w:val="000000"/>
                <w:sz w:val="17"/>
                <w:szCs w:val="17"/>
              </w:rPr>
              <w:t xml:space="preserve">Microsoft Exchange Server 2007 SP1 </w:t>
            </w:r>
            <w:r>
              <w:rPr>
                <w:rFonts w:ascii="Tahoma" w:hAnsi="Tahoma" w:cs="Tahoma"/>
                <w:color w:val="000000"/>
                <w:sz w:val="17"/>
                <w:szCs w:val="17"/>
              </w:rPr>
              <w:t>eller senere</w:t>
            </w:r>
            <w:r w:rsidRPr="00AB6333">
              <w:rPr>
                <w:rFonts w:ascii="Tahoma" w:hAnsi="Tahoma" w:cs="Tahoma"/>
                <w:color w:val="000000"/>
                <w:sz w:val="17"/>
                <w:szCs w:val="17"/>
              </w:rPr>
              <w:t xml:space="preserve">, </w:t>
            </w:r>
            <w:r>
              <w:rPr>
                <w:rFonts w:ascii="Tahoma" w:hAnsi="Tahoma" w:cs="Tahoma"/>
                <w:color w:val="000000"/>
                <w:sz w:val="17"/>
                <w:szCs w:val="17"/>
              </w:rPr>
              <w:t>eller</w:t>
            </w:r>
            <w:r w:rsidRPr="00AB6333">
              <w:rPr>
                <w:rFonts w:ascii="Tahoma" w:hAnsi="Tahoma" w:cs="Tahoma"/>
                <w:color w:val="000000"/>
                <w:sz w:val="17"/>
                <w:szCs w:val="17"/>
              </w:rPr>
              <w:t xml:space="preserve"> Microsoft Exchange Server 2010</w:t>
            </w:r>
          </w:p>
        </w:tc>
      </w:tr>
      <w:tr w:rsidR="003C0003" w:rsidTr="006025A3">
        <w:tc>
          <w:tcPr>
            <w:tcW w:w="1127" w:type="pct"/>
          </w:tcPr>
          <w:p w:rsidR="003C0003" w:rsidRDefault="003C0003" w:rsidP="006025A3">
            <w:r>
              <w:t>Minne</w:t>
            </w:r>
          </w:p>
        </w:tc>
        <w:tc>
          <w:tcPr>
            <w:tcW w:w="3873" w:type="pct"/>
          </w:tcPr>
          <w:p w:rsidR="003C0003" w:rsidRDefault="003C0003" w:rsidP="006025A3">
            <w:r>
              <w:t>2GB minne ekstra i tillegg til hva Exchange Server 2010 bruker. Ut over dette kreves planlegging for hvordan servere er koblet sammen.</w:t>
            </w:r>
          </w:p>
        </w:tc>
      </w:tr>
      <w:tr w:rsidR="003C0003" w:rsidTr="006025A3">
        <w:tc>
          <w:tcPr>
            <w:tcW w:w="1127" w:type="pct"/>
          </w:tcPr>
          <w:p w:rsidR="003C0003" w:rsidRDefault="003C0003" w:rsidP="006025A3">
            <w:r>
              <w:t>Harddisk</w:t>
            </w:r>
          </w:p>
        </w:tc>
        <w:tc>
          <w:tcPr>
            <w:tcW w:w="3873" w:type="pct"/>
          </w:tcPr>
          <w:p w:rsidR="003C0003" w:rsidRDefault="003C0003" w:rsidP="006025A3">
            <w:r>
              <w:t>2GB ledig diskplass.</w:t>
            </w:r>
          </w:p>
        </w:tc>
      </w:tr>
      <w:tr w:rsidR="003C0003" w:rsidTr="006025A3">
        <w:tc>
          <w:tcPr>
            <w:tcW w:w="1127" w:type="pct"/>
          </w:tcPr>
          <w:p w:rsidR="003C0003" w:rsidRDefault="003C0003" w:rsidP="006025A3">
            <w:r>
              <w:t>Server</w:t>
            </w:r>
          </w:p>
        </w:tc>
        <w:tc>
          <w:tcPr>
            <w:tcW w:w="3873" w:type="pct"/>
          </w:tcPr>
          <w:p w:rsidR="003C0003" w:rsidRDefault="003C0003" w:rsidP="006025A3">
            <w:r>
              <w:t>4-kjernes CPU med 2.0GHz klokkefrekvens på hver. Dette for at motorene skal kunne kjøre realtime uten avbrudd fra andre prosesser. Dette øker også hastigheten på gjennomstrømning av epost og beskjeder.</w:t>
            </w:r>
          </w:p>
        </w:tc>
      </w:tr>
      <w:tr w:rsidR="003C0003" w:rsidTr="006025A3">
        <w:tc>
          <w:tcPr>
            <w:tcW w:w="1127" w:type="pct"/>
          </w:tcPr>
          <w:p w:rsidR="003C0003" w:rsidRDefault="003C0003" w:rsidP="006025A3">
            <w:r>
              <w:t>Andre krav</w:t>
            </w:r>
          </w:p>
        </w:tc>
        <w:tc>
          <w:tcPr>
            <w:tcW w:w="3873" w:type="pct"/>
          </w:tcPr>
          <w:p w:rsidR="003C0003" w:rsidRPr="00997386" w:rsidRDefault="003C0003" w:rsidP="003C0003">
            <w:pPr>
              <w:pStyle w:val="ListParagraph"/>
              <w:numPr>
                <w:ilvl w:val="0"/>
                <w:numId w:val="17"/>
              </w:numPr>
            </w:pPr>
            <w:r w:rsidRPr="00997386">
              <w:t>Microsoft .NET Framework 3.0 SP 1 Windows Communication Foundation or Microsoft .NET Framework 3.</w:t>
            </w:r>
            <w:r>
              <w:t>5.</w:t>
            </w:r>
          </w:p>
          <w:p w:rsidR="003C0003" w:rsidRPr="00997386" w:rsidRDefault="003C0003" w:rsidP="003C0003">
            <w:pPr>
              <w:pStyle w:val="ListParagraph"/>
              <w:numPr>
                <w:ilvl w:val="0"/>
                <w:numId w:val="17"/>
              </w:numPr>
            </w:pPr>
            <w:r w:rsidRPr="00997386">
              <w:t>Microsoft Chart Controls for Microsoft .NET Framework 3.5.</w:t>
            </w:r>
            <w:r>
              <w:t xml:space="preserve"> Disse vil bli installert om de ikke er installert på forhånd.</w:t>
            </w:r>
          </w:p>
          <w:p w:rsidR="003C0003" w:rsidRPr="00997386" w:rsidRDefault="003C0003" w:rsidP="003C0003">
            <w:pPr>
              <w:pStyle w:val="ListParagraph"/>
              <w:numPr>
                <w:ilvl w:val="0"/>
                <w:numId w:val="17"/>
              </w:numPr>
            </w:pPr>
            <w:r w:rsidRPr="00997386">
              <w:t>Windows PowerShell 1.0</w:t>
            </w:r>
            <w:r>
              <w:t xml:space="preserve"> (PS2 er installert med Server 2008 R2)</w:t>
            </w:r>
          </w:p>
          <w:p w:rsidR="003C0003" w:rsidRPr="00997386" w:rsidRDefault="003C0003" w:rsidP="003C0003">
            <w:pPr>
              <w:pStyle w:val="ListParagraph"/>
              <w:numPr>
                <w:ilvl w:val="0"/>
                <w:numId w:val="17"/>
              </w:numPr>
            </w:pPr>
            <w:r w:rsidRPr="00997386">
              <w:t xml:space="preserve">Client Access Server (CAS). </w:t>
            </w:r>
            <w:r>
              <w:t>Denne er krevd dersom man skal kjøre en manual scan på</w:t>
            </w:r>
            <w:r w:rsidRPr="00997386">
              <w:t xml:space="preserve"> Exchange Server 2010.</w:t>
            </w:r>
          </w:p>
          <w:p w:rsidR="003C0003" w:rsidRDefault="003C0003" w:rsidP="006025A3">
            <w:pPr>
              <w:keepNext/>
            </w:pPr>
          </w:p>
        </w:tc>
      </w:tr>
    </w:tbl>
    <w:p w:rsidR="003C0003" w:rsidRPr="00C96944" w:rsidRDefault="003C0003" w:rsidP="006025A3">
      <w:pPr>
        <w:pStyle w:val="Caption"/>
      </w:pPr>
      <w:bookmarkStart w:id="362" w:name="_Toc262498957"/>
      <w:r>
        <w:t xml:space="preserve">Tabell </w:t>
      </w:r>
      <w:fldSimple w:instr=" SEQ Tabell \* ARABIC ">
        <w:r w:rsidR="00F43999">
          <w:rPr>
            <w:noProof/>
          </w:rPr>
          <w:t>7</w:t>
        </w:r>
      </w:fldSimple>
      <w:r>
        <w:t xml:space="preserve"> - Forefront maskinkrav</w:t>
      </w:r>
      <w:bookmarkEnd w:id="362"/>
    </w:p>
    <w:p w:rsidR="003C0003" w:rsidRDefault="003C0003" w:rsidP="006025A3">
      <w:pPr>
        <w:pStyle w:val="Heading4"/>
      </w:pPr>
      <w:bookmarkStart w:id="363" w:name="_Toc262491620"/>
      <w:bookmarkStart w:id="364" w:name="_Toc262499025"/>
      <w:r>
        <w:t>2.7.6.1. Forefront Protection installasjon</w:t>
      </w:r>
      <w:bookmarkEnd w:id="363"/>
      <w:bookmarkEnd w:id="364"/>
    </w:p>
    <w:p w:rsidR="003C0003" w:rsidRDefault="003C0003" w:rsidP="006025A3">
      <w:pPr>
        <w:keepNext/>
      </w:pPr>
      <w:r>
        <w:t>Vi kobler til Exchange Server 2010 installasjonsmedium og starter installasjonen på vanlig måte. Enten ved autorun eller kjøre setup.exe. Vi får installasjonsskjermen for Exchange Server 2010.</w:t>
      </w:r>
      <w:r>
        <w:rPr>
          <w:noProof/>
          <w:lang w:eastAsia="nb-NO"/>
        </w:rPr>
        <w:drawing>
          <wp:inline distT="0" distB="0" distL="0" distR="0">
            <wp:extent cx="3960000" cy="2969219"/>
            <wp:effectExtent l="19050" t="0" r="2400" b="0"/>
            <wp:docPr id="2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1" cstate="print"/>
                    <a:srcRect/>
                    <a:stretch>
                      <a:fillRect/>
                    </a:stretch>
                  </pic:blipFill>
                  <pic:spPr bwMode="auto">
                    <a:xfrm>
                      <a:off x="0" y="0"/>
                      <a:ext cx="3960000" cy="2969219"/>
                    </a:xfrm>
                    <a:prstGeom prst="rect">
                      <a:avLst/>
                    </a:prstGeom>
                    <a:noFill/>
                    <a:ln w="9525">
                      <a:noFill/>
                      <a:miter lim="800000"/>
                      <a:headEnd/>
                      <a:tailEnd/>
                    </a:ln>
                  </pic:spPr>
                </pic:pic>
              </a:graphicData>
            </a:graphic>
          </wp:inline>
        </w:drawing>
      </w:r>
    </w:p>
    <w:p w:rsidR="003C0003" w:rsidRDefault="003C0003" w:rsidP="006025A3">
      <w:pPr>
        <w:pStyle w:val="Caption"/>
      </w:pPr>
      <w:bookmarkStart w:id="365" w:name="_Toc262498719"/>
      <w:r>
        <w:t xml:space="preserve">Figur </w:t>
      </w:r>
      <w:fldSimple w:instr=" SEQ Figur \* ARABIC ">
        <w:r w:rsidR="00F43999">
          <w:rPr>
            <w:noProof/>
          </w:rPr>
          <w:t>136</w:t>
        </w:r>
      </w:fldSimple>
      <w:r>
        <w:t xml:space="preserve"> - Forefront installasjon oppstart 1</w:t>
      </w:r>
      <w:bookmarkEnd w:id="365"/>
    </w:p>
    <w:p w:rsidR="003C0003" w:rsidRDefault="003C0003" w:rsidP="006025A3">
      <w:r>
        <w:lastRenderedPageBreak/>
        <w:t xml:space="preserve">Nederst har vi </w:t>
      </w:r>
      <w:r>
        <w:rPr>
          <w:i/>
        </w:rPr>
        <w:t>Enhancements</w:t>
      </w:r>
      <w:r>
        <w:t xml:space="preserve"> for Exchange Server 2010. Dette er en link mot Microsofts sider hvor vi kan laste ned installasjonen for Forefront Protection. Der må vi trykke knappen Download for så å måtte logge inn til Technet med en Windows Live ID. Etter dette får vi tilgang til å laste ned Forfront. Men her får vi to muligheter.</w:t>
      </w:r>
    </w:p>
    <w:p w:rsidR="003C0003" w:rsidRDefault="003C0003" w:rsidP="006025A3">
      <w:pPr>
        <w:keepNext/>
      </w:pPr>
      <w:r>
        <w:rPr>
          <w:noProof/>
          <w:lang w:eastAsia="nb-NO"/>
        </w:rPr>
        <w:drawing>
          <wp:inline distT="0" distB="0" distL="0" distR="0">
            <wp:extent cx="4732020" cy="1653540"/>
            <wp:effectExtent l="19050" t="19050" r="11430" b="22860"/>
            <wp:docPr id="217" name="Picture 4" descr="D:\Marius\Desktop\BProsjekt\forefront\1_forefront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arius\Desktop\BProsjekt\forefront\1_forefrontdownload.png"/>
                    <pic:cNvPicPr>
                      <a:picLocks noChangeAspect="1" noChangeArrowheads="1"/>
                    </pic:cNvPicPr>
                  </pic:nvPicPr>
                  <pic:blipFill>
                    <a:blip r:embed="rId262" cstate="print"/>
                    <a:srcRect/>
                    <a:stretch>
                      <a:fillRect/>
                    </a:stretch>
                  </pic:blipFill>
                  <pic:spPr bwMode="auto">
                    <a:xfrm>
                      <a:off x="0" y="0"/>
                      <a:ext cx="4732020" cy="1653540"/>
                    </a:xfrm>
                    <a:prstGeom prst="rect">
                      <a:avLst/>
                    </a:prstGeom>
                    <a:noFill/>
                    <a:ln w="3175">
                      <a:solidFill>
                        <a:schemeClr val="tx1"/>
                      </a:solidFill>
                      <a:miter lim="800000"/>
                      <a:headEnd/>
                      <a:tailEnd/>
                    </a:ln>
                  </pic:spPr>
                </pic:pic>
              </a:graphicData>
            </a:graphic>
          </wp:inline>
        </w:drawing>
      </w:r>
    </w:p>
    <w:p w:rsidR="003C0003" w:rsidRDefault="003C0003" w:rsidP="006025A3">
      <w:pPr>
        <w:pStyle w:val="Caption"/>
      </w:pPr>
      <w:bookmarkStart w:id="366" w:name="_Toc262498720"/>
      <w:r>
        <w:t xml:space="preserve">Figur </w:t>
      </w:r>
      <w:fldSimple w:instr=" SEQ Figur \* ARABIC ">
        <w:r w:rsidR="00F43999">
          <w:rPr>
            <w:noProof/>
          </w:rPr>
          <w:t>137</w:t>
        </w:r>
      </w:fldSimple>
      <w:r>
        <w:t xml:space="preserve"> - Forefront nedlasting</w:t>
      </w:r>
      <w:bookmarkEnd w:id="366"/>
    </w:p>
    <w:p w:rsidR="003C0003" w:rsidRDefault="003C0003" w:rsidP="006025A3">
      <w:r>
        <w:rPr>
          <w:i/>
        </w:rPr>
        <w:t>Forefrontexchangesetup.exe</w:t>
      </w:r>
      <w:r>
        <w:t xml:space="preserve"> – Hele pakken med Forefront Protection 2010 for Exchange Server 2010. Dette er den vi skal bruke. Den inneholder motorer, konsoll for styring og PowerShellscript.</w:t>
      </w:r>
    </w:p>
    <w:p w:rsidR="003C0003" w:rsidRDefault="003C0003" w:rsidP="006025A3">
      <w:r>
        <w:t>Forefrontonline_setup.exe – En tilkoblingsenhet for oppsett mot Microsofts onlinetjeneste av Forefront. Denne skal vi ikke ta med siden den kun er en prøve for en kort periode.</w:t>
      </w:r>
    </w:p>
    <w:p w:rsidR="003C0003" w:rsidRDefault="003C0003" w:rsidP="006025A3">
      <w:pPr>
        <w:keepNext/>
      </w:pPr>
      <w:r>
        <w:rPr>
          <w:noProof/>
          <w:lang w:eastAsia="nb-NO"/>
        </w:rPr>
        <w:drawing>
          <wp:inline distT="0" distB="0" distL="0" distR="0">
            <wp:extent cx="2779200" cy="2222398"/>
            <wp:effectExtent l="19050" t="0" r="2100" b="0"/>
            <wp:docPr id="2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3" cstate="print"/>
                    <a:srcRect/>
                    <a:stretch>
                      <a:fillRect/>
                    </a:stretch>
                  </pic:blipFill>
                  <pic:spPr bwMode="auto">
                    <a:xfrm>
                      <a:off x="0" y="0"/>
                      <a:ext cx="2779200" cy="2222398"/>
                    </a:xfrm>
                    <a:prstGeom prst="rect">
                      <a:avLst/>
                    </a:prstGeom>
                    <a:noFill/>
                    <a:ln w="9525">
                      <a:noFill/>
                      <a:miter lim="800000"/>
                      <a:headEnd/>
                      <a:tailEnd/>
                    </a:ln>
                  </pic:spPr>
                </pic:pic>
              </a:graphicData>
            </a:graphic>
          </wp:inline>
        </w:drawing>
      </w:r>
      <w:r>
        <w:rPr>
          <w:noProof/>
          <w:lang w:eastAsia="nb-NO"/>
        </w:rPr>
        <w:drawing>
          <wp:inline distT="0" distB="0" distL="0" distR="0">
            <wp:extent cx="2779200" cy="2227345"/>
            <wp:effectExtent l="19050" t="0" r="2100" b="0"/>
            <wp:docPr id="2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4" cstate="print"/>
                    <a:srcRect/>
                    <a:stretch>
                      <a:fillRect/>
                    </a:stretch>
                  </pic:blipFill>
                  <pic:spPr bwMode="auto">
                    <a:xfrm>
                      <a:off x="0" y="0"/>
                      <a:ext cx="2779200" cy="2227345"/>
                    </a:xfrm>
                    <a:prstGeom prst="rect">
                      <a:avLst/>
                    </a:prstGeom>
                    <a:noFill/>
                    <a:ln w="9525">
                      <a:noFill/>
                      <a:miter lim="800000"/>
                      <a:headEnd/>
                      <a:tailEnd/>
                    </a:ln>
                  </pic:spPr>
                </pic:pic>
              </a:graphicData>
            </a:graphic>
          </wp:inline>
        </w:drawing>
      </w:r>
    </w:p>
    <w:p w:rsidR="003C0003" w:rsidRDefault="003C0003" w:rsidP="006025A3">
      <w:pPr>
        <w:pStyle w:val="Caption"/>
      </w:pPr>
      <w:bookmarkStart w:id="367" w:name="_Ref259697184"/>
      <w:r>
        <w:rPr>
          <w:noProof/>
          <w:lang w:eastAsia="nb-NO"/>
        </w:rPr>
        <w:drawing>
          <wp:anchor distT="0" distB="0" distL="114300" distR="114300" simplePos="0" relativeHeight="251585024" behindDoc="0" locked="0" layoutInCell="1" allowOverlap="1">
            <wp:simplePos x="0" y="0"/>
            <wp:positionH relativeFrom="column">
              <wp:posOffset>2936875</wp:posOffset>
            </wp:positionH>
            <wp:positionV relativeFrom="paragraph">
              <wp:posOffset>222250</wp:posOffset>
            </wp:positionV>
            <wp:extent cx="2785110" cy="2225040"/>
            <wp:effectExtent l="19050" t="0" r="0" b="0"/>
            <wp:wrapSquare wrapText="bothSides"/>
            <wp:docPr id="22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5" cstate="print"/>
                    <a:srcRect/>
                    <a:stretch>
                      <a:fillRect/>
                    </a:stretch>
                  </pic:blipFill>
                  <pic:spPr bwMode="auto">
                    <a:xfrm>
                      <a:off x="0" y="0"/>
                      <a:ext cx="2785110" cy="2225040"/>
                    </a:xfrm>
                    <a:prstGeom prst="rect">
                      <a:avLst/>
                    </a:prstGeom>
                    <a:noFill/>
                    <a:ln w="9525">
                      <a:noFill/>
                      <a:miter lim="800000"/>
                      <a:headEnd/>
                      <a:tailEnd/>
                    </a:ln>
                  </pic:spPr>
                </pic:pic>
              </a:graphicData>
            </a:graphic>
          </wp:anchor>
        </w:drawing>
      </w:r>
      <w:bookmarkStart w:id="368" w:name="_Toc262498721"/>
      <w:r>
        <w:t xml:space="preserve">Figur </w:t>
      </w:r>
      <w:fldSimple w:instr=" SEQ Figur \* ARABIC ">
        <w:r w:rsidR="00F43999">
          <w:rPr>
            <w:noProof/>
          </w:rPr>
          <w:t>138</w:t>
        </w:r>
      </w:fldSimple>
      <w:bookmarkEnd w:id="367"/>
      <w:r>
        <w:t xml:space="preserve"> - Lisens og services</w:t>
      </w:r>
      <w:bookmarkEnd w:id="368"/>
    </w:p>
    <w:p w:rsidR="003C0003" w:rsidRDefault="003C0003" w:rsidP="006025A3">
      <w:r>
        <w:t>Vi får beskjed om lisens. Denne leser vi igjennom og aksepterer så lenge betingelsene er ok.</w:t>
      </w:r>
    </w:p>
    <w:p w:rsidR="003C0003" w:rsidRPr="007738F4" w:rsidRDefault="003C0003" w:rsidP="006025A3">
      <w:r>
        <w:t xml:space="preserve">Deretter kreves det en restart av tjenester. Disse vil bli listet opp som vist i </w:t>
      </w:r>
      <w:r w:rsidR="003E34E6">
        <w:fldChar w:fldCharType="begin"/>
      </w:r>
      <w:r>
        <w:instrText xml:space="preserve"> REF _Ref259697184 \h </w:instrText>
      </w:r>
      <w:r w:rsidR="003E34E6">
        <w:fldChar w:fldCharType="separate"/>
      </w:r>
      <w:r w:rsidR="00F43999">
        <w:t xml:space="preserve">Figur </w:t>
      </w:r>
      <w:r w:rsidR="00F43999">
        <w:rPr>
          <w:noProof/>
        </w:rPr>
        <w:t>138</w:t>
      </w:r>
      <w:r w:rsidR="003E34E6">
        <w:fldChar w:fldCharType="end"/>
      </w:r>
      <w:r>
        <w:t xml:space="preserve"> til høyre. Hvis vi ikke avslutter denne på forhånd, gjør installasjonen det for oss. Denne vil automatisk bli startet opp igjen etter installasjonen.</w:t>
      </w:r>
    </w:p>
    <w:p w:rsidR="003C0003" w:rsidRDefault="003E34E6" w:rsidP="006025A3">
      <w:r>
        <w:rPr>
          <w:noProof/>
        </w:rPr>
        <w:pict>
          <v:shape id="_x0000_s1067" type="#_x0000_t202" style="position:absolute;margin-left:231.25pt;margin-top:44.85pt;width:219.3pt;height:21pt;z-index:251696640" stroked="f">
            <v:textbox style="mso-next-textbox:#_x0000_s1067;mso-fit-shape-to-text:t" inset="0,0,0,0">
              <w:txbxContent>
                <w:p w:rsidR="007948C9" w:rsidRPr="00BB0892" w:rsidRDefault="007948C9" w:rsidP="006025A3">
                  <w:pPr>
                    <w:pStyle w:val="Caption"/>
                    <w:rPr>
                      <w:noProof/>
                    </w:rPr>
                  </w:pPr>
                  <w:bookmarkStart w:id="369" w:name="_Toc262498722"/>
                  <w:r>
                    <w:t xml:space="preserve">Figur </w:t>
                  </w:r>
                  <w:fldSimple w:instr=" SEQ Figur \* ARABIC ">
                    <w:r w:rsidR="00D22410">
                      <w:rPr>
                        <w:noProof/>
                      </w:rPr>
                      <w:t>139</w:t>
                    </w:r>
                  </w:fldSimple>
                  <w:r>
                    <w:t xml:space="preserve"> - </w:t>
                  </w:r>
                  <w:r w:rsidRPr="00D44874">
                    <w:t>Program og dataplassering</w:t>
                  </w:r>
                  <w:bookmarkEnd w:id="369"/>
                </w:p>
              </w:txbxContent>
            </v:textbox>
            <w10:wrap type="square"/>
          </v:shape>
        </w:pict>
      </w:r>
      <w:r w:rsidR="003C0003">
        <w:t>Etter dette får vi beskjed om plassering av programvaren og data til den.</w:t>
      </w:r>
    </w:p>
    <w:p w:rsidR="003C0003" w:rsidRDefault="003C0003" w:rsidP="006025A3">
      <w:r>
        <w:rPr>
          <w:noProof/>
          <w:lang w:eastAsia="nb-NO"/>
        </w:rPr>
        <w:lastRenderedPageBreak/>
        <w:drawing>
          <wp:anchor distT="0" distB="0" distL="114300" distR="114300" simplePos="0" relativeHeight="251586048" behindDoc="0" locked="0" layoutInCell="1" allowOverlap="1">
            <wp:simplePos x="0" y="0"/>
            <wp:positionH relativeFrom="column">
              <wp:posOffset>18415</wp:posOffset>
            </wp:positionH>
            <wp:positionV relativeFrom="paragraph">
              <wp:posOffset>570865</wp:posOffset>
            </wp:positionV>
            <wp:extent cx="2785110" cy="2225040"/>
            <wp:effectExtent l="19050" t="0" r="0" b="0"/>
            <wp:wrapSquare wrapText="bothSides"/>
            <wp:docPr id="2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6" cstate="print"/>
                    <a:srcRect/>
                    <a:stretch>
                      <a:fillRect/>
                    </a:stretch>
                  </pic:blipFill>
                  <pic:spPr bwMode="auto">
                    <a:xfrm>
                      <a:off x="0" y="0"/>
                      <a:ext cx="2785110" cy="2225040"/>
                    </a:xfrm>
                    <a:prstGeom prst="rect">
                      <a:avLst/>
                    </a:prstGeom>
                    <a:noFill/>
                    <a:ln w="9525">
                      <a:noFill/>
                      <a:miter lim="800000"/>
                      <a:headEnd/>
                      <a:tailEnd/>
                    </a:ln>
                  </pic:spPr>
                </pic:pic>
              </a:graphicData>
            </a:graphic>
          </wp:anchor>
        </w:drawing>
      </w:r>
      <w:r>
        <w:t>Vi kjører standard plassering. Dette gjør det enklere å kjøre installasjon og lettere å finne igjen om vi skulle ha behov for hjelp senere da det lett kan refereres til standard plassering.</w:t>
      </w:r>
    </w:p>
    <w:p w:rsidR="003C0003" w:rsidRDefault="003C0003" w:rsidP="006025A3">
      <w:r>
        <w:t>Vi får beskjed om proxyinstillinger. Dette bruker vi ikke i dette prosjektet. Hvis det skulle være en slik caching-server i miljøet, bør man angi disse innstillingene med en gang for at Forefront Protection skal kunne koble seg til Microsofts oppdateringsbase med en gang, og tilpasse seg nettverket.</w:t>
      </w:r>
    </w:p>
    <w:p w:rsidR="003C0003" w:rsidRDefault="003E34E6" w:rsidP="006025A3">
      <w:r>
        <w:rPr>
          <w:noProof/>
        </w:rPr>
        <w:pict>
          <v:shape id="_x0000_s1068" type="#_x0000_t202" style="position:absolute;margin-left:-228.15pt;margin-top:61.75pt;width:219.15pt;height:21pt;z-index:251697664" stroked="f">
            <v:textbox style="mso-next-textbox:#_x0000_s1068;mso-fit-shape-to-text:t" inset="0,0,0,0">
              <w:txbxContent>
                <w:p w:rsidR="007948C9" w:rsidRPr="008B31E0" w:rsidRDefault="007948C9" w:rsidP="006025A3">
                  <w:pPr>
                    <w:pStyle w:val="Caption"/>
                    <w:rPr>
                      <w:noProof/>
                    </w:rPr>
                  </w:pPr>
                  <w:bookmarkStart w:id="370" w:name="_Toc262498723"/>
                  <w:r>
                    <w:t xml:space="preserve">Figur </w:t>
                  </w:r>
                  <w:fldSimple w:instr=" SEQ Figur \* ARABIC ">
                    <w:r w:rsidR="00D22410">
                      <w:rPr>
                        <w:noProof/>
                      </w:rPr>
                      <w:t>140</w:t>
                    </w:r>
                  </w:fldSimple>
                  <w:r>
                    <w:t xml:space="preserve"> - Proxyinstillinger</w:t>
                  </w:r>
                  <w:bookmarkEnd w:id="370"/>
                </w:p>
              </w:txbxContent>
            </v:textbox>
            <w10:wrap type="square"/>
          </v:shape>
        </w:pict>
      </w:r>
      <w:r w:rsidR="003C0003">
        <w:t>Hvis man ikke vet dette med en gang, kan man fortsette installasjonen uten å sette det opp. Det mulig å sette opp dette i programmet senere.</w:t>
      </w:r>
    </w:p>
    <w:p w:rsidR="003C0003" w:rsidRDefault="003C0003" w:rsidP="006025A3">
      <w:r>
        <w:rPr>
          <w:noProof/>
          <w:lang w:eastAsia="nb-NO"/>
        </w:rPr>
        <w:drawing>
          <wp:anchor distT="0" distB="0" distL="114300" distR="114300" simplePos="0" relativeHeight="251587072" behindDoc="0" locked="0" layoutInCell="1" allowOverlap="1">
            <wp:simplePos x="0" y="0"/>
            <wp:positionH relativeFrom="column">
              <wp:posOffset>19050</wp:posOffset>
            </wp:positionH>
            <wp:positionV relativeFrom="paragraph">
              <wp:posOffset>251460</wp:posOffset>
            </wp:positionV>
            <wp:extent cx="2785110" cy="2225040"/>
            <wp:effectExtent l="19050" t="0" r="0" b="0"/>
            <wp:wrapSquare wrapText="bothSides"/>
            <wp:docPr id="22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7" cstate="print"/>
                    <a:srcRect/>
                    <a:stretch>
                      <a:fillRect/>
                    </a:stretch>
                  </pic:blipFill>
                  <pic:spPr bwMode="auto">
                    <a:xfrm>
                      <a:off x="0" y="0"/>
                      <a:ext cx="2785110" cy="2225040"/>
                    </a:xfrm>
                    <a:prstGeom prst="rect">
                      <a:avLst/>
                    </a:prstGeom>
                    <a:noFill/>
                    <a:ln w="9525">
                      <a:noFill/>
                      <a:miter lim="800000"/>
                      <a:headEnd/>
                      <a:tailEnd/>
                    </a:ln>
                  </pic:spPr>
                </pic:pic>
              </a:graphicData>
            </a:graphic>
          </wp:anchor>
        </w:drawing>
      </w:r>
    </w:p>
    <w:p w:rsidR="003C0003" w:rsidRDefault="003C0003" w:rsidP="006025A3">
      <w:r>
        <w:t>Videre får vi spørsmål om vi vil aktivere spamfilter med en gang eller vente til senere. Hvis vi aktiverer med en gang, vil Forefront starte oppdateringer av spamfiltrene med en gang.</w:t>
      </w:r>
    </w:p>
    <w:p w:rsidR="003C0003" w:rsidRDefault="003E34E6" w:rsidP="006025A3">
      <w:r>
        <w:rPr>
          <w:noProof/>
        </w:rPr>
        <w:pict>
          <v:shape id="_x0000_s1069" type="#_x0000_t202" style="position:absolute;margin-left:231.4pt;margin-top:78.95pt;width:219.3pt;height:21pt;z-index:251698688" stroked="f">
            <v:textbox style="mso-next-textbox:#_x0000_s1069;mso-fit-shape-to-text:t" inset="0,0,0,0">
              <w:txbxContent>
                <w:p w:rsidR="007948C9" w:rsidRPr="00DB04AE" w:rsidRDefault="007948C9" w:rsidP="006025A3">
                  <w:pPr>
                    <w:pStyle w:val="Caption"/>
                    <w:rPr>
                      <w:noProof/>
                    </w:rPr>
                  </w:pPr>
                  <w:bookmarkStart w:id="371" w:name="_Toc262498724"/>
                  <w:r>
                    <w:t xml:space="preserve">Figur </w:t>
                  </w:r>
                  <w:fldSimple w:instr=" SEQ Figur \* ARABIC ">
                    <w:r w:rsidR="00D22410">
                      <w:rPr>
                        <w:noProof/>
                      </w:rPr>
                      <w:t>141</w:t>
                    </w:r>
                  </w:fldSimple>
                  <w:r>
                    <w:t xml:space="preserve"> - Spamaktivering</w:t>
                  </w:r>
                  <w:bookmarkEnd w:id="371"/>
                </w:p>
              </w:txbxContent>
            </v:textbox>
            <w10:wrap type="square"/>
          </v:shape>
        </w:pict>
      </w:r>
      <w:r w:rsidR="003C0003">
        <w:t>Hvis vi velger å sette opp spamfilter senere må vi aktivere spammotoren i programmet. Da vil det kun bli installert men ikke oppdatert noen database før vi aktiverer denne funksjonen.</w:t>
      </w:r>
    </w:p>
    <w:p w:rsidR="003C0003" w:rsidRDefault="003C0003" w:rsidP="006025A3">
      <w:r>
        <w:rPr>
          <w:noProof/>
          <w:lang w:eastAsia="nb-NO"/>
        </w:rPr>
        <w:drawing>
          <wp:anchor distT="0" distB="0" distL="114300" distR="114300" simplePos="0" relativeHeight="251589120" behindDoc="0" locked="0" layoutInCell="1" allowOverlap="1">
            <wp:simplePos x="0" y="0"/>
            <wp:positionH relativeFrom="column">
              <wp:posOffset>2936875</wp:posOffset>
            </wp:positionH>
            <wp:positionV relativeFrom="paragraph">
              <wp:posOffset>1381760</wp:posOffset>
            </wp:positionV>
            <wp:extent cx="2785110" cy="2225040"/>
            <wp:effectExtent l="19050" t="0" r="0" b="0"/>
            <wp:wrapSquare wrapText="bothSides"/>
            <wp:docPr id="2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8" cstate="print"/>
                    <a:srcRect/>
                    <a:stretch>
                      <a:fillRect/>
                    </a:stretch>
                  </pic:blipFill>
                  <pic:spPr bwMode="auto">
                    <a:xfrm>
                      <a:off x="0" y="0"/>
                      <a:ext cx="2785110" cy="2225040"/>
                    </a:xfrm>
                    <a:prstGeom prst="rect">
                      <a:avLst/>
                    </a:prstGeom>
                    <a:noFill/>
                    <a:ln w="9525">
                      <a:noFill/>
                      <a:miter lim="800000"/>
                      <a:headEnd/>
                      <a:tailEnd/>
                    </a:ln>
                  </pic:spPr>
                </pic:pic>
              </a:graphicData>
            </a:graphic>
          </wp:anchor>
        </w:drawing>
      </w:r>
      <w:r w:rsidR="003E34E6">
        <w:rPr>
          <w:noProof/>
        </w:rPr>
        <w:pict>
          <v:shape id="_x0000_s1070" type="#_x0000_t202" style="position:absolute;margin-left:1.6pt;margin-top:180.95pt;width:219.3pt;height:.05pt;z-index:251699712;mso-position-horizontal-relative:text;mso-position-vertical-relative:text" stroked="f">
            <v:textbox style="mso-next-textbox:#_x0000_s1070;mso-fit-shape-to-text:t" inset="0,0,0,0">
              <w:txbxContent>
                <w:p w:rsidR="007948C9" w:rsidRPr="00134945" w:rsidRDefault="007948C9" w:rsidP="006025A3">
                  <w:pPr>
                    <w:pStyle w:val="Caption"/>
                    <w:rPr>
                      <w:noProof/>
                    </w:rPr>
                  </w:pPr>
                  <w:bookmarkStart w:id="372" w:name="_Toc262498725"/>
                  <w:r>
                    <w:t xml:space="preserve">Figur </w:t>
                  </w:r>
                  <w:fldSimple w:instr=" SEQ Figur \* ARABIC ">
                    <w:r w:rsidR="00D22410">
                      <w:rPr>
                        <w:noProof/>
                      </w:rPr>
                      <w:t>142</w:t>
                    </w:r>
                  </w:fldSimple>
                  <w:r>
                    <w:t xml:space="preserve"> - Erfaringsmedelelese til Microsoft</w:t>
                  </w:r>
                  <w:bookmarkEnd w:id="372"/>
                </w:p>
              </w:txbxContent>
            </v:textbox>
            <w10:wrap type="square"/>
          </v:shape>
        </w:pict>
      </w:r>
      <w:r>
        <w:rPr>
          <w:noProof/>
          <w:lang w:eastAsia="nb-NO"/>
        </w:rPr>
        <w:drawing>
          <wp:anchor distT="0" distB="0" distL="114300" distR="114300" simplePos="0" relativeHeight="251588096" behindDoc="0" locked="0" layoutInCell="1" allowOverlap="1">
            <wp:simplePos x="0" y="0"/>
            <wp:positionH relativeFrom="column">
              <wp:posOffset>20320</wp:posOffset>
            </wp:positionH>
            <wp:positionV relativeFrom="paragraph">
              <wp:posOffset>15875</wp:posOffset>
            </wp:positionV>
            <wp:extent cx="2785110" cy="2225040"/>
            <wp:effectExtent l="19050" t="0" r="0" b="0"/>
            <wp:wrapSquare wrapText="bothSides"/>
            <wp:docPr id="22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9" cstate="print"/>
                    <a:srcRect/>
                    <a:stretch>
                      <a:fillRect/>
                    </a:stretch>
                  </pic:blipFill>
                  <pic:spPr bwMode="auto">
                    <a:xfrm>
                      <a:off x="0" y="0"/>
                      <a:ext cx="2785110" cy="2225040"/>
                    </a:xfrm>
                    <a:prstGeom prst="rect">
                      <a:avLst/>
                    </a:prstGeom>
                    <a:noFill/>
                    <a:ln w="9525">
                      <a:noFill/>
                      <a:miter lim="800000"/>
                      <a:headEnd/>
                      <a:tailEnd/>
                    </a:ln>
                  </pic:spPr>
                </pic:pic>
              </a:graphicData>
            </a:graphic>
          </wp:anchor>
        </w:drawing>
      </w:r>
      <w:r>
        <w:t>Vi kan velge å bli med i Microsofts forbedringstjeneste. Dette vil gjøre at vi meddeler data av spam og liknende til Microsoft for forbedring av tjenestene.</w:t>
      </w:r>
    </w:p>
    <w:p w:rsidR="003C0003" w:rsidRDefault="003C0003" w:rsidP="006025A3">
      <w:r>
        <w:t>Vi velger ikke å gjøre dette i vårt testmiljø.</w:t>
      </w:r>
    </w:p>
    <w:p w:rsidR="003C0003" w:rsidRDefault="003E34E6" w:rsidP="006025A3">
      <w:r>
        <w:rPr>
          <w:noProof/>
        </w:rPr>
        <w:pict>
          <v:shape id="_x0000_s1071" type="#_x0000_t202" style="position:absolute;margin-left:231.4pt;margin-top:58.15pt;width:219.3pt;height:21pt;z-index:251700736" stroked="f">
            <v:textbox style="mso-next-textbox:#_x0000_s1071;mso-fit-shape-to-text:t" inset="0,0,0,0">
              <w:txbxContent>
                <w:p w:rsidR="007948C9" w:rsidRPr="00EE3E33" w:rsidRDefault="007948C9" w:rsidP="006025A3">
                  <w:pPr>
                    <w:pStyle w:val="Caption"/>
                    <w:rPr>
                      <w:noProof/>
                    </w:rPr>
                  </w:pPr>
                  <w:bookmarkStart w:id="373" w:name="_Toc262498726"/>
                  <w:r>
                    <w:t xml:space="preserve">Figur </w:t>
                  </w:r>
                  <w:fldSimple w:instr=" SEQ Figur \* ARABIC ">
                    <w:r w:rsidR="00D22410">
                      <w:rPr>
                        <w:noProof/>
                      </w:rPr>
                      <w:t>143</w:t>
                    </w:r>
                  </w:fldSimple>
                  <w:r>
                    <w:t xml:space="preserve"> - Oppsummering av installasjon</w:t>
                  </w:r>
                  <w:bookmarkEnd w:id="373"/>
                </w:p>
              </w:txbxContent>
            </v:textbox>
            <w10:wrap type="square"/>
          </v:shape>
        </w:pict>
      </w:r>
      <w:r w:rsidR="003C0003">
        <w:t>Deretter får vi en kort oppsummering av installasjonen.</w:t>
      </w:r>
    </w:p>
    <w:p w:rsidR="003C0003" w:rsidRDefault="003C0003" w:rsidP="006025A3"/>
    <w:p w:rsidR="003C0003" w:rsidRDefault="003C0003" w:rsidP="006025A3"/>
    <w:p w:rsidR="003C0003" w:rsidRDefault="003E34E6" w:rsidP="006025A3">
      <w:r>
        <w:rPr>
          <w:noProof/>
        </w:rPr>
        <w:pict>
          <v:shape id="_x0000_s1072" type="#_x0000_t202" style="position:absolute;margin-left:1.65pt;margin-top:179.65pt;width:218.7pt;height:.05pt;z-index:251701760" stroked="f">
            <v:textbox style="mso-next-textbox:#_x0000_s1072;mso-fit-shape-to-text:t" inset="0,0,0,0">
              <w:txbxContent>
                <w:p w:rsidR="007948C9" w:rsidRPr="004274F3" w:rsidRDefault="007948C9" w:rsidP="006025A3">
                  <w:pPr>
                    <w:pStyle w:val="Caption"/>
                    <w:rPr>
                      <w:noProof/>
                    </w:rPr>
                  </w:pPr>
                  <w:bookmarkStart w:id="374" w:name="_Toc262498727"/>
                  <w:r>
                    <w:t xml:space="preserve">Figur </w:t>
                  </w:r>
                  <w:fldSimple w:instr=" SEQ Figur \* ARABIC ">
                    <w:r w:rsidR="00D22410">
                      <w:rPr>
                        <w:noProof/>
                      </w:rPr>
                      <w:t>144</w:t>
                    </w:r>
                  </w:fldSimple>
                  <w:r>
                    <w:t xml:space="preserve"> - Forefront Protection fullførelse</w:t>
                  </w:r>
                  <w:bookmarkEnd w:id="374"/>
                </w:p>
              </w:txbxContent>
            </v:textbox>
            <w10:wrap type="square"/>
          </v:shape>
        </w:pict>
      </w:r>
      <w:r w:rsidR="003C0003">
        <w:rPr>
          <w:noProof/>
          <w:lang w:eastAsia="nb-NO"/>
        </w:rPr>
        <w:drawing>
          <wp:anchor distT="0" distB="0" distL="114300" distR="114300" simplePos="0" relativeHeight="251590144" behindDoc="0" locked="0" layoutInCell="1" allowOverlap="1">
            <wp:simplePos x="0" y="0"/>
            <wp:positionH relativeFrom="column">
              <wp:posOffset>20955</wp:posOffset>
            </wp:positionH>
            <wp:positionV relativeFrom="paragraph">
              <wp:posOffset>-635</wp:posOffset>
            </wp:positionV>
            <wp:extent cx="2777490" cy="2225040"/>
            <wp:effectExtent l="19050" t="0" r="3810" b="0"/>
            <wp:wrapSquare wrapText="bothSides"/>
            <wp:docPr id="22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0" cstate="print"/>
                    <a:stretch>
                      <a:fillRect/>
                    </a:stretch>
                  </pic:blipFill>
                  <pic:spPr bwMode="auto">
                    <a:xfrm>
                      <a:off x="0" y="0"/>
                      <a:ext cx="2777490" cy="2225040"/>
                    </a:xfrm>
                    <a:prstGeom prst="rect">
                      <a:avLst/>
                    </a:prstGeom>
                    <a:noFill/>
                    <a:ln w="9525">
                      <a:noFill/>
                      <a:miter lim="800000"/>
                      <a:headEnd/>
                      <a:tailEnd/>
                    </a:ln>
                  </pic:spPr>
                </pic:pic>
              </a:graphicData>
            </a:graphic>
          </wp:anchor>
        </w:drawing>
      </w:r>
      <w:r w:rsidR="003C0003">
        <w:t>Vi kan nå velge å kjøre Forefront Online Protection i tillegg til Forefront Protection 2010 som vi allerede har installert.</w:t>
      </w:r>
    </w:p>
    <w:p w:rsidR="003C0003" w:rsidRDefault="003C0003" w:rsidP="006025A3">
      <w:r>
        <w:t>Dette gjør vi ikke i vårt prosjekt.</w:t>
      </w:r>
    </w:p>
    <w:p w:rsidR="003C0003" w:rsidRDefault="003C0003" w:rsidP="006025A3"/>
    <w:p w:rsidR="003C0003" w:rsidRDefault="003C0003" w:rsidP="006025A3">
      <w:r>
        <w:rPr>
          <w:noProof/>
          <w:lang w:eastAsia="nb-NO"/>
        </w:rPr>
        <w:drawing>
          <wp:anchor distT="0" distB="0" distL="114300" distR="114300" simplePos="0" relativeHeight="251591168" behindDoc="0" locked="0" layoutInCell="1" allowOverlap="1">
            <wp:simplePos x="0" y="0"/>
            <wp:positionH relativeFrom="column">
              <wp:posOffset>88900</wp:posOffset>
            </wp:positionH>
            <wp:positionV relativeFrom="paragraph">
              <wp:posOffset>100965</wp:posOffset>
            </wp:positionV>
            <wp:extent cx="2785110" cy="2049780"/>
            <wp:effectExtent l="19050" t="0" r="0" b="0"/>
            <wp:wrapSquare wrapText="bothSides"/>
            <wp:docPr id="22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1" cstate="print"/>
                    <a:srcRect/>
                    <a:stretch>
                      <a:fillRect/>
                    </a:stretch>
                  </pic:blipFill>
                  <pic:spPr bwMode="auto">
                    <a:xfrm>
                      <a:off x="0" y="0"/>
                      <a:ext cx="2785110" cy="2049780"/>
                    </a:xfrm>
                    <a:prstGeom prst="rect">
                      <a:avLst/>
                    </a:prstGeom>
                    <a:noFill/>
                    <a:ln w="9525">
                      <a:noFill/>
                      <a:miter lim="800000"/>
                      <a:headEnd/>
                      <a:tailEnd/>
                    </a:ln>
                  </pic:spPr>
                </pic:pic>
              </a:graphicData>
            </a:graphic>
          </wp:anchor>
        </w:drawing>
      </w:r>
      <w:r>
        <w:t>Etter installasjon</w:t>
      </w:r>
      <w:r w:rsidRPr="00562802">
        <w:t xml:space="preserve"> </w:t>
      </w:r>
      <w:r>
        <w:t>vil vi få beskjed om aktivering. Dette kan være lurt å gjøre med en gang så lang man har anskaffet lisens for dette.</w:t>
      </w:r>
    </w:p>
    <w:p w:rsidR="003C0003" w:rsidRDefault="003E34E6" w:rsidP="006025A3">
      <w:r>
        <w:rPr>
          <w:noProof/>
        </w:rPr>
        <w:pict>
          <v:shape id="_x0000_s1073" type="#_x0000_t202" style="position:absolute;margin-left:236.65pt;margin-top:23.7pt;width:219.3pt;height:21pt;z-index:251702784" stroked="f">
            <v:textbox style="mso-next-textbox:#_x0000_s1073;mso-fit-shape-to-text:t" inset="0,0,0,0">
              <w:txbxContent>
                <w:p w:rsidR="007948C9" w:rsidRPr="00A4164E" w:rsidRDefault="007948C9" w:rsidP="006025A3">
                  <w:pPr>
                    <w:pStyle w:val="Caption"/>
                    <w:rPr>
                      <w:noProof/>
                    </w:rPr>
                  </w:pPr>
                  <w:bookmarkStart w:id="375" w:name="_Toc262498728"/>
                  <w:r>
                    <w:t xml:space="preserve">Figur </w:t>
                  </w:r>
                  <w:fldSimple w:instr=" SEQ Figur \* ARABIC ">
                    <w:r w:rsidR="00D22410">
                      <w:rPr>
                        <w:noProof/>
                      </w:rPr>
                      <w:t>145</w:t>
                    </w:r>
                  </w:fldSimple>
                  <w:r>
                    <w:t xml:space="preserve"> - </w:t>
                  </w:r>
                  <w:r>
                    <w:rPr>
                      <w:noProof/>
                    </w:rPr>
                    <w:t>Aktivering</w:t>
                  </w:r>
                  <w:bookmarkEnd w:id="375"/>
                </w:p>
              </w:txbxContent>
            </v:textbox>
            <w10:wrap type="square"/>
          </v:shape>
        </w:pict>
      </w:r>
      <w:r w:rsidR="003C0003">
        <w:t>Deretter får vi opp Startbilde til Forefront Protection 2010.</w:t>
      </w:r>
    </w:p>
    <w:p w:rsidR="003C0003" w:rsidRDefault="003C0003" w:rsidP="006025A3">
      <w:pPr>
        <w:pStyle w:val="Heading4"/>
      </w:pPr>
      <w:bookmarkStart w:id="376" w:name="_Toc262491621"/>
      <w:bookmarkStart w:id="377" w:name="_Toc262499026"/>
      <w:r>
        <w:t>2.7.6.2. Oppstart og bruk av Forefront</w:t>
      </w:r>
      <w:bookmarkEnd w:id="376"/>
      <w:bookmarkEnd w:id="377"/>
    </w:p>
    <w:p w:rsidR="003C0003" w:rsidRDefault="003C0003" w:rsidP="006025A3">
      <w:r>
        <w:t xml:space="preserve">Siden vi under installasjonen ikke aktiverte antispamfiltreringen kan vi gå direkte til dette under </w:t>
      </w:r>
      <w:r w:rsidRPr="001A3FC0">
        <w:rPr>
          <w:i/>
        </w:rPr>
        <w:t>Policy Management</w:t>
      </w:r>
      <w:r>
        <w:rPr>
          <w:i/>
        </w:rPr>
        <w:t xml:space="preserve"> – Online Protection</w:t>
      </w:r>
      <w:r>
        <w:t>. Dette er hovedsakelig for å starte oppdatering av spamfilter med en gang.</w:t>
      </w:r>
    </w:p>
    <w:p w:rsidR="003C0003" w:rsidRDefault="003C0003" w:rsidP="006025A3">
      <w:r>
        <w:t>I høyre fane er det oppgaver som kan gjennomføres for hvert verktøy som kan brukes i hver hovedfane. Man kan også finne igjen disse i vinduene.</w:t>
      </w:r>
    </w:p>
    <w:p w:rsidR="003C0003" w:rsidRDefault="003C0003" w:rsidP="006025A3">
      <w:pPr>
        <w:pStyle w:val="Heading5"/>
      </w:pPr>
      <w:bookmarkStart w:id="378" w:name="_Toc262491622"/>
      <w:r>
        <w:t>Monitoring</w:t>
      </w:r>
      <w:bookmarkEnd w:id="378"/>
    </w:p>
    <w:p w:rsidR="003C0003" w:rsidRDefault="003E34E6" w:rsidP="006025A3">
      <w:r>
        <w:rPr>
          <w:noProof/>
        </w:rPr>
        <w:pict>
          <v:shape id="_x0000_s1074" type="#_x0000_t202" style="position:absolute;margin-left:-2.15pt;margin-top:248.2pt;width:312.3pt;height:.05pt;z-index:251703808" stroked="f">
            <v:textbox style="mso-next-textbox:#_x0000_s1074;mso-fit-shape-to-text:t" inset="0,0,0,0">
              <w:txbxContent>
                <w:p w:rsidR="007948C9" w:rsidRPr="00C904BD" w:rsidRDefault="007948C9" w:rsidP="006025A3">
                  <w:pPr>
                    <w:pStyle w:val="Caption"/>
                    <w:rPr>
                      <w:noProof/>
                    </w:rPr>
                  </w:pPr>
                  <w:bookmarkStart w:id="379" w:name="_Ref262498494"/>
                  <w:bookmarkStart w:id="380" w:name="_Ref262498490"/>
                  <w:bookmarkStart w:id="381" w:name="_Toc262498729"/>
                  <w:r>
                    <w:t xml:space="preserve">Figur </w:t>
                  </w:r>
                  <w:fldSimple w:instr=" SEQ Figur \* ARABIC ">
                    <w:r w:rsidR="00D22410">
                      <w:rPr>
                        <w:noProof/>
                      </w:rPr>
                      <w:t>146</w:t>
                    </w:r>
                  </w:fldSimple>
                  <w:bookmarkEnd w:id="379"/>
                  <w:r>
                    <w:t xml:space="preserve"> - Forefront Dashboard - Monitoring</w:t>
                  </w:r>
                  <w:bookmarkEnd w:id="380"/>
                  <w:bookmarkEnd w:id="381"/>
                </w:p>
              </w:txbxContent>
            </v:textbox>
            <w10:wrap type="square"/>
          </v:shape>
        </w:pict>
      </w:r>
      <w:r w:rsidR="003C0003">
        <w:rPr>
          <w:noProof/>
          <w:lang w:eastAsia="nb-NO"/>
        </w:rPr>
        <w:drawing>
          <wp:anchor distT="0" distB="0" distL="114300" distR="114300" simplePos="0" relativeHeight="251592192" behindDoc="0" locked="0" layoutInCell="1" allowOverlap="1">
            <wp:simplePos x="0" y="0"/>
            <wp:positionH relativeFrom="column">
              <wp:posOffset>-27305</wp:posOffset>
            </wp:positionH>
            <wp:positionV relativeFrom="paragraph">
              <wp:posOffset>69850</wp:posOffset>
            </wp:positionV>
            <wp:extent cx="3966210" cy="3025140"/>
            <wp:effectExtent l="19050" t="0" r="0" b="0"/>
            <wp:wrapSquare wrapText="bothSides"/>
            <wp:docPr id="22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2" cstate="print"/>
                    <a:srcRect/>
                    <a:stretch>
                      <a:fillRect/>
                    </a:stretch>
                  </pic:blipFill>
                  <pic:spPr bwMode="auto">
                    <a:xfrm>
                      <a:off x="0" y="0"/>
                      <a:ext cx="3966210" cy="3025140"/>
                    </a:xfrm>
                    <a:prstGeom prst="rect">
                      <a:avLst/>
                    </a:prstGeom>
                    <a:noFill/>
                    <a:ln w="9525">
                      <a:noFill/>
                      <a:miter lim="800000"/>
                      <a:headEnd/>
                      <a:tailEnd/>
                    </a:ln>
                  </pic:spPr>
                </pic:pic>
              </a:graphicData>
            </a:graphic>
          </wp:anchor>
        </w:drawing>
      </w:r>
      <w:r w:rsidR="003C0003">
        <w:t xml:space="preserve">Det første vi får opp er </w:t>
      </w:r>
      <w:r w:rsidR="003C0003">
        <w:rPr>
          <w:i/>
        </w:rPr>
        <w:t>Dashboard</w:t>
      </w:r>
      <w:r w:rsidR="003C0003">
        <w:t xml:space="preserve"> i Forefront Security. Her har vi tre hovedfaner. Disse ser vi nede i venstre hjørnet i</w:t>
      </w:r>
      <w:r w:rsidR="00CA3648">
        <w:t xml:space="preserve"> </w:t>
      </w:r>
      <w:r>
        <w:fldChar w:fldCharType="begin"/>
      </w:r>
      <w:r w:rsidR="00CA3648">
        <w:instrText xml:space="preserve"> REF _Ref262498494 \h </w:instrText>
      </w:r>
      <w:r>
        <w:fldChar w:fldCharType="separate"/>
      </w:r>
      <w:r w:rsidR="00CA3648">
        <w:t xml:space="preserve">Figur </w:t>
      </w:r>
      <w:r w:rsidR="00CA3648">
        <w:rPr>
          <w:noProof/>
        </w:rPr>
        <w:t>146</w:t>
      </w:r>
      <w:r>
        <w:fldChar w:fldCharType="end"/>
      </w:r>
      <w:r w:rsidR="003C0003">
        <w:t>.</w:t>
      </w:r>
    </w:p>
    <w:p w:rsidR="003C0003" w:rsidRDefault="003C0003" w:rsidP="006025A3">
      <w:r>
        <w:t xml:space="preserve">I </w:t>
      </w:r>
      <w:r>
        <w:rPr>
          <w:i/>
        </w:rPr>
        <w:t>Monitoring</w:t>
      </w:r>
      <w:r>
        <w:t>-fanen har vi oversikt over detaljene for hva som blir oppfanget av Forefront Security.</w:t>
      </w:r>
    </w:p>
    <w:p w:rsidR="003C0003" w:rsidRDefault="003C0003" w:rsidP="006025A3">
      <w:r>
        <w:t xml:space="preserve">Quarantined files havner i egen kasse hvor man kan administrere om man skal slette eller gi tilgang til å </w:t>
      </w:r>
      <w:r>
        <w:lastRenderedPageBreak/>
        <w:t>hente element likevel. Dette kan være hvis noen har fått vedlegg som likevel er akseptabel. For eksempel i utviklingsmiljøer hvor programmerere tester software og program blir filtrert som skadelige, men likevel er under kontroll. I konfigurasjonen kan man sette opp hva krav til automatisk fjerning og liknende skal gjøres.</w:t>
      </w:r>
    </w:p>
    <w:p w:rsidR="003C0003" w:rsidRDefault="003C0003" w:rsidP="006025A3">
      <w:pPr>
        <w:pStyle w:val="Heading5"/>
      </w:pPr>
      <w:bookmarkStart w:id="382" w:name="_Toc262491623"/>
      <w:r>
        <w:t>Tasks</w:t>
      </w:r>
      <w:bookmarkEnd w:id="382"/>
    </w:p>
    <w:p w:rsidR="003C0003" w:rsidRDefault="003C0003" w:rsidP="006025A3">
      <w:pPr>
        <w:keepNext/>
      </w:pPr>
      <w:r>
        <w:rPr>
          <w:noProof/>
          <w:lang w:eastAsia="nb-NO"/>
        </w:rPr>
        <w:drawing>
          <wp:inline distT="0" distB="0" distL="0" distR="0">
            <wp:extent cx="3960000" cy="3024381"/>
            <wp:effectExtent l="19050" t="0" r="2400" b="0"/>
            <wp:docPr id="22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3" cstate="print"/>
                    <a:srcRect/>
                    <a:stretch>
                      <a:fillRect/>
                    </a:stretch>
                  </pic:blipFill>
                  <pic:spPr bwMode="auto">
                    <a:xfrm>
                      <a:off x="0" y="0"/>
                      <a:ext cx="3960000" cy="3024381"/>
                    </a:xfrm>
                    <a:prstGeom prst="rect">
                      <a:avLst/>
                    </a:prstGeom>
                    <a:noFill/>
                    <a:ln w="9525">
                      <a:noFill/>
                      <a:miter lim="800000"/>
                      <a:headEnd/>
                      <a:tailEnd/>
                    </a:ln>
                  </pic:spPr>
                </pic:pic>
              </a:graphicData>
            </a:graphic>
          </wp:inline>
        </w:drawing>
      </w:r>
    </w:p>
    <w:p w:rsidR="003C0003" w:rsidRDefault="003C0003" w:rsidP="006025A3">
      <w:pPr>
        <w:pStyle w:val="Caption"/>
      </w:pPr>
      <w:bookmarkStart w:id="383" w:name="_Toc262498730"/>
      <w:r>
        <w:t xml:space="preserve">Figur </w:t>
      </w:r>
      <w:fldSimple w:instr=" SEQ Figur \* ARABIC ">
        <w:r w:rsidR="00F43999">
          <w:rPr>
            <w:noProof/>
          </w:rPr>
          <w:t>147</w:t>
        </w:r>
      </w:fldSimple>
      <w:r>
        <w:t xml:space="preserve"> - Forefront Dashboard – Tasks</w:t>
      </w:r>
      <w:bookmarkEnd w:id="383"/>
    </w:p>
    <w:p w:rsidR="003C0003" w:rsidRPr="00742A97" w:rsidRDefault="003C0003" w:rsidP="006025A3">
      <w:r>
        <w:t xml:space="preserve">I </w:t>
      </w:r>
      <w:r>
        <w:rPr>
          <w:i/>
        </w:rPr>
        <w:t>Tasks</w:t>
      </w:r>
      <w:r>
        <w:t xml:space="preserve"> har vi kun en oppgave vi kan utføre. Det er direktesøk. </w:t>
      </w:r>
      <w:r>
        <w:rPr>
          <w:i/>
        </w:rPr>
        <w:t>Mailbox On-Demand</w:t>
      </w:r>
      <w:r>
        <w:t xml:space="preserve"> har flere valg.</w:t>
      </w:r>
    </w:p>
    <w:p w:rsidR="003C0003" w:rsidRDefault="003C0003" w:rsidP="006025A3">
      <w:r>
        <w:t xml:space="preserve">I fanen </w:t>
      </w:r>
      <w:r>
        <w:rPr>
          <w:i/>
        </w:rPr>
        <w:t>Tasks</w:t>
      </w:r>
      <w:r>
        <w:t xml:space="preserve"> har vi mulighet til å søke egne manuelle søk direkte på serveren. Vi kan velge server server vi skal scanne om vi har flere servere med mailbokser, eller den aktuelle serveren.</w:t>
      </w:r>
    </w:p>
    <w:p w:rsidR="003C0003" w:rsidRDefault="003C0003" w:rsidP="006025A3">
      <w:r>
        <w:t xml:space="preserve">Under </w:t>
      </w:r>
      <w:r>
        <w:rPr>
          <w:i/>
        </w:rPr>
        <w:t>Targets</w:t>
      </w:r>
      <w:r>
        <w:t xml:space="preserve"> kan vi velge ut mailbokser på serveren vi ønsker å søke i dersom vi spesifikt mistenker eller vet om en postkasse som kan være utsatt for virus og malware. Hvis det er mange store postkasser, vil det ta tid å søke igjennom mange postkasser.</w:t>
      </w:r>
    </w:p>
    <w:p w:rsidR="003C0003" w:rsidRPr="0062236E" w:rsidRDefault="003C0003" w:rsidP="006025A3">
      <w:r>
        <w:t xml:space="preserve">Under </w:t>
      </w:r>
      <w:r>
        <w:rPr>
          <w:i/>
        </w:rPr>
        <w:t>Scan Actions</w:t>
      </w:r>
      <w:r>
        <w:t xml:space="preserve"> kan vi editere tekst som skal settes inn med filer som er slettet som vedlegg.</w:t>
      </w:r>
    </w:p>
    <w:p w:rsidR="003C0003" w:rsidRDefault="003C0003" w:rsidP="006025A3">
      <w:pPr>
        <w:pStyle w:val="Heading5"/>
      </w:pPr>
      <w:bookmarkStart w:id="384" w:name="_Toc262491624"/>
      <w:r>
        <w:lastRenderedPageBreak/>
        <w:t>Policy Management</w:t>
      </w:r>
      <w:bookmarkEnd w:id="384"/>
    </w:p>
    <w:p w:rsidR="003C0003" w:rsidRDefault="003C0003" w:rsidP="006025A3">
      <w:pPr>
        <w:keepNext/>
      </w:pPr>
      <w:r>
        <w:rPr>
          <w:noProof/>
          <w:lang w:eastAsia="nb-NO"/>
        </w:rPr>
        <w:drawing>
          <wp:inline distT="0" distB="0" distL="0" distR="0">
            <wp:extent cx="3960000" cy="3024381"/>
            <wp:effectExtent l="19050" t="0" r="2400" b="0"/>
            <wp:docPr id="22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4" cstate="print"/>
                    <a:srcRect/>
                    <a:stretch>
                      <a:fillRect/>
                    </a:stretch>
                  </pic:blipFill>
                  <pic:spPr bwMode="auto">
                    <a:xfrm>
                      <a:off x="0" y="0"/>
                      <a:ext cx="3960000" cy="3024381"/>
                    </a:xfrm>
                    <a:prstGeom prst="rect">
                      <a:avLst/>
                    </a:prstGeom>
                    <a:noFill/>
                    <a:ln w="9525">
                      <a:noFill/>
                      <a:miter lim="800000"/>
                      <a:headEnd/>
                      <a:tailEnd/>
                    </a:ln>
                  </pic:spPr>
                </pic:pic>
              </a:graphicData>
            </a:graphic>
          </wp:inline>
        </w:drawing>
      </w:r>
    </w:p>
    <w:p w:rsidR="003C0003" w:rsidRDefault="003C0003" w:rsidP="006025A3">
      <w:pPr>
        <w:pStyle w:val="Caption"/>
      </w:pPr>
      <w:bookmarkStart w:id="385" w:name="_Toc262498731"/>
      <w:r>
        <w:t xml:space="preserve">Figur </w:t>
      </w:r>
      <w:fldSimple w:instr=" SEQ Figur \* ARABIC ">
        <w:r w:rsidR="00F43999">
          <w:rPr>
            <w:noProof/>
          </w:rPr>
          <w:t>148</w:t>
        </w:r>
      </w:fldSimple>
      <w:r>
        <w:t xml:space="preserve"> - Forefront Dashboard – Policymanagement</w:t>
      </w:r>
      <w:bookmarkEnd w:id="385"/>
    </w:p>
    <w:p w:rsidR="003C0003" w:rsidRDefault="003C0003" w:rsidP="003C0003">
      <w:pPr>
        <w:pStyle w:val="ListParagraph"/>
        <w:numPr>
          <w:ilvl w:val="0"/>
          <w:numId w:val="17"/>
        </w:numPr>
      </w:pPr>
      <w:r>
        <w:t xml:space="preserve">Antimalware – Mailbox Realtime – styring av malware som skal fjernes. I </w:t>
      </w:r>
      <w:r>
        <w:rPr>
          <w:i/>
        </w:rPr>
        <w:t>Mailbox Realtime</w:t>
      </w:r>
      <w:r>
        <w:t xml:space="preserve"> er det oppsett for å søke etter malware på direkten. Dette gjelder for virus og spionvare.</w:t>
      </w:r>
    </w:p>
    <w:p w:rsidR="003C0003" w:rsidRDefault="003C0003" w:rsidP="003C0003">
      <w:pPr>
        <w:pStyle w:val="ListParagraph"/>
        <w:numPr>
          <w:ilvl w:val="0"/>
          <w:numId w:val="17"/>
        </w:numPr>
      </w:pPr>
      <w:r>
        <w:t>Antimalware – Hub Transport – oppsett av søking via Hub Transport tjenesten. Vi kan definere hvor kraftig det skal søkes. Enten delvis bruk av motorer, bruk av alle motorer eller bare én. Microsoft foreslår 250MB ledig minne for hver motor som skal kjøres. Det er lurt å samarbeide med Forefront på edgeserver. Da er det lettere å fordele bruk av maskinressurser for scanning.</w:t>
      </w:r>
    </w:p>
    <w:p w:rsidR="003C0003" w:rsidRDefault="003C0003" w:rsidP="003C0003">
      <w:pPr>
        <w:pStyle w:val="ListParagraph"/>
        <w:numPr>
          <w:ilvl w:val="0"/>
          <w:numId w:val="17"/>
        </w:numPr>
      </w:pPr>
      <w:r>
        <w:t>Antimalware – Mailbox Scheduled – oppsett av tidsrutiner for søking i mailbokser. Det er satt til standard tid men har mulighet for spesifisert søk.</w:t>
      </w:r>
    </w:p>
    <w:p w:rsidR="003C0003" w:rsidRDefault="003E34E6" w:rsidP="003C0003">
      <w:pPr>
        <w:pStyle w:val="ListParagraph"/>
        <w:numPr>
          <w:ilvl w:val="0"/>
          <w:numId w:val="17"/>
        </w:numPr>
      </w:pPr>
      <w:r>
        <w:rPr>
          <w:noProof/>
        </w:rPr>
        <w:pict>
          <v:shape id="_x0000_s1075" type="#_x0000_t202" style="position:absolute;left:0;text-align:left;margin-left:215.65pt;margin-top:138pt;width:219.3pt;height:.05pt;z-index:251704832" stroked="f">
            <v:textbox style="mso-next-textbox:#_x0000_s1075;mso-fit-shape-to-text:t" inset="0,0,0,0">
              <w:txbxContent>
                <w:p w:rsidR="007948C9" w:rsidRPr="00C851A2" w:rsidRDefault="007948C9" w:rsidP="006025A3">
                  <w:pPr>
                    <w:pStyle w:val="Caption"/>
                    <w:rPr>
                      <w:noProof/>
                    </w:rPr>
                  </w:pPr>
                  <w:bookmarkStart w:id="386" w:name="_Ref259707420"/>
                  <w:bookmarkStart w:id="387" w:name="_Toc262498732"/>
                  <w:r>
                    <w:t xml:space="preserve">Figur </w:t>
                  </w:r>
                  <w:fldSimple w:instr=" SEQ Figur \* ARABIC ">
                    <w:r w:rsidR="00D22410">
                      <w:rPr>
                        <w:noProof/>
                      </w:rPr>
                      <w:t>149</w:t>
                    </w:r>
                  </w:fldSimple>
                  <w:bookmarkEnd w:id="386"/>
                  <w:r>
                    <w:t xml:space="preserve"> - Antispam filter aktivering (enable)</w:t>
                  </w:r>
                  <w:bookmarkEnd w:id="387"/>
                </w:p>
              </w:txbxContent>
            </v:textbox>
            <w10:wrap type="square"/>
          </v:shape>
        </w:pict>
      </w:r>
      <w:r w:rsidR="003C0003">
        <w:rPr>
          <w:noProof/>
          <w:lang w:eastAsia="nb-NO"/>
        </w:rPr>
        <w:drawing>
          <wp:anchor distT="0" distB="0" distL="114300" distR="114300" simplePos="0" relativeHeight="251593216" behindDoc="0" locked="0" layoutInCell="1" allowOverlap="1">
            <wp:simplePos x="0" y="0"/>
            <wp:positionH relativeFrom="column">
              <wp:posOffset>2738755</wp:posOffset>
            </wp:positionH>
            <wp:positionV relativeFrom="paragraph">
              <wp:posOffset>19050</wp:posOffset>
            </wp:positionV>
            <wp:extent cx="2785110" cy="1676400"/>
            <wp:effectExtent l="19050" t="0" r="0" b="0"/>
            <wp:wrapSquare wrapText="bothSides"/>
            <wp:docPr id="2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5" cstate="print"/>
                    <a:srcRect/>
                    <a:stretch>
                      <a:fillRect/>
                    </a:stretch>
                  </pic:blipFill>
                  <pic:spPr bwMode="auto">
                    <a:xfrm>
                      <a:off x="0" y="0"/>
                      <a:ext cx="2785110" cy="1676400"/>
                    </a:xfrm>
                    <a:prstGeom prst="rect">
                      <a:avLst/>
                    </a:prstGeom>
                    <a:noFill/>
                    <a:ln w="9525">
                      <a:noFill/>
                      <a:miter lim="800000"/>
                      <a:headEnd/>
                      <a:tailEnd/>
                    </a:ln>
                  </pic:spPr>
                </pic:pic>
              </a:graphicData>
            </a:graphic>
          </wp:anchor>
        </w:drawing>
      </w:r>
      <w:r w:rsidR="003C0003">
        <w:t xml:space="preserve"> Antispam – Configure – som vist i </w:t>
      </w:r>
      <w:r>
        <w:fldChar w:fldCharType="begin"/>
      </w:r>
      <w:r w:rsidR="003C0003">
        <w:instrText xml:space="preserve"> REF _Ref259707420 \h </w:instrText>
      </w:r>
      <w:r>
        <w:fldChar w:fldCharType="separate"/>
      </w:r>
      <w:r w:rsidR="00F43999">
        <w:t xml:space="preserve">Figur </w:t>
      </w:r>
      <w:r w:rsidR="00F43999">
        <w:rPr>
          <w:noProof/>
        </w:rPr>
        <w:t>149</w:t>
      </w:r>
      <w:r>
        <w:fldChar w:fldCharType="end"/>
      </w:r>
      <w:r w:rsidR="003C0003">
        <w:t xml:space="preserve"> er det en enkel ting vi kan gjøre. Aktiver Antispamfiltreringen.</w:t>
      </w:r>
    </w:p>
    <w:p w:rsidR="003C0003" w:rsidRDefault="003C0003" w:rsidP="003C0003">
      <w:pPr>
        <w:pStyle w:val="ListParagraph"/>
        <w:numPr>
          <w:ilvl w:val="0"/>
          <w:numId w:val="17"/>
        </w:numPr>
      </w:pPr>
      <w:r>
        <w:t>Filters – oppsett for filter av innhold i meldinger.</w:t>
      </w:r>
    </w:p>
    <w:p w:rsidR="003C0003" w:rsidRDefault="003C0003" w:rsidP="003C0003">
      <w:pPr>
        <w:pStyle w:val="ListParagraph"/>
        <w:numPr>
          <w:ilvl w:val="0"/>
          <w:numId w:val="17"/>
        </w:numPr>
      </w:pPr>
      <w:r>
        <w:t>Online Protection – kobling til Microsofts onlinescanning.</w:t>
      </w:r>
    </w:p>
    <w:p w:rsidR="003C0003" w:rsidRDefault="003C0003" w:rsidP="003C0003">
      <w:pPr>
        <w:pStyle w:val="ListParagraph"/>
        <w:numPr>
          <w:ilvl w:val="0"/>
          <w:numId w:val="17"/>
        </w:numPr>
      </w:pPr>
      <w:r>
        <w:t>Global Settings – Scan Options – oppsett for hva som skal scannes. Inngående eller utgående og hvilke mailbokser spesifisert.</w:t>
      </w:r>
    </w:p>
    <w:p w:rsidR="003C0003" w:rsidRDefault="003C0003" w:rsidP="003C0003">
      <w:pPr>
        <w:pStyle w:val="ListParagraph"/>
        <w:numPr>
          <w:ilvl w:val="0"/>
          <w:numId w:val="17"/>
        </w:numPr>
      </w:pPr>
      <w:r>
        <w:t xml:space="preserve">Global Protection – Engine Options – her setter vi proxyinstillinger om vi hoppet over dette i installasjonen. Også </w:t>
      </w:r>
      <w:r>
        <w:rPr>
          <w:i/>
        </w:rPr>
        <w:t>Universal Naming Convertion (UNC)</w:t>
      </w:r>
      <w:r>
        <w:t xml:space="preserve"> kan aktiveres her.</w:t>
      </w:r>
    </w:p>
    <w:p w:rsidR="003C0003" w:rsidRDefault="003C0003" w:rsidP="003C0003">
      <w:pPr>
        <w:pStyle w:val="ListParagraph"/>
        <w:numPr>
          <w:ilvl w:val="0"/>
          <w:numId w:val="17"/>
        </w:numPr>
      </w:pPr>
      <w:r>
        <w:t>Global Protection – Advanced Options – her settes krav for hvordan Forefront skal oppføre seg. Oppsett for logging og koblinger gjøres her.</w:t>
      </w:r>
    </w:p>
    <w:p w:rsidR="003C0003" w:rsidRPr="00392046" w:rsidRDefault="003C0003" w:rsidP="006025A3"/>
    <w:p w:rsidR="003C0003" w:rsidRDefault="003C0003">
      <w:r>
        <w:br w:type="page"/>
      </w:r>
    </w:p>
    <w:p w:rsidR="003C0003" w:rsidRDefault="003C0003" w:rsidP="006025A3">
      <w:pPr>
        <w:pStyle w:val="Heading2"/>
      </w:pPr>
      <w:bookmarkStart w:id="388" w:name="_Toc262491625"/>
      <w:bookmarkStart w:id="389" w:name="_Toc262494881"/>
      <w:bookmarkStart w:id="390" w:name="_Toc262499027"/>
      <w:r>
        <w:lastRenderedPageBreak/>
        <w:t>2.8 Webgrensesnitt for Powershell</w:t>
      </w:r>
      <w:bookmarkEnd w:id="388"/>
      <w:bookmarkEnd w:id="389"/>
      <w:bookmarkEnd w:id="390"/>
    </w:p>
    <w:p w:rsidR="003C0003" w:rsidRDefault="003C0003" w:rsidP="006025A3">
      <w:r>
        <w:t xml:space="preserve">I forbindelse med forstudiet til dette prosjektet, var det bestemt at det skulle implementeres en prototype på en webløsning for administrering av serverne i domenet. I og med at bedriften har en størrelse på 444 personer, hvor hovedfokuset er på å vedlikeholde systemer for kunder og egne interne systemer, ser bedriften det hensiktsmessig å innføre noen automatiske rutiner for overvåkning av serverparken. Dette bør implementeres på et fellesområde, og det har derfor blitt bestemt at serverne skal overvåkes fra et felles web-basert grensesnitt. </w:t>
      </w:r>
    </w:p>
    <w:p w:rsidR="003C0003" w:rsidRDefault="003C0003" w:rsidP="006025A3">
      <w:r>
        <w:t>Det understrekes at dette prosjektet hovedsakelig består av oppsett og konfigurasjon av bedriftens servere. Dette grensesnittet kommer som et supplement, og er ment som en basis for videre utvikling. Dette grensesnittet er derfor ikke komplett på noen måte, men viser hva som er teknisk mulig.</w:t>
      </w:r>
    </w:p>
    <w:p w:rsidR="003C0003" w:rsidRDefault="003C0003" w:rsidP="006025A3">
      <w:pPr>
        <w:pStyle w:val="Heading3"/>
      </w:pPr>
      <w:bookmarkStart w:id="391" w:name="_Toc262491626"/>
      <w:bookmarkStart w:id="392" w:name="_Toc262494882"/>
      <w:bookmarkStart w:id="393" w:name="_Toc262499028"/>
      <w:r>
        <w:t>2.8.1 P</w:t>
      </w:r>
      <w:r w:rsidRPr="008B78EC">
        <w:t>rerequisite</w:t>
      </w:r>
      <w:r>
        <w:t>s</w:t>
      </w:r>
      <w:bookmarkEnd w:id="391"/>
      <w:bookmarkEnd w:id="392"/>
      <w:bookmarkEnd w:id="393"/>
    </w:p>
    <w:p w:rsidR="003C0003" w:rsidRDefault="003C0003" w:rsidP="006025A3">
      <w:r>
        <w:t xml:space="preserve">Dette systemet er bygd på et sett med opensource-programmer kjørende på Windows-plattformen. Det tar i bruk funksjonaliteten i Active Directory og powershell, samt at utlisting av informasjon benytter seg av Powershell-modulene for Exchange og System Center Virtual Machine Manager. Installasjon av disse er forklart andre steder i dette dokumentet. </w:t>
      </w:r>
    </w:p>
    <w:p w:rsidR="003C0003" w:rsidRDefault="003C0003" w:rsidP="006025A3">
      <w:r>
        <w:t>Vi skal benytte oss av en ferdig pakke kalt Xammp for webserverfunksjonaliteten. Nedenfor er ei liste over all programvare som må være installert for at webgrensesnittet skal fungere</w:t>
      </w:r>
    </w:p>
    <w:tbl>
      <w:tblPr>
        <w:tblStyle w:val="LightList-Accent3"/>
        <w:tblW w:w="0" w:type="auto"/>
        <w:tblLook w:val="04A0"/>
      </w:tblPr>
      <w:tblGrid>
        <w:gridCol w:w="2660"/>
        <w:gridCol w:w="3260"/>
        <w:gridCol w:w="2735"/>
      </w:tblGrid>
      <w:tr w:rsidR="003C0003" w:rsidTr="006025A3">
        <w:trPr>
          <w:cnfStyle w:val="100000000000"/>
          <w:trHeight w:val="269"/>
        </w:trPr>
        <w:tc>
          <w:tcPr>
            <w:cnfStyle w:val="001000000000"/>
            <w:tcW w:w="2660" w:type="dxa"/>
          </w:tcPr>
          <w:p w:rsidR="003C0003" w:rsidRDefault="003C0003" w:rsidP="006025A3">
            <w:r>
              <w:t>Programvare</w:t>
            </w:r>
          </w:p>
        </w:tc>
        <w:tc>
          <w:tcPr>
            <w:tcW w:w="3260" w:type="dxa"/>
          </w:tcPr>
          <w:p w:rsidR="003C0003" w:rsidRDefault="003C0003" w:rsidP="006025A3">
            <w:pPr>
              <w:cnfStyle w:val="100000000000"/>
            </w:pPr>
            <w:r>
              <w:t>Type</w:t>
            </w:r>
          </w:p>
        </w:tc>
        <w:tc>
          <w:tcPr>
            <w:tcW w:w="2735" w:type="dxa"/>
          </w:tcPr>
          <w:p w:rsidR="003C0003" w:rsidRDefault="003C0003" w:rsidP="006025A3">
            <w:pPr>
              <w:cnfStyle w:val="100000000000"/>
            </w:pPr>
            <w:r>
              <w:t xml:space="preserve">Krever </w:t>
            </w:r>
          </w:p>
        </w:tc>
      </w:tr>
      <w:tr w:rsidR="003C0003" w:rsidTr="006025A3">
        <w:trPr>
          <w:cnfStyle w:val="000000100000"/>
          <w:trHeight w:val="269"/>
        </w:trPr>
        <w:tc>
          <w:tcPr>
            <w:cnfStyle w:val="001000000000"/>
            <w:tcW w:w="2660" w:type="dxa"/>
          </w:tcPr>
          <w:p w:rsidR="003C0003" w:rsidRDefault="003C0003" w:rsidP="006025A3">
            <w:r w:rsidRPr="008B78EC">
              <w:rPr>
                <w:b w:val="0"/>
              </w:rPr>
              <w:t>Apache</w:t>
            </w:r>
          </w:p>
        </w:tc>
        <w:tc>
          <w:tcPr>
            <w:tcW w:w="3260" w:type="dxa"/>
          </w:tcPr>
          <w:p w:rsidR="003C0003" w:rsidRDefault="003C0003" w:rsidP="006025A3">
            <w:pPr>
              <w:cnfStyle w:val="000000100000"/>
            </w:pPr>
            <w:r>
              <w:t>Web Server</w:t>
            </w:r>
          </w:p>
        </w:tc>
        <w:tc>
          <w:tcPr>
            <w:tcW w:w="2735" w:type="dxa"/>
          </w:tcPr>
          <w:p w:rsidR="003C0003" w:rsidRDefault="003C0003" w:rsidP="006025A3">
            <w:pPr>
              <w:cnfStyle w:val="000000100000"/>
            </w:pPr>
            <w:r>
              <w:t>Xampp</w:t>
            </w:r>
          </w:p>
        </w:tc>
      </w:tr>
      <w:tr w:rsidR="003C0003" w:rsidTr="006025A3">
        <w:trPr>
          <w:trHeight w:val="269"/>
        </w:trPr>
        <w:tc>
          <w:tcPr>
            <w:cnfStyle w:val="001000000000"/>
            <w:tcW w:w="2660" w:type="dxa"/>
          </w:tcPr>
          <w:p w:rsidR="003C0003" w:rsidRPr="008B78EC" w:rsidRDefault="003C0003" w:rsidP="006025A3">
            <w:pPr>
              <w:rPr>
                <w:b w:val="0"/>
              </w:rPr>
            </w:pPr>
            <w:r>
              <w:rPr>
                <w:b w:val="0"/>
              </w:rPr>
              <w:t>PHP</w:t>
            </w:r>
          </w:p>
        </w:tc>
        <w:tc>
          <w:tcPr>
            <w:tcW w:w="3260" w:type="dxa"/>
          </w:tcPr>
          <w:p w:rsidR="003C0003" w:rsidRDefault="003C0003" w:rsidP="006025A3">
            <w:pPr>
              <w:cnfStyle w:val="000000000000"/>
            </w:pPr>
            <w:r>
              <w:t>Scriptespråk for web</w:t>
            </w:r>
          </w:p>
        </w:tc>
        <w:tc>
          <w:tcPr>
            <w:tcW w:w="2735" w:type="dxa"/>
          </w:tcPr>
          <w:p w:rsidR="003C0003" w:rsidRDefault="003C0003" w:rsidP="006025A3">
            <w:pPr>
              <w:cnfStyle w:val="000000000000"/>
            </w:pPr>
            <w:r>
              <w:t>Xampp</w:t>
            </w:r>
          </w:p>
        </w:tc>
      </w:tr>
      <w:tr w:rsidR="003C0003" w:rsidTr="006025A3">
        <w:trPr>
          <w:cnfStyle w:val="000000100000"/>
          <w:trHeight w:val="362"/>
        </w:trPr>
        <w:tc>
          <w:tcPr>
            <w:cnfStyle w:val="001000000000"/>
            <w:tcW w:w="2660" w:type="dxa"/>
          </w:tcPr>
          <w:p w:rsidR="003C0003" w:rsidRDefault="003C0003" w:rsidP="006025A3">
            <w:r w:rsidRPr="00C51E62">
              <w:rPr>
                <w:b w:val="0"/>
              </w:rPr>
              <w:t>Powershell</w:t>
            </w:r>
          </w:p>
        </w:tc>
        <w:tc>
          <w:tcPr>
            <w:tcW w:w="3260" w:type="dxa"/>
          </w:tcPr>
          <w:p w:rsidR="003C0003" w:rsidRDefault="003C0003" w:rsidP="006025A3">
            <w:pPr>
              <w:cnfStyle w:val="000000100000"/>
            </w:pPr>
            <w:r>
              <w:t>Shellscript for systeminteraksjon</w:t>
            </w:r>
          </w:p>
        </w:tc>
        <w:tc>
          <w:tcPr>
            <w:tcW w:w="2735" w:type="dxa"/>
          </w:tcPr>
          <w:p w:rsidR="003C0003" w:rsidRDefault="003C0003" w:rsidP="006025A3">
            <w:pPr>
              <w:cnfStyle w:val="000000100000"/>
            </w:pPr>
            <w:r>
              <w:t>Oppdatert Windows Server</w:t>
            </w:r>
          </w:p>
        </w:tc>
      </w:tr>
      <w:tr w:rsidR="003C0003" w:rsidTr="006025A3">
        <w:trPr>
          <w:trHeight w:val="280"/>
        </w:trPr>
        <w:tc>
          <w:tcPr>
            <w:cnfStyle w:val="001000000000"/>
            <w:tcW w:w="2660" w:type="dxa"/>
          </w:tcPr>
          <w:p w:rsidR="003C0003" w:rsidRPr="00C51E62" w:rsidRDefault="003C0003" w:rsidP="006025A3">
            <w:pPr>
              <w:rPr>
                <w:b w:val="0"/>
              </w:rPr>
            </w:pPr>
            <w:r w:rsidRPr="00C51E62">
              <w:rPr>
                <w:b w:val="0"/>
              </w:rPr>
              <w:t>Exchange Snappin</w:t>
            </w:r>
          </w:p>
        </w:tc>
        <w:tc>
          <w:tcPr>
            <w:tcW w:w="3260" w:type="dxa"/>
          </w:tcPr>
          <w:p w:rsidR="003C0003" w:rsidRDefault="003C0003" w:rsidP="006025A3">
            <w:pPr>
              <w:cnfStyle w:val="000000000000"/>
            </w:pPr>
            <w:r>
              <w:t>Scriptemodul for Powershell</w:t>
            </w:r>
          </w:p>
        </w:tc>
        <w:tc>
          <w:tcPr>
            <w:tcW w:w="2735" w:type="dxa"/>
          </w:tcPr>
          <w:p w:rsidR="003C0003" w:rsidRDefault="003C0003" w:rsidP="006025A3">
            <w:pPr>
              <w:cnfStyle w:val="000000000000"/>
            </w:pPr>
            <w:r>
              <w:t>Powershell, Exchange</w:t>
            </w:r>
          </w:p>
        </w:tc>
      </w:tr>
      <w:tr w:rsidR="003C0003" w:rsidTr="006025A3">
        <w:trPr>
          <w:cnfStyle w:val="000000100000"/>
          <w:trHeight w:val="280"/>
        </w:trPr>
        <w:tc>
          <w:tcPr>
            <w:cnfStyle w:val="001000000000"/>
            <w:tcW w:w="2660" w:type="dxa"/>
          </w:tcPr>
          <w:p w:rsidR="003C0003" w:rsidRPr="00C51E62" w:rsidRDefault="003C0003" w:rsidP="006025A3">
            <w:pPr>
              <w:rPr>
                <w:b w:val="0"/>
              </w:rPr>
            </w:pPr>
            <w:r>
              <w:rPr>
                <w:b w:val="0"/>
              </w:rPr>
              <w:t>Scvmm Snapping</w:t>
            </w:r>
          </w:p>
        </w:tc>
        <w:tc>
          <w:tcPr>
            <w:tcW w:w="3260" w:type="dxa"/>
          </w:tcPr>
          <w:p w:rsidR="003C0003" w:rsidRDefault="003C0003" w:rsidP="006025A3">
            <w:pPr>
              <w:cnfStyle w:val="000000100000"/>
            </w:pPr>
            <w:r>
              <w:t>Scriptemodul for Powershell</w:t>
            </w:r>
          </w:p>
        </w:tc>
        <w:tc>
          <w:tcPr>
            <w:tcW w:w="2735" w:type="dxa"/>
          </w:tcPr>
          <w:p w:rsidR="003C0003" w:rsidRDefault="003C0003" w:rsidP="006025A3">
            <w:pPr>
              <w:keepNext/>
              <w:cnfStyle w:val="000000100000"/>
            </w:pPr>
            <w:r>
              <w:t>Powershell, Scvmm</w:t>
            </w:r>
          </w:p>
        </w:tc>
      </w:tr>
      <w:tr w:rsidR="003C0003" w:rsidTr="006025A3">
        <w:trPr>
          <w:trHeight w:val="280"/>
        </w:trPr>
        <w:tc>
          <w:tcPr>
            <w:cnfStyle w:val="001000000000"/>
            <w:tcW w:w="2660" w:type="dxa"/>
          </w:tcPr>
          <w:p w:rsidR="003C0003" w:rsidRPr="00D6151A" w:rsidRDefault="003C0003" w:rsidP="006025A3">
            <w:pPr>
              <w:rPr>
                <w:b w:val="0"/>
              </w:rPr>
            </w:pPr>
            <w:r w:rsidRPr="00D6151A">
              <w:rPr>
                <w:b w:val="0"/>
              </w:rPr>
              <w:t xml:space="preserve">jQuery </w:t>
            </w:r>
          </w:p>
        </w:tc>
        <w:tc>
          <w:tcPr>
            <w:tcW w:w="3260" w:type="dxa"/>
          </w:tcPr>
          <w:p w:rsidR="003C0003" w:rsidRDefault="003C0003" w:rsidP="006025A3">
            <w:pPr>
              <w:cnfStyle w:val="000000000000"/>
            </w:pPr>
            <w:r>
              <w:t>Javascript-rammeverk</w:t>
            </w:r>
          </w:p>
        </w:tc>
        <w:tc>
          <w:tcPr>
            <w:tcW w:w="2735" w:type="dxa"/>
          </w:tcPr>
          <w:p w:rsidR="003C0003" w:rsidRDefault="003C0003" w:rsidP="00146F1A">
            <w:pPr>
              <w:keepNext/>
              <w:cnfStyle w:val="000000000000"/>
            </w:pPr>
            <w:r>
              <w:t>Nettleser med Javascript påslått</w:t>
            </w:r>
          </w:p>
        </w:tc>
      </w:tr>
    </w:tbl>
    <w:p w:rsidR="00146F1A" w:rsidRDefault="00146F1A">
      <w:pPr>
        <w:pStyle w:val="Caption"/>
      </w:pPr>
      <w:bookmarkStart w:id="394" w:name="_Toc262498958"/>
      <w:r>
        <w:t xml:space="preserve">Tabell </w:t>
      </w:r>
      <w:fldSimple w:instr=" SEQ Tabell \* ARABIC ">
        <w:r w:rsidR="00F43999">
          <w:rPr>
            <w:noProof/>
          </w:rPr>
          <w:t>8</w:t>
        </w:r>
      </w:fldSimple>
      <w:r>
        <w:t xml:space="preserve"> - Oversikt over programkrav</w:t>
      </w:r>
      <w:bookmarkEnd w:id="394"/>
    </w:p>
    <w:p w:rsidR="003C0003" w:rsidRPr="00F61354" w:rsidRDefault="003C0003" w:rsidP="006025A3">
      <w:r>
        <w:t>Et arkiv som inneholder all nødvendig PHP- og Javascriptkode kommer til å bli lagt ved dette dokumentet som et vedlegg.</w:t>
      </w:r>
    </w:p>
    <w:p w:rsidR="003C0003" w:rsidRDefault="003C0003" w:rsidP="006025A3">
      <w:pPr>
        <w:pStyle w:val="Heading3"/>
      </w:pPr>
      <w:bookmarkStart w:id="395" w:name="_Toc262491627"/>
      <w:bookmarkStart w:id="396" w:name="_Toc262494883"/>
      <w:bookmarkStart w:id="397" w:name="_Toc262499029"/>
      <w:r>
        <w:t>2.8.2 Hvordan systemet fungerer</w:t>
      </w:r>
      <w:bookmarkEnd w:id="395"/>
      <w:bookmarkEnd w:id="396"/>
      <w:bookmarkEnd w:id="397"/>
      <w:r>
        <w:t xml:space="preserve"> </w:t>
      </w:r>
    </w:p>
    <w:p w:rsidR="003C0003" w:rsidRDefault="003C0003" w:rsidP="006025A3">
      <w:r>
        <w:t>Dette systemet benytter seg av html og css for å vise grensesnittet for brukerne. Dette grensesnittet kjører vi så på Webserveren Apache gjennom Xampp. Grensesnittet er delt inn i logiske separate faner, slik at informasjon om eposter holdes separat fra statistikk om serverstatistikk. Selve utlistingene hentes fra en cache-fil, men holdes oppdatert regelmessig av en oppdateringsprosess som går i bakgrunnen.</w:t>
      </w:r>
    </w:p>
    <w:p w:rsidR="003C0003" w:rsidRDefault="003C0003" w:rsidP="006025A3">
      <w:r>
        <w:t xml:space="preserve">Denne oppdateringsprosessen er et javascript ajax-kall som kommuniserer med webserveren. Webserveren bruker så Scriptespråket PHP for å kommunisere med Powershell. Det er Powershell som står for å liste ut all nødvendig informasjon før den blir sendt tilbake til php og deretter tilbake til nettsida som oppdateres med nye verdier ved hjelp av dynamisk innlegging fra javascript. </w:t>
      </w:r>
    </w:p>
    <w:p w:rsidR="003C0003" w:rsidRDefault="003C0003" w:rsidP="006025A3"/>
    <w:p w:rsidR="003C0003" w:rsidRDefault="003C0003" w:rsidP="006025A3">
      <w:pPr>
        <w:pStyle w:val="Heading3"/>
      </w:pPr>
      <w:bookmarkStart w:id="398" w:name="_Toc262491628"/>
      <w:bookmarkStart w:id="399" w:name="_Toc262494884"/>
      <w:bookmarkStart w:id="400" w:name="_Toc262499030"/>
      <w:r>
        <w:lastRenderedPageBreak/>
        <w:t>2.8.3 Installasjon</w:t>
      </w:r>
      <w:bookmarkEnd w:id="398"/>
      <w:bookmarkEnd w:id="399"/>
      <w:bookmarkEnd w:id="400"/>
    </w:p>
    <w:p w:rsidR="003C0003" w:rsidRDefault="003C0003" w:rsidP="006025A3">
      <w:r>
        <w:t xml:space="preserve">Vi skal under denne seksjonen kun fokusere på installasjon av Xammp og den nødvendige koden for å få nettsida opp og kjøre. Dette fordi det antas at leseren har gått igjennom nødvendig installasjon av Exchange og System Center Virtual Machine Manager(SCVMM) slik som dokumenter i seksjon 2.4 - 2.7. Videre kan en lese om oppsett og syntaks i Powershell i seksjon 4 - Script av Powershell, samt bruk av Snappinmodulene til henholdsvis Exchange og SCVMM i seksjon 4.6 – Powershelladministrasjon av Exchange og seksjon 4.7 </w:t>
      </w:r>
      <w:r>
        <w:br/>
        <w:t>-Powershelladministrasjon av SCVMM.</w:t>
      </w:r>
    </w:p>
    <w:p w:rsidR="003C0003" w:rsidRDefault="003C0003" w:rsidP="006025A3">
      <w:r>
        <w:t xml:space="preserve">XAMMP er en samling av diverse serverprogramvare, slik som apache webserver og scriptespråket php. XAMMP-pakken er tilgjengelig for en rekke operativsystem, inkludert Windows. Den lastes ned fra nettsida til apachefriends: </w:t>
      </w:r>
      <w:hyperlink r:id="rId276" w:history="1">
        <w:r w:rsidRPr="00BD754B">
          <w:rPr>
            <w:rStyle w:val="Hyperlink"/>
          </w:rPr>
          <w:t>http://www.apachefriends.org/en/xampp-windows.html</w:t>
        </w:r>
      </w:hyperlink>
      <w:r>
        <w:t xml:space="preserve"> . Vi har valgt å installere xampp-win32-1.7.3.exe . Dette er en selvutpakkende installasjonsfil. Som vist i </w:t>
      </w:r>
      <w:r w:rsidR="003E34E6">
        <w:fldChar w:fldCharType="begin"/>
      </w:r>
      <w:r>
        <w:instrText xml:space="preserve"> REF _Ref261522132 \h </w:instrText>
      </w:r>
      <w:r w:rsidR="003E34E6">
        <w:fldChar w:fldCharType="separate"/>
      </w:r>
      <w:r w:rsidR="00F43999">
        <w:t xml:space="preserve">Figur </w:t>
      </w:r>
      <w:r w:rsidR="00F43999">
        <w:rPr>
          <w:noProof/>
        </w:rPr>
        <w:t>150</w:t>
      </w:r>
      <w:r w:rsidR="003E34E6">
        <w:fldChar w:fldCharType="end"/>
      </w:r>
      <w:r>
        <w:t xml:space="preserve"> er destination folder satt til ”c:\”. </w:t>
      </w:r>
    </w:p>
    <w:p w:rsidR="003C0003" w:rsidRDefault="003E34E6" w:rsidP="006025A3">
      <w:r>
        <w:rPr>
          <w:noProof/>
        </w:rPr>
        <w:pict>
          <v:shape id="_x0000_s1076" type="#_x0000_t202" style="position:absolute;margin-left:3.55pt;margin-top:202pt;width:258.25pt;height:.05pt;z-index:251705856" wrapcoords="-63 0 -63 20965 21600 20965 21600 0 -63 0" stroked="f">
            <v:textbox style="mso-next-textbox:#_x0000_s1076;mso-fit-shape-to-text:t" inset="0,0,0,0">
              <w:txbxContent>
                <w:p w:rsidR="007948C9" w:rsidRPr="008D534F" w:rsidRDefault="007948C9" w:rsidP="006025A3">
                  <w:pPr>
                    <w:pStyle w:val="Caption"/>
                    <w:rPr>
                      <w:noProof/>
                    </w:rPr>
                  </w:pPr>
                  <w:bookmarkStart w:id="401" w:name="_Ref261522132"/>
                  <w:bookmarkStart w:id="402" w:name="_Toc262498733"/>
                  <w:r>
                    <w:t xml:space="preserve">Figur </w:t>
                  </w:r>
                  <w:fldSimple w:instr=" SEQ Figur \* ARABIC ">
                    <w:r w:rsidR="00D22410">
                      <w:rPr>
                        <w:noProof/>
                      </w:rPr>
                      <w:t>150</w:t>
                    </w:r>
                  </w:fldSimple>
                  <w:bookmarkEnd w:id="401"/>
                  <w:r>
                    <w:t xml:space="preserve"> - Installasjon av XAMPP</w:t>
                  </w:r>
                  <w:bookmarkEnd w:id="402"/>
                </w:p>
              </w:txbxContent>
            </v:textbox>
            <w10:wrap type="tight"/>
          </v:shape>
        </w:pict>
      </w:r>
      <w:r w:rsidR="003C0003">
        <w:rPr>
          <w:noProof/>
          <w:lang w:eastAsia="nb-NO"/>
        </w:rPr>
        <w:drawing>
          <wp:anchor distT="0" distB="0" distL="114300" distR="114300" simplePos="0" relativeHeight="251594240" behindDoc="1" locked="0" layoutInCell="1" allowOverlap="1">
            <wp:simplePos x="0" y="0"/>
            <wp:positionH relativeFrom="column">
              <wp:posOffset>45085</wp:posOffset>
            </wp:positionH>
            <wp:positionV relativeFrom="paragraph">
              <wp:posOffset>50800</wp:posOffset>
            </wp:positionV>
            <wp:extent cx="3279775" cy="2457450"/>
            <wp:effectExtent l="19050" t="0" r="0" b="0"/>
            <wp:wrapTight wrapText="bothSides">
              <wp:wrapPolygon edited="0">
                <wp:start x="-125" y="0"/>
                <wp:lineTo x="-125" y="21433"/>
                <wp:lineTo x="21579" y="21433"/>
                <wp:lineTo x="21579" y="0"/>
                <wp:lineTo x="-125" y="0"/>
              </wp:wrapPolygon>
            </wp:wrapTight>
            <wp:docPr id="231"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7" cstate="print"/>
                    <a:srcRect/>
                    <a:stretch>
                      <a:fillRect/>
                    </a:stretch>
                  </pic:blipFill>
                  <pic:spPr bwMode="auto">
                    <a:xfrm>
                      <a:off x="0" y="0"/>
                      <a:ext cx="3279775" cy="2457450"/>
                    </a:xfrm>
                    <a:prstGeom prst="rect">
                      <a:avLst/>
                    </a:prstGeom>
                    <a:noFill/>
                    <a:ln w="9525">
                      <a:noFill/>
                      <a:miter lim="800000"/>
                      <a:headEnd/>
                      <a:tailEnd/>
                    </a:ln>
                  </pic:spPr>
                </pic:pic>
              </a:graphicData>
            </a:graphic>
          </wp:anchor>
        </w:drawing>
      </w:r>
      <w:r w:rsidR="003C0003">
        <w:t>Programmet vil deretter installere seg i ei undermappe ”xampp”, slik at den fulle dokumentstien til filene som skal vises på nett blir ”C:\xammp\htdocs”</w:t>
      </w:r>
    </w:p>
    <w:p w:rsidR="003C0003" w:rsidRDefault="003C0003" w:rsidP="006025A3"/>
    <w:p w:rsidR="003C0003" w:rsidRDefault="003C0003" w:rsidP="006025A3"/>
    <w:p w:rsidR="003C0003" w:rsidRDefault="003C0003" w:rsidP="006025A3"/>
    <w:p w:rsidR="003C0003" w:rsidRDefault="003C0003" w:rsidP="006025A3"/>
    <w:p w:rsidR="003C0003" w:rsidRDefault="003C0003" w:rsidP="006025A3"/>
    <w:p w:rsidR="003C0003" w:rsidRDefault="003E34E6" w:rsidP="006025A3">
      <w:r>
        <w:rPr>
          <w:noProof/>
        </w:rPr>
        <w:pict>
          <v:shape id="_x0000_s1077" type="#_x0000_t202" style="position:absolute;margin-left:-276.25pt;margin-top:172.4pt;width:271.5pt;height:.05pt;z-index:251706880" stroked="f">
            <v:textbox style="mso-next-textbox:#_x0000_s1077;mso-fit-shape-to-text:t" inset="0,0,0,0">
              <w:txbxContent>
                <w:p w:rsidR="007948C9" w:rsidRPr="002B78BB" w:rsidRDefault="007948C9" w:rsidP="006025A3">
                  <w:pPr>
                    <w:pStyle w:val="Caption"/>
                    <w:rPr>
                      <w:noProof/>
                    </w:rPr>
                  </w:pPr>
                  <w:bookmarkStart w:id="403" w:name="_Toc262498734"/>
                  <w:r>
                    <w:t xml:space="preserve">Figur </w:t>
                  </w:r>
                  <w:fldSimple w:instr=" SEQ Figur \* ARABIC ">
                    <w:r w:rsidR="00D22410">
                      <w:rPr>
                        <w:noProof/>
                      </w:rPr>
                      <w:t>151</w:t>
                    </w:r>
                  </w:fldSimple>
                  <w:r>
                    <w:t xml:space="preserve"> - </w:t>
                  </w:r>
                  <w:r w:rsidRPr="007E4DF8">
                    <w:t>Oppsett av XAMPP</w:t>
                  </w:r>
                  <w:bookmarkEnd w:id="403"/>
                </w:p>
              </w:txbxContent>
            </v:textbox>
            <w10:wrap type="square"/>
          </v:shape>
        </w:pict>
      </w:r>
      <w:r w:rsidR="003C0003">
        <w:rPr>
          <w:noProof/>
          <w:lang w:eastAsia="nb-NO"/>
        </w:rPr>
        <w:drawing>
          <wp:anchor distT="0" distB="0" distL="114300" distR="114300" simplePos="0" relativeHeight="251595264" behindDoc="0" locked="0" layoutInCell="1" allowOverlap="1">
            <wp:simplePos x="0" y="0"/>
            <wp:positionH relativeFrom="column">
              <wp:posOffset>-3508375</wp:posOffset>
            </wp:positionH>
            <wp:positionV relativeFrom="paragraph">
              <wp:posOffset>391795</wp:posOffset>
            </wp:positionV>
            <wp:extent cx="3448050" cy="1740535"/>
            <wp:effectExtent l="19050" t="0" r="0" b="0"/>
            <wp:wrapSquare wrapText="bothSides"/>
            <wp:docPr id="232" name="Bil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8" cstate="print"/>
                    <a:srcRect/>
                    <a:stretch>
                      <a:fillRect/>
                    </a:stretch>
                  </pic:blipFill>
                  <pic:spPr bwMode="auto">
                    <a:xfrm>
                      <a:off x="0" y="0"/>
                      <a:ext cx="3448050" cy="1740535"/>
                    </a:xfrm>
                    <a:prstGeom prst="rect">
                      <a:avLst/>
                    </a:prstGeom>
                    <a:noFill/>
                    <a:ln w="9525">
                      <a:noFill/>
                      <a:miter lim="800000"/>
                      <a:headEnd/>
                      <a:tailEnd/>
                    </a:ln>
                  </pic:spPr>
                </pic:pic>
              </a:graphicData>
            </a:graphic>
          </wp:anchor>
        </w:drawing>
      </w:r>
    </w:p>
    <w:p w:rsidR="003C0003" w:rsidRDefault="003C0003" w:rsidP="006025A3">
      <w:r>
        <w:t>Etter installasjon vil et kommandoskall dukke opp, som vil spørre deg om noen valg. Standardvalgene er for dette formålet godt nok; vi velger ikke å endre disse.</w:t>
      </w:r>
    </w:p>
    <w:p w:rsidR="003C0003" w:rsidRDefault="003C0003" w:rsidP="006025A3">
      <w:pPr>
        <w:keepNext/>
      </w:pPr>
    </w:p>
    <w:p w:rsidR="003C0003" w:rsidRDefault="003C0003" w:rsidP="006025A3"/>
    <w:p w:rsidR="003C0003" w:rsidRDefault="003C0003" w:rsidP="006025A3"/>
    <w:p w:rsidR="003C0003" w:rsidRDefault="003C0003" w:rsidP="006025A3"/>
    <w:p w:rsidR="003C0003" w:rsidRDefault="003C0003">
      <w:pPr>
        <w:rPr>
          <w:rFonts w:asciiTheme="majorHAnsi" w:eastAsiaTheme="majorEastAsia" w:hAnsiTheme="majorHAnsi" w:cstheme="majorBidi"/>
          <w:b/>
          <w:bCs/>
          <w:i/>
          <w:iCs/>
          <w:color w:val="4F81BD" w:themeColor="accent1"/>
        </w:rPr>
      </w:pPr>
      <w:r>
        <w:br w:type="page"/>
      </w:r>
    </w:p>
    <w:p w:rsidR="003C0003" w:rsidRDefault="003C0003" w:rsidP="006025A3">
      <w:pPr>
        <w:pStyle w:val="Heading4"/>
      </w:pPr>
      <w:bookmarkStart w:id="404" w:name="_Toc262491629"/>
      <w:bookmarkStart w:id="405" w:name="_Toc262499031"/>
      <w:r>
        <w:lastRenderedPageBreak/>
        <w:t>2.8.3.1 Oppsett av Auto oppstart</w:t>
      </w:r>
      <w:bookmarkEnd w:id="404"/>
      <w:bookmarkEnd w:id="405"/>
    </w:p>
    <w:p w:rsidR="00F43999" w:rsidRDefault="003C0003" w:rsidP="006025A3">
      <w:pPr>
        <w:pStyle w:val="Caption"/>
      </w:pPr>
      <w:r>
        <w:t xml:space="preserve">XAMMP vil nå installere et kontrollpanel kalt XAMPP Control Panel Application. Med dette kan en styre alle tjenestene som den tilbyr. I </w:t>
      </w:r>
      <w:r w:rsidR="003E34E6" w:rsidRPr="003E34E6">
        <w:fldChar w:fldCharType="begin"/>
      </w:r>
      <w:r>
        <w:instrText xml:space="preserve"> REF _Ref261522835 \h </w:instrText>
      </w:r>
      <w:r w:rsidR="003E34E6" w:rsidRPr="003E34E6">
        <w:fldChar w:fldCharType="separate"/>
      </w:r>
    </w:p>
    <w:p w:rsidR="00F43999" w:rsidRDefault="00F43999" w:rsidP="006025A3">
      <w:pPr>
        <w:pStyle w:val="Caption"/>
      </w:pPr>
    </w:p>
    <w:p w:rsidR="00F43999" w:rsidRDefault="00F43999" w:rsidP="006025A3">
      <w:pPr>
        <w:pStyle w:val="Caption"/>
      </w:pPr>
    </w:p>
    <w:p w:rsidR="003C0003" w:rsidRPr="001367F7" w:rsidRDefault="003E34E6" w:rsidP="006025A3">
      <w:r>
        <w:fldChar w:fldCharType="end"/>
      </w:r>
      <w:r w:rsidR="003C0003">
        <w:t xml:space="preserve"> har vi haket for boksen ”Svc” forran ”Apache”. Dette lar oss opprette en service som starter sammen med maskinen, uavhengig av om det finnes brukere som er innlogget.</w:t>
      </w:r>
    </w:p>
    <w:p w:rsidR="003C0003" w:rsidRDefault="003C0003" w:rsidP="006025A3">
      <w:pPr>
        <w:keepNext/>
      </w:pPr>
      <w:r>
        <w:rPr>
          <w:noProof/>
          <w:lang w:eastAsia="nb-NO"/>
        </w:rPr>
        <w:drawing>
          <wp:anchor distT="0" distB="0" distL="114300" distR="114300" simplePos="0" relativeHeight="251596288" behindDoc="1" locked="0" layoutInCell="1" allowOverlap="1">
            <wp:simplePos x="0" y="0"/>
            <wp:positionH relativeFrom="column">
              <wp:posOffset>-3175</wp:posOffset>
            </wp:positionH>
            <wp:positionV relativeFrom="paragraph">
              <wp:posOffset>64770</wp:posOffset>
            </wp:positionV>
            <wp:extent cx="1407160" cy="1189355"/>
            <wp:effectExtent l="19050" t="0" r="2540" b="0"/>
            <wp:wrapTight wrapText="bothSides">
              <wp:wrapPolygon edited="0">
                <wp:start x="-292" y="0"/>
                <wp:lineTo x="-292" y="21104"/>
                <wp:lineTo x="21639" y="21104"/>
                <wp:lineTo x="21639" y="0"/>
                <wp:lineTo x="-292" y="0"/>
              </wp:wrapPolygon>
            </wp:wrapTight>
            <wp:docPr id="233"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9" cstate="print"/>
                    <a:srcRect l="47931" t="47203" r="17270" b="12238"/>
                    <a:stretch>
                      <a:fillRect/>
                    </a:stretch>
                  </pic:blipFill>
                  <pic:spPr bwMode="auto">
                    <a:xfrm>
                      <a:off x="0" y="0"/>
                      <a:ext cx="1407160" cy="1189355"/>
                    </a:xfrm>
                    <a:prstGeom prst="rect">
                      <a:avLst/>
                    </a:prstGeom>
                    <a:noFill/>
                    <a:ln w="9525">
                      <a:noFill/>
                      <a:miter lim="800000"/>
                      <a:headEnd/>
                      <a:tailEnd/>
                    </a:ln>
                  </pic:spPr>
                </pic:pic>
              </a:graphicData>
            </a:graphic>
          </wp:anchor>
        </w:drawing>
      </w:r>
    </w:p>
    <w:p w:rsidR="003C0003" w:rsidRDefault="003C0003" w:rsidP="006025A3">
      <w:pPr>
        <w:pStyle w:val="Caption"/>
      </w:pPr>
      <w:bookmarkStart w:id="406" w:name="_Ref261522835"/>
    </w:p>
    <w:p w:rsidR="003C0003" w:rsidRDefault="003C0003" w:rsidP="006025A3">
      <w:pPr>
        <w:pStyle w:val="Caption"/>
      </w:pPr>
    </w:p>
    <w:p w:rsidR="003C0003" w:rsidRDefault="003E34E6" w:rsidP="006025A3">
      <w:pPr>
        <w:pStyle w:val="Caption"/>
      </w:pPr>
      <w:r>
        <w:rPr>
          <w:noProof/>
        </w:rPr>
        <w:pict>
          <v:shape id="_x0000_s1079" type="#_x0000_t202" style="position:absolute;margin-left:-120pt;margin-top:35.85pt;width:142.5pt;height:31.95pt;z-index:251708928" wrapcoords="-146 0 -146 20965 21600 20965 21600 0 -146 0" stroked="f">
            <v:textbox style="mso-next-textbox:#_x0000_s1079;mso-fit-shape-to-text:t" inset="0,0,0,0">
              <w:txbxContent>
                <w:p w:rsidR="007948C9" w:rsidRPr="008B344F" w:rsidRDefault="007948C9" w:rsidP="006025A3">
                  <w:pPr>
                    <w:pStyle w:val="Caption"/>
                    <w:rPr>
                      <w:noProof/>
                    </w:rPr>
                  </w:pPr>
                  <w:bookmarkStart w:id="407" w:name="_Toc262498735"/>
                  <w:r>
                    <w:t xml:space="preserve">Figur </w:t>
                  </w:r>
                  <w:fldSimple w:instr=" SEQ Figur \* ARABIC ">
                    <w:r w:rsidR="00D22410">
                      <w:rPr>
                        <w:noProof/>
                      </w:rPr>
                      <w:t>152</w:t>
                    </w:r>
                  </w:fldSimple>
                  <w:r>
                    <w:t xml:space="preserve"> - XAMPP kontrollpanel</w:t>
                  </w:r>
                  <w:bookmarkEnd w:id="407"/>
                </w:p>
              </w:txbxContent>
            </v:textbox>
            <w10:wrap type="tight"/>
          </v:shape>
        </w:pict>
      </w:r>
    </w:p>
    <w:bookmarkEnd w:id="406"/>
    <w:p w:rsidR="003C0003" w:rsidRDefault="003C0003" w:rsidP="006025A3"/>
    <w:p w:rsidR="003C0003" w:rsidRDefault="003C0003" w:rsidP="006025A3">
      <w:r>
        <w:t>Denne servicen blir hetende noe sånt som Apache2.2. Den er i utgangspunktet ikke satt til å starte automatisk, så dette må en gjøre fra ”services.msc”. Alternativt kan dette gjøres direkte fra Powershell ved å kjøre følgende kommando:</w:t>
      </w:r>
    </w:p>
    <w:p w:rsidR="003C0003" w:rsidRPr="002B04E4" w:rsidRDefault="003C0003" w:rsidP="006025A3">
      <w:pPr>
        <w:rPr>
          <w:rFonts w:ascii="Courier New" w:hAnsi="Courier New" w:cs="Courier New"/>
          <w:sz w:val="20"/>
          <w:szCs w:val="20"/>
        </w:rPr>
      </w:pPr>
      <w:r w:rsidRPr="002B04E4">
        <w:rPr>
          <w:rFonts w:ascii="Courier New" w:hAnsi="Courier New" w:cs="Courier New"/>
          <w:sz w:val="20"/>
          <w:szCs w:val="20"/>
        </w:rPr>
        <w:t>get-service "apache*" | Set-Service –StartupType Automatic | start-service</w:t>
      </w:r>
    </w:p>
    <w:p w:rsidR="003C0003" w:rsidRDefault="003C0003" w:rsidP="006025A3">
      <w:pPr>
        <w:pStyle w:val="Heading4"/>
      </w:pPr>
      <w:bookmarkStart w:id="408" w:name="_Toc262491630"/>
      <w:bookmarkStart w:id="409" w:name="_Toc262499032"/>
      <w:r>
        <w:t>2.8.3.2 Oppsett av Selve grensesnittet.</w:t>
      </w:r>
      <w:bookmarkEnd w:id="408"/>
      <w:bookmarkEnd w:id="409"/>
    </w:p>
    <w:p w:rsidR="003C0003" w:rsidRPr="00445A54" w:rsidRDefault="003C0003" w:rsidP="006025A3">
      <w:r>
        <w:t xml:space="preserve">Vedlagt dette dokumentet er arkivet ”webgrensesnitt_htdocs.zip”. Dette inneholder all kode som er nødvendig for å få et funksjonelt grensesnitt. Mappestien c:\xampp\htdocs vil allerede inneholde noen filer. Disse må slettes og byttes ut med innholdet i arkivet. </w:t>
      </w:r>
    </w:p>
    <w:p w:rsidR="003C0003" w:rsidRDefault="003C0003" w:rsidP="006025A3">
      <w:r>
        <w:t>Nå vil det ligge en del php- og powershellfiler i htdocs. I tillegg må mappa c:\xampp\htdocs\powershell\cache gjøres les-og skrivbar for den brukerkontoen som webserveren kjøres som. Dette er i vårt tilfelle brukeren ”mafoberg.net\bjorninge” som er satt til å ha nødvendige administrasjonsrettigheter, slik at en kan benytte seg av powershell remoting og funksjoner for å hente ut lastkalkulasjonsinformasjon fra de lokale serverne som benyttes i prosjektet.</w:t>
      </w:r>
    </w:p>
    <w:p w:rsidR="003C0003" w:rsidRDefault="003C0003" w:rsidP="006025A3"/>
    <w:p w:rsidR="003C0003" w:rsidRDefault="003C0003" w:rsidP="006025A3">
      <w:pPr>
        <w:pStyle w:val="Heading4"/>
      </w:pPr>
      <w:bookmarkStart w:id="410" w:name="_Toc262491631"/>
      <w:bookmarkStart w:id="411" w:name="_Toc262499033"/>
      <w:r>
        <w:t>2.8.3.3 Oppsett av DNS</w:t>
      </w:r>
      <w:bookmarkEnd w:id="410"/>
      <w:bookmarkEnd w:id="411"/>
      <w:r>
        <w:t xml:space="preserve"> </w:t>
      </w:r>
    </w:p>
    <w:p w:rsidR="003C0003" w:rsidRDefault="003C0003" w:rsidP="006025A3">
      <w:r>
        <w:t>Vi ønsker nå å kunne benytte en adresse, slik som for eksempel i vårt tilfelle ”web.mafoberg.net” for å kunne nå denne webtjenesten. Da mafoberg.net er et domene vi kontrollerer, kan vi legge til denne adressen i vår dns-server som kjører på en domenekontroller.</w:t>
      </w:r>
    </w:p>
    <w:p w:rsidR="003C0003" w:rsidRDefault="003C0003" w:rsidP="006025A3">
      <w:r w:rsidRPr="00C518DA">
        <w:t>get-wmiobject win32_NetworkAdapterConfiguration | where { $_.ipaddress}</w:t>
      </w:r>
    </w:p>
    <w:p w:rsidR="003C0003" w:rsidRDefault="003C0003" w:rsidP="006025A3">
      <w:r>
        <w:t xml:space="preserve">Kommandoen overfor vil hjelpe oss å identifisere IP-adressen til maskinen den kjører på, slik som vist i </w:t>
      </w:r>
      <w:r w:rsidR="003E34E6">
        <w:fldChar w:fldCharType="begin"/>
      </w:r>
      <w:r>
        <w:instrText xml:space="preserve"> REF _Ref261594992 \h </w:instrText>
      </w:r>
      <w:r w:rsidR="003E34E6">
        <w:fldChar w:fldCharType="separate"/>
      </w:r>
      <w:r w:rsidR="00F43999">
        <w:t xml:space="preserve">Figur </w:t>
      </w:r>
      <w:r w:rsidR="00F43999">
        <w:rPr>
          <w:noProof/>
        </w:rPr>
        <w:t>153</w:t>
      </w:r>
      <w:r w:rsidR="003E34E6">
        <w:fldChar w:fldCharType="end"/>
      </w:r>
      <w:r>
        <w:t>.</w:t>
      </w:r>
    </w:p>
    <w:p w:rsidR="003C0003" w:rsidRDefault="003C0003" w:rsidP="006025A3">
      <w:pPr>
        <w:keepNext/>
      </w:pPr>
      <w:r>
        <w:rPr>
          <w:noProof/>
          <w:lang w:eastAsia="nb-NO"/>
        </w:rPr>
        <w:lastRenderedPageBreak/>
        <w:drawing>
          <wp:inline distT="0" distB="0" distL="0" distR="0">
            <wp:extent cx="5760720" cy="1004170"/>
            <wp:effectExtent l="19050" t="0" r="0" b="0"/>
            <wp:docPr id="234"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0" cstate="print"/>
                    <a:srcRect/>
                    <a:stretch>
                      <a:fillRect/>
                    </a:stretch>
                  </pic:blipFill>
                  <pic:spPr bwMode="auto">
                    <a:xfrm>
                      <a:off x="0" y="0"/>
                      <a:ext cx="5760720" cy="1004170"/>
                    </a:xfrm>
                    <a:prstGeom prst="rect">
                      <a:avLst/>
                    </a:prstGeom>
                    <a:noFill/>
                    <a:ln w="9525">
                      <a:noFill/>
                      <a:miter lim="800000"/>
                      <a:headEnd/>
                      <a:tailEnd/>
                    </a:ln>
                  </pic:spPr>
                </pic:pic>
              </a:graphicData>
            </a:graphic>
          </wp:inline>
        </w:drawing>
      </w:r>
    </w:p>
    <w:p w:rsidR="003C0003" w:rsidRDefault="003C0003" w:rsidP="006025A3">
      <w:pPr>
        <w:pStyle w:val="Caption"/>
      </w:pPr>
      <w:bookmarkStart w:id="412" w:name="_Ref261594992"/>
      <w:bookmarkStart w:id="413" w:name="_Toc262498736"/>
      <w:r>
        <w:t xml:space="preserve">Figur </w:t>
      </w:r>
      <w:fldSimple w:instr=" SEQ Figur \* ARABIC ">
        <w:r w:rsidR="00F43999">
          <w:rPr>
            <w:noProof/>
          </w:rPr>
          <w:t>153</w:t>
        </w:r>
      </w:fldSimple>
      <w:bookmarkEnd w:id="412"/>
      <w:r>
        <w:t xml:space="preserve"> - Finne IP-adresse til Webserver</w:t>
      </w:r>
      <w:bookmarkEnd w:id="413"/>
    </w:p>
    <w:p w:rsidR="003C0003" w:rsidRDefault="003C0003" w:rsidP="006025A3"/>
    <w:p w:rsidR="003C0003" w:rsidRDefault="003C0003" w:rsidP="006025A3">
      <w:pPr>
        <w:keepNext/>
      </w:pPr>
      <w:r>
        <w:t>Nedenfor ser vi et utdrag fra vår DNS Server. Her har vi valgt å bruke IP-adressen som vi fant overfor til å lage en ny host A-record kalt ”web” under vårt domene ”mafoberg.net”.</w:t>
      </w:r>
    </w:p>
    <w:p w:rsidR="003C0003" w:rsidRDefault="003C0003" w:rsidP="006025A3">
      <w:pPr>
        <w:keepNext/>
      </w:pPr>
      <w:r>
        <w:rPr>
          <w:noProof/>
          <w:lang w:eastAsia="nb-NO"/>
        </w:rPr>
        <w:drawing>
          <wp:inline distT="0" distB="0" distL="0" distR="0">
            <wp:extent cx="4883414" cy="3708806"/>
            <wp:effectExtent l="19050" t="0" r="0" b="0"/>
            <wp:docPr id="235"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1" cstate="print"/>
                    <a:srcRect/>
                    <a:stretch>
                      <a:fillRect/>
                    </a:stretch>
                  </pic:blipFill>
                  <pic:spPr bwMode="auto">
                    <a:xfrm>
                      <a:off x="0" y="0"/>
                      <a:ext cx="4883803" cy="3709101"/>
                    </a:xfrm>
                    <a:prstGeom prst="rect">
                      <a:avLst/>
                    </a:prstGeom>
                    <a:noFill/>
                    <a:ln w="9525">
                      <a:noFill/>
                      <a:miter lim="800000"/>
                      <a:headEnd/>
                      <a:tailEnd/>
                    </a:ln>
                  </pic:spPr>
                </pic:pic>
              </a:graphicData>
            </a:graphic>
          </wp:inline>
        </w:drawing>
      </w:r>
    </w:p>
    <w:p w:rsidR="003C0003" w:rsidRDefault="003C0003" w:rsidP="006025A3">
      <w:pPr>
        <w:pStyle w:val="Caption"/>
      </w:pPr>
      <w:bookmarkStart w:id="414" w:name="_Toc262498737"/>
      <w:r>
        <w:t xml:space="preserve">Figur </w:t>
      </w:r>
      <w:fldSimple w:instr=" SEQ Figur \* ARABIC ">
        <w:r w:rsidR="00F43999">
          <w:rPr>
            <w:noProof/>
          </w:rPr>
          <w:t>154</w:t>
        </w:r>
      </w:fldSimple>
      <w:r>
        <w:t xml:space="preserve"> - Legge til en A-record i DNS</w:t>
      </w:r>
      <w:bookmarkEnd w:id="414"/>
    </w:p>
    <w:p w:rsidR="003C0003" w:rsidRDefault="003C0003" w:rsidP="006025A3">
      <w:r>
        <w:t xml:space="preserve">Dette resulterer i at vi kan nå webgrensesnitet ved å skrive inn </w:t>
      </w:r>
      <w:hyperlink r:id="rId282" w:history="1">
        <w:r w:rsidRPr="00665527">
          <w:rPr>
            <w:rStyle w:val="Hyperlink"/>
          </w:rPr>
          <w:t>https://web.mafoberg.net</w:t>
        </w:r>
      </w:hyperlink>
      <w:r>
        <w:t>. Denne adressen vil være offentlig tilgjengelig så lenge dette prosjektet varer.</w:t>
      </w:r>
    </w:p>
    <w:p w:rsidR="003C0003" w:rsidRDefault="003C0003">
      <w:r>
        <w:br w:type="page"/>
      </w:r>
    </w:p>
    <w:p w:rsidR="003C0003" w:rsidRPr="000D2D5F" w:rsidRDefault="003C0003" w:rsidP="006025A3"/>
    <w:p w:rsidR="003C0003" w:rsidRDefault="003C0003" w:rsidP="006025A3">
      <w:pPr>
        <w:pStyle w:val="Heading3"/>
      </w:pPr>
      <w:bookmarkStart w:id="415" w:name="_Toc262491632"/>
      <w:bookmarkStart w:id="416" w:name="_Toc262494885"/>
      <w:bookmarkStart w:id="417" w:name="_Toc262499034"/>
      <w:r>
        <w:t>2.8.4 Lett bruk av grensesnittet.</w:t>
      </w:r>
      <w:bookmarkEnd w:id="415"/>
      <w:bookmarkEnd w:id="416"/>
      <w:bookmarkEnd w:id="417"/>
    </w:p>
    <w:p w:rsidR="003C0003" w:rsidRDefault="003C0003" w:rsidP="006025A3">
      <w:r>
        <w:t xml:space="preserve">Når vi nå aksesserer </w:t>
      </w:r>
      <w:hyperlink r:id="rId283" w:history="1">
        <w:r w:rsidRPr="00665527">
          <w:rPr>
            <w:rStyle w:val="Hyperlink"/>
          </w:rPr>
          <w:t>https://web.mafoberg.net</w:t>
        </w:r>
      </w:hyperlink>
      <w:r>
        <w:t>, vil vi møtes med et velkomstbilde som forteller om mulighetene i nettgrensesnittet.</w:t>
      </w:r>
    </w:p>
    <w:p w:rsidR="003C0003" w:rsidRDefault="003C0003" w:rsidP="006025A3">
      <w:pPr>
        <w:keepNext/>
      </w:pPr>
      <w:r>
        <w:rPr>
          <w:noProof/>
          <w:lang w:eastAsia="nb-NO"/>
        </w:rPr>
        <w:drawing>
          <wp:inline distT="0" distB="0" distL="0" distR="0">
            <wp:extent cx="4685530" cy="2340864"/>
            <wp:effectExtent l="19050" t="0" r="770" b="0"/>
            <wp:docPr id="236" name="Bild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4" cstate="print"/>
                    <a:srcRect b="37559"/>
                    <a:stretch>
                      <a:fillRect/>
                    </a:stretch>
                  </pic:blipFill>
                  <pic:spPr bwMode="auto">
                    <a:xfrm>
                      <a:off x="0" y="0"/>
                      <a:ext cx="4691047" cy="2343620"/>
                    </a:xfrm>
                    <a:prstGeom prst="rect">
                      <a:avLst/>
                    </a:prstGeom>
                    <a:noFill/>
                    <a:ln w="9525">
                      <a:noFill/>
                      <a:miter lim="800000"/>
                      <a:headEnd/>
                      <a:tailEnd/>
                    </a:ln>
                  </pic:spPr>
                </pic:pic>
              </a:graphicData>
            </a:graphic>
          </wp:inline>
        </w:drawing>
      </w:r>
    </w:p>
    <w:p w:rsidR="003C0003" w:rsidRDefault="003C0003" w:rsidP="006025A3">
      <w:pPr>
        <w:pStyle w:val="Caption"/>
      </w:pPr>
      <w:bookmarkStart w:id="418" w:name="_Toc262498738"/>
      <w:r>
        <w:t xml:space="preserve">Figur </w:t>
      </w:r>
      <w:fldSimple w:instr=" SEQ Figur \* ARABIC ">
        <w:r w:rsidR="00F43999">
          <w:rPr>
            <w:noProof/>
          </w:rPr>
          <w:t>155</w:t>
        </w:r>
      </w:fldSimple>
      <w:r>
        <w:t xml:space="preserve"> - Åpningsside for webgrensesnitt</w:t>
      </w:r>
      <w:bookmarkEnd w:id="418"/>
    </w:p>
    <w:p w:rsidR="003C0003" w:rsidRDefault="003C0003" w:rsidP="006025A3"/>
    <w:p w:rsidR="003C0003" w:rsidRDefault="003C0003" w:rsidP="006025A3"/>
    <w:p w:rsidR="003C0003" w:rsidRDefault="003C0003" w:rsidP="006025A3">
      <w:pPr>
        <w:pStyle w:val="Heading4"/>
      </w:pPr>
      <w:bookmarkStart w:id="419" w:name="_Toc262491633"/>
      <w:bookmarkStart w:id="420" w:name="_Toc262499035"/>
      <w:r>
        <w:t>2.8.4.1 Epostutlisting</w:t>
      </w:r>
      <w:bookmarkEnd w:id="419"/>
      <w:bookmarkEnd w:id="420"/>
    </w:p>
    <w:p w:rsidR="003C0003" w:rsidRPr="000166A8" w:rsidRDefault="003C0003" w:rsidP="006025A3">
      <w:r>
        <w:t>Nedenfor ser vi fanen ”Eposter”. Denne lar oss vise informasjon om mailkontoer som eksisterer på domenet.</w:t>
      </w:r>
    </w:p>
    <w:p w:rsidR="003C0003" w:rsidRDefault="003C0003" w:rsidP="006025A3">
      <w:pPr>
        <w:keepNext/>
      </w:pPr>
      <w:r>
        <w:rPr>
          <w:noProof/>
          <w:lang w:eastAsia="nb-NO"/>
        </w:rPr>
        <w:drawing>
          <wp:inline distT="0" distB="0" distL="0" distR="0">
            <wp:extent cx="3528822" cy="2501799"/>
            <wp:effectExtent l="19050" t="0" r="0" b="0"/>
            <wp:docPr id="237" name="Bil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5" cstate="print"/>
                    <a:srcRect l="19353" t="12698" r="19431" b="33016"/>
                    <a:stretch>
                      <a:fillRect/>
                    </a:stretch>
                  </pic:blipFill>
                  <pic:spPr bwMode="auto">
                    <a:xfrm>
                      <a:off x="0" y="0"/>
                      <a:ext cx="3528822" cy="2501799"/>
                    </a:xfrm>
                    <a:prstGeom prst="rect">
                      <a:avLst/>
                    </a:prstGeom>
                    <a:noFill/>
                    <a:ln w="9525">
                      <a:noFill/>
                      <a:miter lim="800000"/>
                      <a:headEnd/>
                      <a:tailEnd/>
                    </a:ln>
                  </pic:spPr>
                </pic:pic>
              </a:graphicData>
            </a:graphic>
          </wp:inline>
        </w:drawing>
      </w:r>
    </w:p>
    <w:p w:rsidR="003C0003" w:rsidRDefault="003C0003" w:rsidP="006025A3">
      <w:pPr>
        <w:pStyle w:val="Caption"/>
      </w:pPr>
      <w:bookmarkStart w:id="421" w:name="_Toc262498739"/>
      <w:r>
        <w:t xml:space="preserve">Figur </w:t>
      </w:r>
      <w:fldSimple w:instr=" SEQ Figur \* ARABIC ">
        <w:r w:rsidR="00F43999">
          <w:rPr>
            <w:noProof/>
          </w:rPr>
          <w:t>156</w:t>
        </w:r>
      </w:fldSimple>
      <w:r>
        <w:t xml:space="preserve"> – Epostutlisting</w:t>
      </w:r>
      <w:bookmarkEnd w:id="421"/>
    </w:p>
    <w:p w:rsidR="003C0003" w:rsidRPr="00D81A7B" w:rsidRDefault="003C0003" w:rsidP="006025A3">
      <w:r>
        <w:br w:type="page"/>
      </w:r>
    </w:p>
    <w:p w:rsidR="003C0003" w:rsidRDefault="003C0003" w:rsidP="006025A3">
      <w:pPr>
        <w:pStyle w:val="Heading4"/>
      </w:pPr>
      <w:bookmarkStart w:id="422" w:name="_Toc262491634"/>
      <w:bookmarkStart w:id="423" w:name="_Toc262499036"/>
      <w:r>
        <w:lastRenderedPageBreak/>
        <w:t>2.8.4.1 Serverstatistikk</w:t>
      </w:r>
      <w:bookmarkEnd w:id="422"/>
      <w:bookmarkEnd w:id="423"/>
    </w:p>
    <w:p w:rsidR="003C0003" w:rsidRDefault="003C0003" w:rsidP="006025A3"/>
    <w:p w:rsidR="003C0003" w:rsidRDefault="003E34E6" w:rsidP="006025A3">
      <w:r>
        <w:rPr>
          <w:noProof/>
        </w:rPr>
        <w:pict>
          <v:shape id="_x0000_s1078" type="#_x0000_t202" style="position:absolute;margin-left:1.45pt;margin-top:256.65pt;width:224.15pt;height:.05pt;z-index:251707904" stroked="f">
            <v:textbox style="mso-next-textbox:#_x0000_s1078;mso-fit-shape-to-text:t" inset="0,0,0,0">
              <w:txbxContent>
                <w:p w:rsidR="007948C9" w:rsidRPr="009702CF" w:rsidRDefault="007948C9" w:rsidP="006025A3">
                  <w:pPr>
                    <w:pStyle w:val="Caption"/>
                    <w:rPr>
                      <w:noProof/>
                    </w:rPr>
                  </w:pPr>
                  <w:bookmarkStart w:id="424" w:name="_Ref261599565"/>
                  <w:bookmarkStart w:id="425" w:name="_Toc262498740"/>
                  <w:r>
                    <w:t xml:space="preserve">Figur </w:t>
                  </w:r>
                  <w:fldSimple w:instr=" SEQ Figur \* ARABIC ">
                    <w:r w:rsidR="00D22410">
                      <w:rPr>
                        <w:noProof/>
                      </w:rPr>
                      <w:t>157</w:t>
                    </w:r>
                  </w:fldSimple>
                  <w:bookmarkEnd w:id="424"/>
                  <w:r>
                    <w:t xml:space="preserve"> - Utlisting av serverstatistikk</w:t>
                  </w:r>
                  <w:bookmarkEnd w:id="425"/>
                </w:p>
              </w:txbxContent>
            </v:textbox>
            <w10:wrap type="square"/>
          </v:shape>
        </w:pict>
      </w:r>
      <w:r w:rsidR="003C0003">
        <w:rPr>
          <w:noProof/>
          <w:lang w:eastAsia="nb-NO"/>
        </w:rPr>
        <w:drawing>
          <wp:anchor distT="0" distB="0" distL="114300" distR="114300" simplePos="0" relativeHeight="251597312" behindDoc="0" locked="0" layoutInCell="1" allowOverlap="1">
            <wp:simplePos x="0" y="0"/>
            <wp:positionH relativeFrom="column">
              <wp:posOffset>19025</wp:posOffset>
            </wp:positionH>
            <wp:positionV relativeFrom="paragraph">
              <wp:posOffset>-1880</wp:posOffset>
            </wp:positionV>
            <wp:extent cx="2846933" cy="3204058"/>
            <wp:effectExtent l="19050" t="0" r="0" b="0"/>
            <wp:wrapSquare wrapText="bothSides"/>
            <wp:docPr id="238"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6" cstate="print"/>
                    <a:srcRect l="16687" t="10000" r="19304"/>
                    <a:stretch>
                      <a:fillRect/>
                    </a:stretch>
                  </pic:blipFill>
                  <pic:spPr bwMode="auto">
                    <a:xfrm>
                      <a:off x="0" y="0"/>
                      <a:ext cx="2846933" cy="3204058"/>
                    </a:xfrm>
                    <a:prstGeom prst="rect">
                      <a:avLst/>
                    </a:prstGeom>
                    <a:noFill/>
                    <a:ln w="9525">
                      <a:noFill/>
                      <a:miter lim="800000"/>
                      <a:headEnd/>
                      <a:tailEnd/>
                    </a:ln>
                  </pic:spPr>
                </pic:pic>
              </a:graphicData>
            </a:graphic>
          </wp:anchor>
        </w:drawing>
      </w:r>
    </w:p>
    <w:p w:rsidR="003C0003" w:rsidRPr="005D6E16" w:rsidRDefault="003E34E6" w:rsidP="006025A3">
      <w:r>
        <w:fldChar w:fldCharType="begin"/>
      </w:r>
      <w:r w:rsidR="003C0003">
        <w:instrText xml:space="preserve"> REF _Ref261599565 \h </w:instrText>
      </w:r>
      <w:r>
        <w:fldChar w:fldCharType="separate"/>
      </w:r>
      <w:r w:rsidR="00F43999">
        <w:t xml:space="preserve">Figur </w:t>
      </w:r>
      <w:r w:rsidR="00F43999">
        <w:rPr>
          <w:noProof/>
        </w:rPr>
        <w:t>157</w:t>
      </w:r>
      <w:r>
        <w:fldChar w:fldCharType="end"/>
      </w:r>
      <w:r w:rsidR="003C0003">
        <w:t xml:space="preserve"> Viser en oversikt over prosessorbruk, diskplass og minnebruk på flere av serverne våre. Denne statistikken oppdaterer seg selv ca hvert 40. sekund og benytter seg av Powershell Remoting for å kontakte hver server og hente ut denne statistikken.</w:t>
      </w:r>
    </w:p>
    <w:p w:rsidR="003C0003" w:rsidRDefault="003C0003">
      <w:r>
        <w:br w:type="page"/>
      </w:r>
    </w:p>
    <w:p w:rsidR="003C0003" w:rsidRPr="00DB20CF" w:rsidRDefault="003C0003" w:rsidP="006025A3">
      <w:pPr>
        <w:pStyle w:val="Heading2"/>
      </w:pPr>
      <w:bookmarkStart w:id="426" w:name="_Toc262491635"/>
      <w:bookmarkStart w:id="427" w:name="_Toc262494886"/>
      <w:bookmarkStart w:id="428" w:name="_Toc262499037"/>
      <w:r w:rsidRPr="00DB20CF">
        <w:lastRenderedPageBreak/>
        <w:t>3.</w:t>
      </w:r>
      <w:r>
        <w:t>1</w:t>
      </w:r>
      <w:r w:rsidRPr="00DB20CF">
        <w:t>. Exchange 2010 - oppsett og bruk</w:t>
      </w:r>
      <w:bookmarkEnd w:id="426"/>
      <w:bookmarkEnd w:id="427"/>
      <w:bookmarkEnd w:id="428"/>
    </w:p>
    <w:p w:rsidR="003C0003" w:rsidRPr="00DB20CF" w:rsidRDefault="003C0003" w:rsidP="006025A3">
      <w:r w:rsidRPr="00DB20CF">
        <w:t xml:space="preserve">Exchange 2010 gir oss mulighet til å bli administrert både ved GUIen Exchange Management Console (EMC) og ved hjelp av PowerShell med Exchange integrasjon, Exchange Management Shell (EMS). </w:t>
      </w:r>
      <w:r>
        <w:t>EMS er bedre utviklet</w:t>
      </w:r>
      <w:r w:rsidRPr="00DB20CF">
        <w:t xml:space="preserve"> i Exchange 2010</w:t>
      </w:r>
      <w:r>
        <w:t>.</w:t>
      </w:r>
    </w:p>
    <w:p w:rsidR="003C0003" w:rsidRPr="00DB20CF" w:rsidRDefault="003C0003" w:rsidP="006025A3"/>
    <w:p w:rsidR="003C0003" w:rsidRPr="00DB20CF" w:rsidRDefault="003C0003" w:rsidP="006025A3">
      <w:pPr>
        <w:pStyle w:val="Heading3"/>
      </w:pPr>
      <w:bookmarkStart w:id="429" w:name="_Toc262491636"/>
      <w:bookmarkStart w:id="430" w:name="_Toc262494887"/>
      <w:bookmarkStart w:id="431" w:name="_Toc262499038"/>
      <w:r w:rsidRPr="00DB20CF">
        <w:t>3.</w:t>
      </w:r>
      <w:r>
        <w:t>1</w:t>
      </w:r>
      <w:r w:rsidRPr="00DB20CF">
        <w:t>.1. Reci</w:t>
      </w:r>
      <w:r>
        <w:t>pient Configuration</w:t>
      </w:r>
      <w:bookmarkEnd w:id="429"/>
      <w:bookmarkEnd w:id="430"/>
      <w:bookmarkEnd w:id="431"/>
    </w:p>
    <w:p w:rsidR="003C0003" w:rsidRPr="00DB20CF" w:rsidRDefault="003C0003" w:rsidP="006025A3">
      <w:r w:rsidRPr="00DB20CF">
        <w:t>Opprettelse av epostkontoer (mailboxes) kan gjøres på flere måter. Vi vil ta for oss å gjøre dette via EMS og PowerShell. Exchangebrukere er brukere vi kobler til AD, og eksterne brukere om vi hoster adresser for disse. Disse kan vi finne når vi blar igjennom ved oppretting i GUIen eller om vi lister dem ut med PowerShell.</w:t>
      </w:r>
    </w:p>
    <w:p w:rsidR="003C0003" w:rsidRPr="00DB20CF" w:rsidRDefault="003C0003" w:rsidP="006025A3">
      <w:r w:rsidRPr="00DB20CF">
        <w:t>Vi kan opprette mailbokser for allerede eksisterende brukere i AD, men vi kan også opprette brukere i det vi oppretter mailbokser. Ofte vil mailbokser for eksterne brukere bli opprettet som mailbokser med nye brukere som havner i egne OUer eller medlemmer i grupper som er koblet til andre brukere i skogen vår.</w:t>
      </w:r>
    </w:p>
    <w:p w:rsidR="003C0003" w:rsidRPr="00DB20CF" w:rsidRDefault="003C0003" w:rsidP="006025A3">
      <w:pPr>
        <w:pStyle w:val="Heading4"/>
      </w:pPr>
      <w:bookmarkStart w:id="432" w:name="_Toc262491637"/>
      <w:bookmarkStart w:id="433" w:name="_Toc262499039"/>
      <w:r w:rsidRPr="00DB20CF">
        <w:t>3.</w:t>
      </w:r>
      <w:r>
        <w:t>1</w:t>
      </w:r>
      <w:r w:rsidRPr="00DB20CF">
        <w:t>.1.1. Oppretting av postkasse (mailboks) til eksisterende bruker i AD (GUI)</w:t>
      </w:r>
      <w:bookmarkEnd w:id="432"/>
      <w:bookmarkEnd w:id="433"/>
    </w:p>
    <w:p w:rsidR="003C0003" w:rsidRPr="00DB20CF" w:rsidRDefault="003C0003" w:rsidP="006025A3">
      <w:r>
        <w:rPr>
          <w:noProof/>
          <w:lang w:eastAsia="nb-NO"/>
        </w:rPr>
        <w:drawing>
          <wp:anchor distT="0" distB="0" distL="114300" distR="114300" simplePos="0" relativeHeight="251599360" behindDoc="0" locked="0" layoutInCell="1" allowOverlap="1">
            <wp:simplePos x="0" y="0"/>
            <wp:positionH relativeFrom="column">
              <wp:posOffset>3142615</wp:posOffset>
            </wp:positionH>
            <wp:positionV relativeFrom="paragraph">
              <wp:posOffset>53975</wp:posOffset>
            </wp:positionV>
            <wp:extent cx="2785110" cy="2423160"/>
            <wp:effectExtent l="19050" t="0" r="0" b="0"/>
            <wp:wrapSquare wrapText="bothSides"/>
            <wp:docPr id="239" name="Picture 1" descr="D:\Marius\Desktop\BProsjekt\exchange\5_NewMailbox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arius\Desktop\BProsjekt\exchange\5_NewMailbox1.png"/>
                    <pic:cNvPicPr>
                      <a:picLocks noChangeAspect="1" noChangeArrowheads="1"/>
                    </pic:cNvPicPr>
                  </pic:nvPicPr>
                  <pic:blipFill>
                    <a:blip r:embed="rId287" cstate="print"/>
                    <a:srcRect/>
                    <a:stretch>
                      <a:fillRect/>
                    </a:stretch>
                  </pic:blipFill>
                  <pic:spPr bwMode="auto">
                    <a:xfrm>
                      <a:off x="0" y="0"/>
                      <a:ext cx="2785110" cy="2423160"/>
                    </a:xfrm>
                    <a:prstGeom prst="rect">
                      <a:avLst/>
                    </a:prstGeom>
                    <a:noFill/>
                    <a:ln w="9525">
                      <a:noFill/>
                      <a:miter lim="800000"/>
                      <a:headEnd/>
                      <a:tailEnd/>
                    </a:ln>
                  </pic:spPr>
                </pic:pic>
              </a:graphicData>
            </a:graphic>
          </wp:anchor>
        </w:drawing>
      </w:r>
      <w:r w:rsidRPr="00DB20CF">
        <w:t>Fo</w:t>
      </w:r>
      <w:r>
        <w:t xml:space="preserve">r manuelt å opprette brukere </w:t>
      </w:r>
      <w:r w:rsidRPr="00DB20CF">
        <w:t xml:space="preserve">med EMC, går vi til </w:t>
      </w:r>
      <w:r w:rsidRPr="00DB20CF">
        <w:rPr>
          <w:i/>
        </w:rPr>
        <w:t>Recipient Configuration – Mailbox</w:t>
      </w:r>
      <w:r w:rsidRPr="00DB20CF">
        <w:t xml:space="preserve">. Høyreklikk på denne og velg </w:t>
      </w:r>
      <w:r w:rsidRPr="00DB20CF">
        <w:rPr>
          <w:i/>
        </w:rPr>
        <w:t>New Mailbox</w:t>
      </w:r>
      <w:r w:rsidRPr="00DB20CF">
        <w:t>.</w:t>
      </w:r>
    </w:p>
    <w:p w:rsidR="003C0003" w:rsidRPr="00DB20CF" w:rsidRDefault="003C0003" w:rsidP="006025A3">
      <w:r w:rsidRPr="00DB20CF">
        <w:t>Der får vi en veiviser for å sette opp mailboks for User, Room, Equipment og Linked Mailbox.</w:t>
      </w:r>
    </w:p>
    <w:p w:rsidR="003C0003" w:rsidRPr="00DB20CF" w:rsidRDefault="003C0003" w:rsidP="003C0003">
      <w:pPr>
        <w:pStyle w:val="ListParagraph"/>
        <w:numPr>
          <w:ilvl w:val="0"/>
          <w:numId w:val="18"/>
        </w:numPr>
      </w:pPr>
      <w:r w:rsidRPr="00DB20CF">
        <w:t>User Mailbox er mailboks knyttet direkte til en bruker. Dette er den vanligste formen for mailboks.</w:t>
      </w:r>
    </w:p>
    <w:p w:rsidR="003C0003" w:rsidRPr="00DB20CF" w:rsidRDefault="003C0003" w:rsidP="003C0003">
      <w:pPr>
        <w:pStyle w:val="ListParagraph"/>
        <w:numPr>
          <w:ilvl w:val="0"/>
          <w:numId w:val="18"/>
        </w:numPr>
      </w:pPr>
      <w:r w:rsidRPr="00DB20CF">
        <w:t>Room Mailbox er mailboks knyttet til spesifikke rom, auditorium osv. Dette deaktiverer visse funksjoner for mailboksen.</w:t>
      </w:r>
    </w:p>
    <w:p w:rsidR="003C0003" w:rsidRPr="00DB20CF" w:rsidRDefault="003E34E6" w:rsidP="003C0003">
      <w:pPr>
        <w:pStyle w:val="ListParagraph"/>
        <w:numPr>
          <w:ilvl w:val="0"/>
          <w:numId w:val="18"/>
        </w:numPr>
      </w:pPr>
      <w:r>
        <w:rPr>
          <w:noProof/>
        </w:rPr>
        <w:pict>
          <v:shape id="_x0000_s1081" type="#_x0000_t202" style="position:absolute;left:0;text-align:left;margin-left:247.45pt;margin-top:5.25pt;width:219.3pt;height:21pt;z-index:251710976" stroked="f">
            <v:textbox style="mso-next-textbox:#_x0000_s1081;mso-fit-shape-to-text:t" inset="0,0,0,0">
              <w:txbxContent>
                <w:p w:rsidR="007948C9" w:rsidRPr="00F045E6" w:rsidRDefault="007948C9" w:rsidP="006025A3">
                  <w:pPr>
                    <w:pStyle w:val="Caption"/>
                    <w:rPr>
                      <w:noProof/>
                    </w:rPr>
                  </w:pPr>
                  <w:bookmarkStart w:id="434" w:name="_Toc262498741"/>
                  <w:r>
                    <w:t xml:space="preserve">Figur </w:t>
                  </w:r>
                  <w:fldSimple w:instr=" SEQ Figur \* ARABIC ">
                    <w:r w:rsidR="00D22410">
                      <w:rPr>
                        <w:noProof/>
                      </w:rPr>
                      <w:t>158</w:t>
                    </w:r>
                  </w:fldSimple>
                  <w:r>
                    <w:t xml:space="preserve"> - Ny postkasse</w:t>
                  </w:r>
                  <w:bookmarkEnd w:id="434"/>
                </w:p>
              </w:txbxContent>
            </v:textbox>
            <w10:wrap type="square"/>
          </v:shape>
        </w:pict>
      </w:r>
      <w:r w:rsidR="003C0003">
        <w:rPr>
          <w:noProof/>
          <w:lang w:eastAsia="nb-NO"/>
        </w:rPr>
        <w:drawing>
          <wp:anchor distT="0" distB="0" distL="114300" distR="114300" simplePos="0" relativeHeight="251600384" behindDoc="0" locked="0" layoutInCell="1" allowOverlap="1">
            <wp:simplePos x="0" y="0"/>
            <wp:positionH relativeFrom="column">
              <wp:posOffset>3142615</wp:posOffset>
            </wp:positionH>
            <wp:positionV relativeFrom="paragraph">
              <wp:posOffset>420370</wp:posOffset>
            </wp:positionV>
            <wp:extent cx="2785110" cy="2415540"/>
            <wp:effectExtent l="19050" t="0" r="0" b="0"/>
            <wp:wrapSquare wrapText="bothSides"/>
            <wp:docPr id="240" name="Picture 2" descr="D:\Marius\Desktop\BProsjekt\exchange\6_NewMailbox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arius\Desktop\BProsjekt\exchange\6_NewMailbox2.png"/>
                    <pic:cNvPicPr>
                      <a:picLocks noChangeAspect="1" noChangeArrowheads="1"/>
                    </pic:cNvPicPr>
                  </pic:nvPicPr>
                  <pic:blipFill>
                    <a:blip r:embed="rId288" cstate="print"/>
                    <a:srcRect/>
                    <a:stretch>
                      <a:fillRect/>
                    </a:stretch>
                  </pic:blipFill>
                  <pic:spPr bwMode="auto">
                    <a:xfrm>
                      <a:off x="0" y="0"/>
                      <a:ext cx="2785110" cy="2415540"/>
                    </a:xfrm>
                    <a:prstGeom prst="rect">
                      <a:avLst/>
                    </a:prstGeom>
                    <a:noFill/>
                    <a:ln w="9525">
                      <a:noFill/>
                      <a:miter lim="800000"/>
                      <a:headEnd/>
                      <a:tailEnd/>
                    </a:ln>
                  </pic:spPr>
                </pic:pic>
              </a:graphicData>
            </a:graphic>
          </wp:anchor>
        </w:drawing>
      </w:r>
      <w:r w:rsidR="003C0003" w:rsidRPr="00DB20CF">
        <w:t xml:space="preserve">Equipment Mailbox er postkasse for utstyr. Dette kan være datamaskiner, telefoner, biler, prosjektorer og liknende. Denne adressen vil bli listet i </w:t>
      </w:r>
      <w:r w:rsidR="003C0003" w:rsidRPr="00DB20CF">
        <w:rPr>
          <w:i/>
        </w:rPr>
        <w:t>Global Address List (GAL)</w:t>
      </w:r>
      <w:r w:rsidR="003C0003" w:rsidRPr="00DB20CF">
        <w:t>.</w:t>
      </w:r>
    </w:p>
    <w:p w:rsidR="003C0003" w:rsidRPr="00DB20CF" w:rsidRDefault="003C0003" w:rsidP="003C0003">
      <w:pPr>
        <w:pStyle w:val="ListParagraph"/>
        <w:numPr>
          <w:ilvl w:val="0"/>
          <w:numId w:val="18"/>
        </w:numPr>
      </w:pPr>
      <w:r w:rsidRPr="00DB20CF">
        <w:t xml:space="preserve">Linked Mailbox er mailboks som kan brukes av en bruker i an annen skog i domenet. Brukeren er da linket opp mot denne istedenfor å ha mailboksen i sin </w:t>
      </w:r>
      <w:r w:rsidRPr="00DB20CF">
        <w:rPr>
          <w:i/>
        </w:rPr>
        <w:t>skog</w:t>
      </w:r>
      <w:r w:rsidRPr="00DB20CF">
        <w:t>.</w:t>
      </w:r>
    </w:p>
    <w:p w:rsidR="003C0003" w:rsidRPr="00DB20CF" w:rsidRDefault="003C0003" w:rsidP="006025A3">
      <w:r w:rsidRPr="00DB20CF">
        <w:t xml:space="preserve">Vi velger her </w:t>
      </w:r>
      <w:r w:rsidRPr="00DB20CF">
        <w:rPr>
          <w:i/>
        </w:rPr>
        <w:t>User Mailbox</w:t>
      </w:r>
      <w:r w:rsidRPr="00DB20CF">
        <w:t xml:space="preserve"> for å opprette en postkasse for en bruker direkte.</w:t>
      </w:r>
    </w:p>
    <w:p w:rsidR="003C0003" w:rsidRPr="00DB20CF" w:rsidRDefault="003E34E6" w:rsidP="006025A3">
      <w:pPr>
        <w:keepNext/>
      </w:pPr>
      <w:r>
        <w:rPr>
          <w:noProof/>
        </w:rPr>
        <w:pict>
          <v:shape id="_x0000_s1082" type="#_x0000_t202" style="position:absolute;margin-left:247.6pt;margin-top:48.05pt;width:219.15pt;height:21pt;z-index:251712000" stroked="f">
            <v:textbox style="mso-next-textbox:#_x0000_s1082;mso-fit-shape-to-text:t" inset="0,0,0,0">
              <w:txbxContent>
                <w:p w:rsidR="007948C9" w:rsidRPr="00083A6E" w:rsidRDefault="007948C9" w:rsidP="006025A3">
                  <w:pPr>
                    <w:pStyle w:val="Caption"/>
                    <w:rPr>
                      <w:noProof/>
                    </w:rPr>
                  </w:pPr>
                  <w:bookmarkStart w:id="435" w:name="_Ref259553730"/>
                  <w:bookmarkStart w:id="436" w:name="_Toc262498742"/>
                  <w:r>
                    <w:t xml:space="preserve">Figur </w:t>
                  </w:r>
                  <w:fldSimple w:instr=" SEQ Figur \* ARABIC ">
                    <w:r w:rsidR="00D22410">
                      <w:rPr>
                        <w:noProof/>
                      </w:rPr>
                      <w:t>159</w:t>
                    </w:r>
                  </w:fldSimple>
                  <w:bookmarkEnd w:id="435"/>
                  <w:r>
                    <w:t xml:space="preserve"> - Ny epostbruker - Usertype</w:t>
                  </w:r>
                  <w:bookmarkEnd w:id="436"/>
                </w:p>
              </w:txbxContent>
            </v:textbox>
            <w10:wrap type="square"/>
          </v:shape>
        </w:pict>
      </w:r>
      <w:r w:rsidR="003C0003" w:rsidRPr="00DB20CF">
        <w:t xml:space="preserve">I </w:t>
      </w:r>
      <w:r w:rsidR="003C0003" w:rsidRPr="00DB20CF">
        <w:rPr>
          <w:i/>
        </w:rPr>
        <w:t>User Type</w:t>
      </w:r>
      <w:r w:rsidR="003C0003" w:rsidRPr="00DB20CF">
        <w:t xml:space="preserve"> har vi mulighet til å opprette en ny bruker direkte i AD fra mailboxveiviseren. Dette kan være hensiktsmessig hvis bruker med kun</w:t>
      </w:r>
      <w:r w:rsidR="003C0003">
        <w:t xml:space="preserve"> </w:t>
      </w:r>
      <w:r w:rsidR="003C0003" w:rsidRPr="00DB20CF">
        <w:lastRenderedPageBreak/>
        <w:t>mailboksrettigheter er hovedsaken til at mailboksen blir opprettet.</w:t>
      </w:r>
    </w:p>
    <w:p w:rsidR="003C0003" w:rsidRPr="00DB20CF" w:rsidRDefault="003C0003" w:rsidP="006025A3">
      <w:pPr>
        <w:keepNext/>
      </w:pPr>
      <w:r>
        <w:rPr>
          <w:noProof/>
          <w:lang w:eastAsia="nb-NO"/>
        </w:rPr>
        <w:drawing>
          <wp:anchor distT="0" distB="0" distL="114300" distR="114300" simplePos="0" relativeHeight="251601408" behindDoc="0" locked="0" layoutInCell="1" allowOverlap="1">
            <wp:simplePos x="0" y="0"/>
            <wp:positionH relativeFrom="column">
              <wp:posOffset>18415</wp:posOffset>
            </wp:positionH>
            <wp:positionV relativeFrom="paragraph">
              <wp:posOffset>567690</wp:posOffset>
            </wp:positionV>
            <wp:extent cx="3279775" cy="2849880"/>
            <wp:effectExtent l="19050" t="0" r="0" b="0"/>
            <wp:wrapSquare wrapText="bothSides"/>
            <wp:docPr id="241" name="Picture 3" descr="D:\Marius\Desktop\BProsjekt\exchange\7_NewMailbox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arius\Desktop\BProsjekt\exchange\7_NewMailbox3.png"/>
                    <pic:cNvPicPr>
                      <a:picLocks noChangeAspect="1" noChangeArrowheads="1"/>
                    </pic:cNvPicPr>
                  </pic:nvPicPr>
                  <pic:blipFill>
                    <a:blip r:embed="rId289" cstate="print"/>
                    <a:srcRect/>
                    <a:stretch>
                      <a:fillRect/>
                    </a:stretch>
                  </pic:blipFill>
                  <pic:spPr bwMode="auto">
                    <a:xfrm>
                      <a:off x="0" y="0"/>
                      <a:ext cx="3279775" cy="2849880"/>
                    </a:xfrm>
                    <a:prstGeom prst="rect">
                      <a:avLst/>
                    </a:prstGeom>
                    <a:noFill/>
                    <a:ln w="9525">
                      <a:noFill/>
                      <a:miter lim="800000"/>
                      <a:headEnd/>
                      <a:tailEnd/>
                    </a:ln>
                  </pic:spPr>
                </pic:pic>
              </a:graphicData>
            </a:graphic>
          </wp:anchor>
        </w:drawing>
      </w:r>
      <w:r w:rsidRPr="00DB20CF">
        <w:t xml:space="preserve">Man kan velge </w:t>
      </w:r>
      <w:r w:rsidRPr="00DB20CF">
        <w:rPr>
          <w:i/>
        </w:rPr>
        <w:t>Existing users</w:t>
      </w:r>
      <w:r w:rsidRPr="00DB20CF">
        <w:t xml:space="preserve"> og bla seg fram til allerede eksisterende brukere i AD man kan koble mailboksen til. Se </w:t>
      </w:r>
      <w:r w:rsidR="003E34E6" w:rsidRPr="00DB20CF">
        <w:fldChar w:fldCharType="begin"/>
      </w:r>
      <w:r w:rsidRPr="00DB20CF">
        <w:instrText xml:space="preserve"> REF _Ref259553730 \h </w:instrText>
      </w:r>
      <w:r w:rsidR="003E34E6" w:rsidRPr="00DB20CF">
        <w:fldChar w:fldCharType="separate"/>
      </w:r>
      <w:r w:rsidR="00F43999">
        <w:t xml:space="preserve">Figur </w:t>
      </w:r>
      <w:r w:rsidR="00F43999">
        <w:rPr>
          <w:noProof/>
        </w:rPr>
        <w:t>159</w:t>
      </w:r>
      <w:r w:rsidR="003E34E6" w:rsidRPr="00DB20CF">
        <w:fldChar w:fldCharType="end"/>
      </w:r>
      <w:r w:rsidRPr="00DB20CF">
        <w:t xml:space="preserve"> hvor vi kan liste opp eksisterende bruker. Det kan også kobles flere eksisterende til samme mailboks også, men dette har svært skjeldent noe hensikt.</w:t>
      </w:r>
    </w:p>
    <w:p w:rsidR="003C0003" w:rsidRPr="00DB20CF" w:rsidRDefault="003C0003" w:rsidP="006025A3">
      <w:r w:rsidRPr="00DB20CF">
        <w:t>Vi velger å opprette med ny bruker. Vi får da informasjonsskjermbilde opp for brukeren. Her angir vi informasjon slik vi ville gjort det i AD.</w:t>
      </w:r>
    </w:p>
    <w:p w:rsidR="003C0003" w:rsidRPr="00DB20CF" w:rsidRDefault="003C0003" w:rsidP="006025A3">
      <w:r w:rsidRPr="00DB20CF">
        <w:t>Vi kan velge i hvilken OU brukeren skal ligge ved å rysse av for dette og deretter kan vi browse oss frem til OU brukeren skal ligge i.</w:t>
      </w:r>
    </w:p>
    <w:p w:rsidR="003C0003" w:rsidRPr="00DB20CF" w:rsidRDefault="003E34E6" w:rsidP="006025A3">
      <w:r>
        <w:rPr>
          <w:noProof/>
        </w:rPr>
        <w:pict>
          <v:shape id="_x0000_s1083" type="#_x0000_t202" style="position:absolute;margin-left:-267.15pt;margin-top:44.35pt;width:257.95pt;height:21pt;z-index:251713024" stroked="f">
            <v:textbox style="mso-next-textbox:#_x0000_s1083;mso-fit-shape-to-text:t" inset="0,0,0,0">
              <w:txbxContent>
                <w:p w:rsidR="007948C9" w:rsidRPr="0049543A" w:rsidRDefault="007948C9" w:rsidP="006025A3">
                  <w:pPr>
                    <w:pStyle w:val="Caption"/>
                    <w:rPr>
                      <w:noProof/>
                    </w:rPr>
                  </w:pPr>
                  <w:bookmarkStart w:id="437" w:name="_Toc262498743"/>
                  <w:r>
                    <w:t xml:space="preserve">Figur </w:t>
                  </w:r>
                  <w:fldSimple w:instr=" SEQ Figur \* ARABIC ">
                    <w:r w:rsidR="00D22410">
                      <w:rPr>
                        <w:noProof/>
                      </w:rPr>
                      <w:t>160</w:t>
                    </w:r>
                  </w:fldSimple>
                  <w:r>
                    <w:t xml:space="preserve"> - Brukerinformasjon til AD</w:t>
                  </w:r>
                  <w:bookmarkEnd w:id="437"/>
                </w:p>
              </w:txbxContent>
            </v:textbox>
            <w10:wrap type="square"/>
          </v:shape>
        </w:pict>
      </w:r>
      <w:r w:rsidR="003C0003" w:rsidRPr="00DB20CF">
        <w:rPr>
          <w:i/>
        </w:rPr>
        <w:t>User logon name (User Principal Name)</w:t>
      </w:r>
      <w:r w:rsidR="003C0003" w:rsidRPr="00DB20CF">
        <w:t xml:space="preserve"> er brukernavnet som blir koblet til brukeren. Et eget brukernavn kan settes opp for eldre serverversjoner, men vanligvis er det lettest å bruke det samme.</w:t>
      </w:r>
    </w:p>
    <w:p w:rsidR="003C0003" w:rsidRPr="00DB20CF" w:rsidRDefault="003C0003" w:rsidP="006025A3">
      <w:r w:rsidRPr="00DB20CF">
        <w:t>Man kan tvinge bytte av passord ved neste innlogging. Dette lønner seg til nye brukere slik at de får sitt eget passord som ingen andre skal ha tilgang til.</w:t>
      </w:r>
    </w:p>
    <w:p w:rsidR="003C0003" w:rsidRPr="00DB20CF" w:rsidRDefault="003E34E6" w:rsidP="006025A3">
      <w:r>
        <w:rPr>
          <w:noProof/>
        </w:rPr>
        <w:pict>
          <v:shape id="_x0000_s1084" type="#_x0000_t202" style="position:absolute;margin-left:1.55pt;margin-top:229.65pt;width:255pt;height:.05pt;z-index:251714048" stroked="f">
            <v:textbox style="mso-next-textbox:#_x0000_s1084;mso-fit-shape-to-text:t" inset="0,0,0,0">
              <w:txbxContent>
                <w:p w:rsidR="007948C9" w:rsidRPr="00FA13C9" w:rsidRDefault="007948C9" w:rsidP="006025A3">
                  <w:pPr>
                    <w:pStyle w:val="Caption"/>
                    <w:rPr>
                      <w:noProof/>
                    </w:rPr>
                  </w:pPr>
                  <w:bookmarkStart w:id="438" w:name="_Toc262498744"/>
                  <w:r>
                    <w:t xml:space="preserve">Figur </w:t>
                  </w:r>
                  <w:fldSimple w:instr=" SEQ Figur \* ARABIC ">
                    <w:r w:rsidR="00D22410">
                      <w:rPr>
                        <w:noProof/>
                      </w:rPr>
                      <w:t>161</w:t>
                    </w:r>
                  </w:fldSimple>
                  <w:r>
                    <w:t xml:space="preserve"> - Mailbox plassering og policyer</w:t>
                  </w:r>
                  <w:bookmarkEnd w:id="438"/>
                </w:p>
              </w:txbxContent>
            </v:textbox>
            <w10:wrap type="square"/>
          </v:shape>
        </w:pict>
      </w:r>
      <w:r w:rsidR="003C0003" w:rsidRPr="00DB20CF">
        <w:rPr>
          <w:noProof/>
          <w:lang w:eastAsia="nb-NO"/>
        </w:rPr>
        <w:drawing>
          <wp:anchor distT="0" distB="0" distL="114300" distR="114300" simplePos="0" relativeHeight="251602432" behindDoc="0" locked="0" layoutInCell="1" allowOverlap="1">
            <wp:simplePos x="0" y="0"/>
            <wp:positionH relativeFrom="column">
              <wp:posOffset>19685</wp:posOffset>
            </wp:positionH>
            <wp:positionV relativeFrom="paragraph">
              <wp:posOffset>32385</wp:posOffset>
            </wp:positionV>
            <wp:extent cx="3238500" cy="2827020"/>
            <wp:effectExtent l="19050" t="0" r="0" b="0"/>
            <wp:wrapSquare wrapText="bothSides"/>
            <wp:docPr id="242" name="Picture 4" descr="D:\Marius\Desktop\BProsjekt\exchange\8_NewMailbox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arius\Desktop\BProsjekt\exchange\8_NewMailbox4.png"/>
                    <pic:cNvPicPr>
                      <a:picLocks noChangeAspect="1" noChangeArrowheads="1"/>
                    </pic:cNvPicPr>
                  </pic:nvPicPr>
                  <pic:blipFill>
                    <a:blip r:embed="rId290" cstate="print"/>
                    <a:stretch>
                      <a:fillRect/>
                    </a:stretch>
                  </pic:blipFill>
                  <pic:spPr bwMode="auto">
                    <a:xfrm>
                      <a:off x="0" y="0"/>
                      <a:ext cx="3238500" cy="2827020"/>
                    </a:xfrm>
                    <a:prstGeom prst="rect">
                      <a:avLst/>
                    </a:prstGeom>
                    <a:noFill/>
                    <a:ln w="9525">
                      <a:noFill/>
                      <a:miter lim="800000"/>
                      <a:headEnd/>
                      <a:tailEnd/>
                    </a:ln>
                  </pic:spPr>
                </pic:pic>
              </a:graphicData>
            </a:graphic>
          </wp:anchor>
        </w:drawing>
      </w:r>
      <w:r w:rsidR="003C0003" w:rsidRPr="00DB20CF">
        <w:br/>
        <w:t>Her har vi oppsett som har med selve mailboksen å gjøre.</w:t>
      </w:r>
    </w:p>
    <w:p w:rsidR="003C0003" w:rsidRPr="00DB20CF" w:rsidRDefault="003C0003" w:rsidP="006025A3">
      <w:r w:rsidRPr="00DB20CF">
        <w:t>Alias er et alternativt navn til brukernavnet som kan brukes til mailkontoen i stede for brukernavnet. Dette er ikke nødvendig, men vi kan fylle inn det samme som brukernavnet om vi ønsker det.</w:t>
      </w:r>
    </w:p>
    <w:p w:rsidR="003C0003" w:rsidRPr="00DB20CF" w:rsidRDefault="003C0003" w:rsidP="006025A3">
      <w:r w:rsidRPr="00DB20CF">
        <w:t>Vi har tre valg.</w:t>
      </w:r>
      <w:r w:rsidRPr="00DB20CF">
        <w:br/>
        <w:t xml:space="preserve">Vi kan velge database hvor mailboksen skal ligge i. Vi kan velge policy som skal gjelde for </w:t>
      </w:r>
      <w:r w:rsidRPr="00DB20CF">
        <w:rPr>
          <w:i/>
        </w:rPr>
        <w:t>Mnaged folder mailbox</w:t>
      </w:r>
      <w:r w:rsidRPr="00DB20CF">
        <w:t>. For å gjøre dette kreves det klientlisens (CAL) for Exchange. Vi kan velge en Exchange ActiveSync Mailbox policy. Dette er policy som gjelder for synkronisering av mailbox mellom forskjellige enheter en har mailboxtilgangen på.</w:t>
      </w:r>
      <w:r>
        <w:t xml:space="preserve"> </w:t>
      </w:r>
      <w:r w:rsidRPr="00DB20CF">
        <w:t>Disse skal ikke vi gå nærmere inn på. Vi angir alias og går videre for en enkel mailboksopprettelse.</w:t>
      </w:r>
    </w:p>
    <w:p w:rsidR="003C0003" w:rsidRPr="00DB20CF" w:rsidRDefault="003C0003" w:rsidP="006025A3"/>
    <w:p w:rsidR="003C0003" w:rsidRPr="00DB20CF" w:rsidRDefault="003E34E6" w:rsidP="006025A3">
      <w:r>
        <w:rPr>
          <w:noProof/>
        </w:rPr>
        <w:pict>
          <v:shape id="_x0000_s1085" type="#_x0000_t202" style="position:absolute;margin-left:212.05pt;margin-top:197.65pt;width:219.3pt;height:.05pt;z-index:251715072" stroked="f">
            <v:textbox style="mso-next-textbox:#_x0000_s1085;mso-fit-shape-to-text:t" inset="0,0,0,0">
              <w:txbxContent>
                <w:p w:rsidR="007948C9" w:rsidRPr="00DA0B00" w:rsidRDefault="007948C9" w:rsidP="006025A3">
                  <w:pPr>
                    <w:pStyle w:val="Caption"/>
                    <w:rPr>
                      <w:i/>
                      <w:noProof/>
                    </w:rPr>
                  </w:pPr>
                  <w:bookmarkStart w:id="439" w:name="_Toc262498745"/>
                  <w:r>
                    <w:t xml:space="preserve">Figur </w:t>
                  </w:r>
                  <w:fldSimple w:instr=" SEQ Figur \* ARABIC ">
                    <w:r w:rsidR="00D22410">
                      <w:rPr>
                        <w:noProof/>
                      </w:rPr>
                      <w:t>162</w:t>
                    </w:r>
                  </w:fldSimple>
                  <w:r>
                    <w:t xml:space="preserve"> - Mailboks Archive settings</w:t>
                  </w:r>
                  <w:bookmarkEnd w:id="439"/>
                </w:p>
              </w:txbxContent>
            </v:textbox>
            <w10:wrap type="square"/>
          </v:shape>
        </w:pict>
      </w:r>
      <w:r w:rsidR="003C0003" w:rsidRPr="00DB20CF">
        <w:rPr>
          <w:i/>
          <w:noProof/>
          <w:lang w:eastAsia="nb-NO"/>
        </w:rPr>
        <w:drawing>
          <wp:anchor distT="0" distB="0" distL="114300" distR="114300" simplePos="0" relativeHeight="251603456" behindDoc="0" locked="0" layoutInCell="1" allowOverlap="1">
            <wp:simplePos x="0" y="0"/>
            <wp:positionH relativeFrom="column">
              <wp:posOffset>2693035</wp:posOffset>
            </wp:positionH>
            <wp:positionV relativeFrom="paragraph">
              <wp:posOffset>29845</wp:posOffset>
            </wp:positionV>
            <wp:extent cx="2785110" cy="2423160"/>
            <wp:effectExtent l="19050" t="0" r="0" b="0"/>
            <wp:wrapSquare wrapText="bothSides"/>
            <wp:docPr id="243" name="Picture 5" descr="D:\Marius\Desktop\BProsjekt\exchange\9_NewMailbox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arius\Desktop\BProsjekt\exchange\9_NewMailbox5.png"/>
                    <pic:cNvPicPr>
                      <a:picLocks noChangeAspect="1" noChangeArrowheads="1"/>
                    </pic:cNvPicPr>
                  </pic:nvPicPr>
                  <pic:blipFill>
                    <a:blip r:embed="rId291" cstate="print"/>
                    <a:srcRect/>
                    <a:stretch>
                      <a:fillRect/>
                    </a:stretch>
                  </pic:blipFill>
                  <pic:spPr bwMode="auto">
                    <a:xfrm>
                      <a:off x="0" y="0"/>
                      <a:ext cx="2785110" cy="2423160"/>
                    </a:xfrm>
                    <a:prstGeom prst="rect">
                      <a:avLst/>
                    </a:prstGeom>
                    <a:noFill/>
                    <a:ln w="9525">
                      <a:noFill/>
                      <a:miter lim="800000"/>
                      <a:headEnd/>
                      <a:tailEnd/>
                    </a:ln>
                  </pic:spPr>
                </pic:pic>
              </a:graphicData>
            </a:graphic>
          </wp:anchor>
        </w:drawing>
      </w:r>
      <w:r w:rsidR="003C0003" w:rsidRPr="00DB20CF">
        <w:rPr>
          <w:i/>
        </w:rPr>
        <w:t>Archive Settings</w:t>
      </w:r>
      <w:r w:rsidR="003C0003" w:rsidRPr="00DB20CF">
        <w:t xml:space="preserve"> er en mulighet for å linke et arkiv til mailboksen. Da vil alle meldinger bli flyttet til hovedmailboksen som man får bestemt igjennom policyoppsett for denne.</w:t>
      </w:r>
    </w:p>
    <w:p w:rsidR="003C0003" w:rsidRPr="00DB20CF" w:rsidRDefault="003C0003" w:rsidP="006025A3">
      <w:r w:rsidRPr="00DB20CF">
        <w:t xml:space="preserve">For dette kreves det også en Exchange Enerprice Client Access License (CAL). </w:t>
      </w:r>
    </w:p>
    <w:p w:rsidR="003C0003" w:rsidRPr="00DB20CF" w:rsidRDefault="003C0003" w:rsidP="006025A3"/>
    <w:p w:rsidR="003C0003" w:rsidRPr="00DB20CF" w:rsidRDefault="003C0003" w:rsidP="006025A3"/>
    <w:p w:rsidR="003C0003" w:rsidRPr="00DB20CF" w:rsidRDefault="003C0003" w:rsidP="006025A3"/>
    <w:p w:rsidR="003C0003" w:rsidRPr="00DB20CF" w:rsidRDefault="003C0003" w:rsidP="006025A3"/>
    <w:p w:rsidR="003C0003" w:rsidRPr="00DB20CF" w:rsidRDefault="003C0003" w:rsidP="006025A3">
      <w:r w:rsidRPr="00DB20CF">
        <w:rPr>
          <w:noProof/>
          <w:lang w:eastAsia="nb-NO"/>
        </w:rPr>
        <w:drawing>
          <wp:anchor distT="0" distB="0" distL="114300" distR="114300" simplePos="0" relativeHeight="251604480" behindDoc="0" locked="0" layoutInCell="1" allowOverlap="1">
            <wp:simplePos x="0" y="0"/>
            <wp:positionH relativeFrom="column">
              <wp:posOffset>-12065</wp:posOffset>
            </wp:positionH>
            <wp:positionV relativeFrom="paragraph">
              <wp:posOffset>111125</wp:posOffset>
            </wp:positionV>
            <wp:extent cx="2785110" cy="2415540"/>
            <wp:effectExtent l="19050" t="0" r="0" b="0"/>
            <wp:wrapSquare wrapText="bothSides"/>
            <wp:docPr id="244" name="Picture 6" descr="D:\Marius\Desktop\BProsjekt\exchange\10_NewMailbox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arius\Desktop\BProsjekt\exchange\10_NewMailbox6.png"/>
                    <pic:cNvPicPr>
                      <a:picLocks noChangeAspect="1" noChangeArrowheads="1"/>
                    </pic:cNvPicPr>
                  </pic:nvPicPr>
                  <pic:blipFill>
                    <a:blip r:embed="rId292" cstate="print"/>
                    <a:srcRect/>
                    <a:stretch>
                      <a:fillRect/>
                    </a:stretch>
                  </pic:blipFill>
                  <pic:spPr bwMode="auto">
                    <a:xfrm>
                      <a:off x="0" y="0"/>
                      <a:ext cx="2785110" cy="2415540"/>
                    </a:xfrm>
                    <a:prstGeom prst="rect">
                      <a:avLst/>
                    </a:prstGeom>
                    <a:noFill/>
                    <a:ln w="9525">
                      <a:noFill/>
                      <a:miter lim="800000"/>
                      <a:headEnd/>
                      <a:tailEnd/>
                    </a:ln>
                  </pic:spPr>
                </pic:pic>
              </a:graphicData>
            </a:graphic>
          </wp:anchor>
        </w:drawing>
      </w:r>
      <w:r w:rsidR="003E34E6">
        <w:rPr>
          <w:noProof/>
        </w:rPr>
        <w:pict>
          <v:shape id="_x0000_s1086" type="#_x0000_t202" style="position:absolute;margin-left:2.65pt;margin-top:203.45pt;width:219.3pt;height:.05pt;z-index:251716096;mso-position-horizontal-relative:text;mso-position-vertical-relative:text" stroked="f">
            <v:textbox style="mso-next-textbox:#_x0000_s1086;mso-fit-shape-to-text:t" inset="0,0,0,0">
              <w:txbxContent>
                <w:p w:rsidR="007948C9" w:rsidRPr="008D4CED" w:rsidRDefault="007948C9" w:rsidP="006025A3">
                  <w:pPr>
                    <w:pStyle w:val="Caption"/>
                    <w:rPr>
                      <w:noProof/>
                    </w:rPr>
                  </w:pPr>
                  <w:bookmarkStart w:id="440" w:name="_Toc262498746"/>
                  <w:r>
                    <w:t xml:space="preserve">Figur </w:t>
                  </w:r>
                  <w:fldSimple w:instr=" SEQ Figur \* ARABIC ">
                    <w:r w:rsidR="00D22410">
                      <w:rPr>
                        <w:noProof/>
                      </w:rPr>
                      <w:t>163</w:t>
                    </w:r>
                  </w:fldSimple>
                  <w:r>
                    <w:t xml:space="preserve"> - Mailboks og brukerresyme</w:t>
                  </w:r>
                  <w:bookmarkEnd w:id="440"/>
                </w:p>
              </w:txbxContent>
            </v:textbox>
            <w10:wrap type="square"/>
          </v:shape>
        </w:pict>
      </w:r>
    </w:p>
    <w:p w:rsidR="003C0003" w:rsidRPr="00DB20CF" w:rsidRDefault="003C0003" w:rsidP="006025A3"/>
    <w:p w:rsidR="003C0003" w:rsidRPr="00DB20CF" w:rsidRDefault="003C0003" w:rsidP="006025A3">
      <w:r w:rsidRPr="00DB20CF">
        <w:br/>
        <w:t>Ny mailboks oppsett for Anders er nå klargjort. Her får vi resyme av hva som er oppsett for denne brukeren.</w:t>
      </w:r>
    </w:p>
    <w:p w:rsidR="003C0003" w:rsidRPr="00DB20CF" w:rsidRDefault="003C0003" w:rsidP="006025A3"/>
    <w:p w:rsidR="003C0003" w:rsidRPr="00DB20CF" w:rsidRDefault="003C0003" w:rsidP="006025A3"/>
    <w:p w:rsidR="003C0003" w:rsidRPr="00DB20CF" w:rsidRDefault="003C0003" w:rsidP="006025A3"/>
    <w:p w:rsidR="003C0003" w:rsidRPr="00DB20CF" w:rsidRDefault="003E34E6" w:rsidP="006025A3">
      <w:r>
        <w:rPr>
          <w:noProof/>
        </w:rPr>
        <w:pict>
          <v:shape id="_x0000_s1087" type="#_x0000_t202" style="position:absolute;margin-left:-18.9pt;margin-top:256.95pt;width:255.3pt;height:.05pt;z-index:251717120" stroked="f">
            <v:textbox style="mso-next-textbox:#_x0000_s1087;mso-fit-shape-to-text:t" inset="0,0,0,0">
              <w:txbxContent>
                <w:p w:rsidR="007948C9" w:rsidRPr="002A41DF" w:rsidRDefault="007948C9" w:rsidP="006025A3">
                  <w:pPr>
                    <w:pStyle w:val="Caption"/>
                    <w:rPr>
                      <w:noProof/>
                    </w:rPr>
                  </w:pPr>
                  <w:bookmarkStart w:id="441" w:name="_Ref259607961"/>
                  <w:bookmarkStart w:id="442" w:name="_Toc262498747"/>
                  <w:r>
                    <w:t xml:space="preserve">Figur </w:t>
                  </w:r>
                  <w:fldSimple w:instr=" SEQ Figur \* ARABIC ">
                    <w:r w:rsidR="00D22410">
                      <w:rPr>
                        <w:noProof/>
                      </w:rPr>
                      <w:t>164</w:t>
                    </w:r>
                  </w:fldSimple>
                  <w:bookmarkEnd w:id="441"/>
                  <w:r>
                    <w:t xml:space="preserve"> - Mailboks for ny bruker, PowerShell</w:t>
                  </w:r>
                  <w:bookmarkEnd w:id="442"/>
                </w:p>
              </w:txbxContent>
            </v:textbox>
            <w10:wrap type="square"/>
          </v:shape>
        </w:pict>
      </w:r>
      <w:r w:rsidR="003C0003" w:rsidRPr="00DB20CF">
        <w:rPr>
          <w:noProof/>
          <w:lang w:eastAsia="nb-NO"/>
        </w:rPr>
        <w:drawing>
          <wp:anchor distT="0" distB="0" distL="114300" distR="114300" simplePos="0" relativeHeight="251605504" behindDoc="0" locked="0" layoutInCell="1" allowOverlap="1">
            <wp:simplePos x="0" y="0"/>
            <wp:positionH relativeFrom="column">
              <wp:posOffset>-240030</wp:posOffset>
            </wp:positionH>
            <wp:positionV relativeFrom="paragraph">
              <wp:posOffset>379095</wp:posOffset>
            </wp:positionV>
            <wp:extent cx="3242310" cy="2827020"/>
            <wp:effectExtent l="19050" t="0" r="0" b="0"/>
            <wp:wrapSquare wrapText="bothSides"/>
            <wp:docPr id="245" name="Picture 7" descr="D:\Marius\Desktop\BProsjekt\exchange\11_NewMailbox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Marius\Desktop\BProsjekt\exchange\11_NewMailbox7.png"/>
                    <pic:cNvPicPr>
                      <a:picLocks noChangeAspect="1" noChangeArrowheads="1"/>
                    </pic:cNvPicPr>
                  </pic:nvPicPr>
                  <pic:blipFill>
                    <a:blip r:embed="rId293" cstate="print"/>
                    <a:srcRect/>
                    <a:stretch>
                      <a:fillRect/>
                    </a:stretch>
                  </pic:blipFill>
                  <pic:spPr bwMode="auto">
                    <a:xfrm>
                      <a:off x="0" y="0"/>
                      <a:ext cx="3242310" cy="2827020"/>
                    </a:xfrm>
                    <a:prstGeom prst="rect">
                      <a:avLst/>
                    </a:prstGeom>
                    <a:noFill/>
                    <a:ln w="9525">
                      <a:noFill/>
                      <a:miter lim="800000"/>
                      <a:headEnd/>
                      <a:tailEnd/>
                    </a:ln>
                  </pic:spPr>
                </pic:pic>
              </a:graphicData>
            </a:graphic>
          </wp:anchor>
        </w:drawing>
      </w:r>
    </w:p>
    <w:p w:rsidR="003C0003" w:rsidRPr="00DB20CF" w:rsidRDefault="003C0003" w:rsidP="006025A3">
      <w:r w:rsidRPr="00DB20CF">
        <w:t xml:space="preserve">Før ferdiggjøring av mailboksen får vi også vite hvordan PowerShellscriptet vil bli for å opprette en slik mailboks med ny bruker. </w:t>
      </w:r>
    </w:p>
    <w:p w:rsidR="003C0003" w:rsidRPr="00DB20CF" w:rsidRDefault="003C0003" w:rsidP="006025A3">
      <w:r w:rsidRPr="00DB20CF">
        <w:t xml:space="preserve">Dette kan utnyttes slik at hvis man ikke har oversikt over hva som skal til for å opprette en ny bruker og mailboks ved hjelp av PowerShell, kan man gå alle skrittene frem til siste vindu, som vist i </w:t>
      </w:r>
      <w:r w:rsidR="003E34E6" w:rsidRPr="00DB20CF">
        <w:fldChar w:fldCharType="begin"/>
      </w:r>
      <w:r w:rsidRPr="00DB20CF">
        <w:instrText xml:space="preserve"> REF _Ref259607961 \h </w:instrText>
      </w:r>
      <w:r w:rsidR="003E34E6" w:rsidRPr="00DB20CF">
        <w:fldChar w:fldCharType="separate"/>
      </w:r>
      <w:r w:rsidR="00F43999">
        <w:t xml:space="preserve">Figur </w:t>
      </w:r>
      <w:r w:rsidR="00F43999">
        <w:rPr>
          <w:noProof/>
        </w:rPr>
        <w:t>164</w:t>
      </w:r>
      <w:r w:rsidR="003E34E6" w:rsidRPr="00DB20CF">
        <w:fldChar w:fldCharType="end"/>
      </w:r>
      <w:r w:rsidRPr="00DB20CF">
        <w:t>, og deretter kopiere dette innholdet (CTRL+C).</w:t>
      </w:r>
    </w:p>
    <w:p w:rsidR="003C0003" w:rsidRPr="00DB20CF" w:rsidRDefault="003C0003" w:rsidP="006025A3">
      <w:r w:rsidRPr="00DB20CF">
        <w:t>Vi vil komme tilbake til administrering av mailbokser med brukere og oppsett ved hjelp av PowerShell i kapittel 4.</w:t>
      </w:r>
    </w:p>
    <w:p w:rsidR="003C0003" w:rsidRPr="00DB20CF" w:rsidRDefault="003C0003" w:rsidP="006025A3"/>
    <w:p w:rsidR="003C0003" w:rsidRPr="00DB20CF" w:rsidRDefault="003C0003" w:rsidP="006025A3">
      <w:pPr>
        <w:keepNext/>
      </w:pPr>
      <w:r w:rsidRPr="00DB20CF">
        <w:rPr>
          <w:noProof/>
          <w:lang w:eastAsia="nb-NO"/>
        </w:rPr>
        <w:drawing>
          <wp:inline distT="0" distB="0" distL="0" distR="0">
            <wp:extent cx="4556760" cy="1508760"/>
            <wp:effectExtent l="19050" t="0" r="0" b="0"/>
            <wp:docPr id="246" name="Picture 8" descr="D:\Marius\Desktop\BProsjekt\exchange\12_NewMailbox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arius\Desktop\BProsjekt\exchange\12_NewMailbox8.png"/>
                    <pic:cNvPicPr>
                      <a:picLocks noChangeAspect="1" noChangeArrowheads="1"/>
                    </pic:cNvPicPr>
                  </pic:nvPicPr>
                  <pic:blipFill>
                    <a:blip r:embed="rId294" cstate="print"/>
                    <a:srcRect/>
                    <a:stretch>
                      <a:fillRect/>
                    </a:stretch>
                  </pic:blipFill>
                  <pic:spPr bwMode="auto">
                    <a:xfrm>
                      <a:off x="0" y="0"/>
                      <a:ext cx="4556760" cy="1508760"/>
                    </a:xfrm>
                    <a:prstGeom prst="rect">
                      <a:avLst/>
                    </a:prstGeom>
                    <a:noFill/>
                    <a:ln w="9525">
                      <a:noFill/>
                      <a:miter lim="800000"/>
                      <a:headEnd/>
                      <a:tailEnd/>
                    </a:ln>
                  </pic:spPr>
                </pic:pic>
              </a:graphicData>
            </a:graphic>
          </wp:inline>
        </w:drawing>
      </w:r>
    </w:p>
    <w:p w:rsidR="003C0003" w:rsidRPr="00DB20CF" w:rsidRDefault="003C0003" w:rsidP="006025A3">
      <w:pPr>
        <w:pStyle w:val="Caption"/>
      </w:pPr>
      <w:bookmarkStart w:id="443" w:name="_Toc262498748"/>
      <w:r w:rsidRPr="00DB20CF">
        <w:t xml:space="preserve">Figur </w:t>
      </w:r>
      <w:fldSimple w:instr=" SEQ Figur \* ARABIC ">
        <w:r w:rsidR="00F43999">
          <w:rPr>
            <w:noProof/>
          </w:rPr>
          <w:t>165</w:t>
        </w:r>
      </w:fldSimple>
      <w:r w:rsidRPr="00DB20CF">
        <w:t xml:space="preserve"> - Mailbokser opprettet</w:t>
      </w:r>
      <w:bookmarkEnd w:id="443"/>
    </w:p>
    <w:p w:rsidR="003C0003" w:rsidRPr="00DB20CF" w:rsidRDefault="003C0003" w:rsidP="006025A3">
      <w:r w:rsidRPr="00DB20CF">
        <w:t>Her ser vi i EMC en liste over mailbokser vi har laget ved manuelt å legge til ny bruker for mailboks, eller laget mailboks og koblet til eksisterende brukere i AD.</w:t>
      </w:r>
    </w:p>
    <w:p w:rsidR="003C0003" w:rsidRPr="00DB20CF" w:rsidRDefault="003C0003" w:rsidP="006025A3">
      <w:r w:rsidRPr="00DB20CF">
        <w:t>Administrator er brukeren som automatisk har fått tildelt en postkasse da Exchange ble installert på serveren. Brukeren som installerer Exchange får gjort dette automatisk fordi kriterier og brukerinformasjon allerede ligger tilgjengelig for Exchange og for at Exchange trenger en hovedbruker for Exchange som kan få meldinger fra start. Det er mulig å unngå å opprette denne brukeren, men ikke anbefalt ved ny ren installasjon.</w:t>
      </w:r>
    </w:p>
    <w:p w:rsidR="003C0003" w:rsidRPr="00DB20CF" w:rsidRDefault="003C0003" w:rsidP="006025A3">
      <w:pPr>
        <w:pStyle w:val="Heading4"/>
      </w:pPr>
      <w:bookmarkStart w:id="444" w:name="_Toc262491638"/>
      <w:bookmarkStart w:id="445" w:name="_Toc262499040"/>
      <w:r w:rsidRPr="00DB20CF">
        <w:t>3.</w:t>
      </w:r>
      <w:r>
        <w:t>1</w:t>
      </w:r>
      <w:r w:rsidRPr="00DB20CF">
        <w:t>.1.2. Opprette en postmasterkonto</w:t>
      </w:r>
      <w:bookmarkEnd w:id="444"/>
      <w:bookmarkEnd w:id="445"/>
    </w:p>
    <w:p w:rsidR="003C0003" w:rsidRPr="00DB20CF" w:rsidRDefault="003C0003" w:rsidP="006025A3">
      <w:r w:rsidRPr="00DB20CF">
        <w:t>En postmasterkonto er en epostkonto som brukes administrativt i exchangeorganisasjonen. Meldinger om epost som ikke kommer frem, om noe uvanlig skjer med post, feil i eposttrafikk og hendelser som skal meldes ifra om noe bør gjøres med sikkerhet blir sendt til denne epostadressen. I Exchange 2010 med Edge Transportrollen på egen server må denne legges til på begge disse stedene. Kommandoen for å gjøre dette i EMS er i Exchange 2010 forandret.</w:t>
      </w:r>
    </w:p>
    <w:p w:rsidR="003C0003" w:rsidRPr="00DB20CF" w:rsidRDefault="003C0003" w:rsidP="006025A3">
      <w:r w:rsidRPr="00DB20CF">
        <w:t>For å se om det er allerede eksisterer en slik postmasterkonto bruker man kommandoen</w:t>
      </w:r>
    </w:p>
    <w:p w:rsidR="003C0003" w:rsidRPr="0008217A" w:rsidRDefault="003C0003" w:rsidP="006025A3">
      <w:pPr>
        <w:pStyle w:val="Commands0"/>
      </w:pPr>
      <w:r w:rsidRPr="0008217A">
        <w:t>Get-TransportConfig</w:t>
      </w:r>
    </w:p>
    <w:p w:rsidR="003C0003" w:rsidRPr="00DB20CF" w:rsidRDefault="003C0003" w:rsidP="006025A3">
      <w:r w:rsidRPr="00DB20CF">
        <w:t xml:space="preserve">Da kan man på linjen hvor det star </w:t>
      </w:r>
      <w:r w:rsidRPr="00DB20CF">
        <w:rPr>
          <w:i/>
        </w:rPr>
        <w:t>ExternalPostmasterAddress</w:t>
      </w:r>
      <w:r w:rsidRPr="00DB20CF">
        <w:t xml:space="preserve"> se om det er satt noen postmasteradresse. Hvis ikke, kan man lage denne ved hjelp av </w:t>
      </w:r>
    </w:p>
    <w:p w:rsidR="003C0003" w:rsidRPr="00DB20CF" w:rsidRDefault="003C0003" w:rsidP="006025A3">
      <w:pPr>
        <w:pStyle w:val="Commands0"/>
      </w:pPr>
      <w:r w:rsidRPr="00DB20CF">
        <w:t>Set-TransportConfig -ExternalPostmaster</w:t>
      </w:r>
      <w:r>
        <w:t>Address postmaster@mafoberg.net</w:t>
      </w:r>
    </w:p>
    <w:p w:rsidR="003C0003" w:rsidRPr="00DB20CF" w:rsidRDefault="003C0003" w:rsidP="006025A3">
      <w:r w:rsidRPr="00DB20CF">
        <w:t>Dette kan man gjøre bade på Exchangeserveren og edge-serverene om man ikke synkroniserer dem.</w:t>
      </w:r>
    </w:p>
    <w:p w:rsidR="003C0003" w:rsidRPr="00DB20CF" w:rsidRDefault="003C0003" w:rsidP="006025A3">
      <w:r w:rsidRPr="00DB20CF">
        <w:t>Postmasterkontoen bør enten opprettes til en egen bruker i AD, eller tilegne denne direkte til en administratorbruker. Dette kan man gjøre på følgende måte.</w:t>
      </w:r>
    </w:p>
    <w:p w:rsidR="003C0003" w:rsidRPr="00DB20CF" w:rsidRDefault="003C0003" w:rsidP="006025A3">
      <w:pPr>
        <w:keepNext/>
      </w:pPr>
      <w:r w:rsidRPr="00DB20CF">
        <w:rPr>
          <w:noProof/>
          <w:lang w:eastAsia="nb-NO"/>
        </w:rPr>
        <w:lastRenderedPageBreak/>
        <w:drawing>
          <wp:inline distT="0" distB="0" distL="0" distR="0">
            <wp:extent cx="2779200" cy="2008357"/>
            <wp:effectExtent l="19050" t="0" r="2100" b="0"/>
            <wp:docPr id="247" name="Picture 2" descr="D:\Marius\Desktop\BProsjekt\exchange\2_postmasteraccou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arius\Desktop\BProsjekt\exchange\2_postmasteraccount.png"/>
                    <pic:cNvPicPr>
                      <a:picLocks noChangeAspect="1" noChangeArrowheads="1"/>
                    </pic:cNvPicPr>
                  </pic:nvPicPr>
                  <pic:blipFill>
                    <a:blip r:embed="rId295" cstate="print"/>
                    <a:srcRect/>
                    <a:stretch>
                      <a:fillRect/>
                    </a:stretch>
                  </pic:blipFill>
                  <pic:spPr bwMode="auto">
                    <a:xfrm>
                      <a:off x="0" y="0"/>
                      <a:ext cx="2779200" cy="2008357"/>
                    </a:xfrm>
                    <a:prstGeom prst="rect">
                      <a:avLst/>
                    </a:prstGeom>
                    <a:noFill/>
                    <a:ln w="9525">
                      <a:noFill/>
                      <a:miter lim="800000"/>
                      <a:headEnd/>
                      <a:tailEnd/>
                    </a:ln>
                  </pic:spPr>
                </pic:pic>
              </a:graphicData>
            </a:graphic>
          </wp:inline>
        </w:drawing>
      </w:r>
    </w:p>
    <w:p w:rsidR="003C0003" w:rsidRPr="00CE47C1" w:rsidRDefault="003C0003" w:rsidP="006025A3">
      <w:pPr>
        <w:pStyle w:val="Caption"/>
        <w:rPr>
          <w:lang w:val="en-US"/>
        </w:rPr>
      </w:pPr>
      <w:bookmarkStart w:id="446" w:name="_Toc262498749"/>
      <w:r w:rsidRPr="00CE47C1">
        <w:rPr>
          <w:lang w:val="en-US"/>
        </w:rPr>
        <w:t xml:space="preserve">Figur </w:t>
      </w:r>
      <w:r w:rsidR="003E34E6" w:rsidRPr="00DB20CF">
        <w:fldChar w:fldCharType="begin"/>
      </w:r>
      <w:r w:rsidRPr="00CE47C1">
        <w:rPr>
          <w:lang w:val="en-US"/>
        </w:rPr>
        <w:instrText xml:space="preserve"> SEQ Figur \* ARABIC </w:instrText>
      </w:r>
      <w:r w:rsidR="003E34E6" w:rsidRPr="00DB20CF">
        <w:fldChar w:fldCharType="separate"/>
      </w:r>
      <w:r w:rsidR="00F43999">
        <w:rPr>
          <w:noProof/>
          <w:lang w:val="en-US"/>
        </w:rPr>
        <w:t>166</w:t>
      </w:r>
      <w:r w:rsidR="003E34E6" w:rsidRPr="00DB20CF">
        <w:fldChar w:fldCharType="end"/>
      </w:r>
      <w:r w:rsidRPr="00CE47C1">
        <w:rPr>
          <w:lang w:val="en-US"/>
        </w:rPr>
        <w:t xml:space="preserve"> - Exchange postmasterkonto administrator</w:t>
      </w:r>
      <w:bookmarkEnd w:id="446"/>
    </w:p>
    <w:p w:rsidR="003C0003" w:rsidRPr="00DB20CF" w:rsidRDefault="003C0003" w:rsidP="006025A3">
      <w:r w:rsidRPr="00CE47C1">
        <w:rPr>
          <w:lang w:val="en-US"/>
        </w:rPr>
        <w:t xml:space="preserve">I </w:t>
      </w:r>
      <w:r w:rsidRPr="00CE47C1">
        <w:rPr>
          <w:i/>
          <w:lang w:val="en-US"/>
        </w:rPr>
        <w:t>Exchange Management Console</w:t>
      </w:r>
      <w:r w:rsidRPr="00CE47C1">
        <w:rPr>
          <w:lang w:val="en-US"/>
        </w:rPr>
        <w:t xml:space="preserve"> velger man </w:t>
      </w:r>
      <w:r w:rsidRPr="00CE47C1">
        <w:rPr>
          <w:i/>
          <w:lang w:val="en-US"/>
        </w:rPr>
        <w:t>Mailbox</w:t>
      </w:r>
      <w:r w:rsidRPr="00CE47C1">
        <w:rPr>
          <w:lang w:val="en-US"/>
        </w:rPr>
        <w:t xml:space="preserve"> i </w:t>
      </w:r>
      <w:r w:rsidRPr="00CE47C1">
        <w:rPr>
          <w:i/>
          <w:lang w:val="en-US"/>
        </w:rPr>
        <w:t>Recipient Configuration</w:t>
      </w:r>
      <w:r w:rsidRPr="00CE47C1">
        <w:rPr>
          <w:lang w:val="en-US"/>
        </w:rPr>
        <w:t xml:space="preserve">. </w:t>
      </w:r>
      <w:r w:rsidRPr="00DB20CF">
        <w:t>Der har vi allerede en administratorpostkasse. Vi velger egenskapene på denne.</w:t>
      </w:r>
    </w:p>
    <w:p w:rsidR="003C0003" w:rsidRPr="00DB20CF" w:rsidRDefault="003C0003" w:rsidP="006025A3">
      <w:pPr>
        <w:keepNext/>
      </w:pPr>
      <w:r w:rsidRPr="00DB20CF">
        <w:rPr>
          <w:noProof/>
          <w:lang w:eastAsia="nb-NO"/>
        </w:rPr>
        <w:drawing>
          <wp:inline distT="0" distB="0" distL="0" distR="0">
            <wp:extent cx="2779200" cy="3338455"/>
            <wp:effectExtent l="19050" t="0" r="2100" b="0"/>
            <wp:docPr id="248" name="Picture 3" descr="D:\Marius\Desktop\BProsjekt\exchange\3_postmasteraccoun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arius\Desktop\BProsjekt\exchange\3_postmasteraccount2.png"/>
                    <pic:cNvPicPr>
                      <a:picLocks noChangeAspect="1" noChangeArrowheads="1"/>
                    </pic:cNvPicPr>
                  </pic:nvPicPr>
                  <pic:blipFill>
                    <a:blip r:embed="rId296" cstate="print"/>
                    <a:srcRect/>
                    <a:stretch>
                      <a:fillRect/>
                    </a:stretch>
                  </pic:blipFill>
                  <pic:spPr bwMode="auto">
                    <a:xfrm>
                      <a:off x="0" y="0"/>
                      <a:ext cx="2779200" cy="3338455"/>
                    </a:xfrm>
                    <a:prstGeom prst="rect">
                      <a:avLst/>
                    </a:prstGeom>
                    <a:noFill/>
                    <a:ln w="9525">
                      <a:noFill/>
                      <a:miter lim="800000"/>
                      <a:headEnd/>
                      <a:tailEnd/>
                    </a:ln>
                  </pic:spPr>
                </pic:pic>
              </a:graphicData>
            </a:graphic>
          </wp:inline>
        </w:drawing>
      </w:r>
    </w:p>
    <w:p w:rsidR="003C0003" w:rsidRPr="00DB20CF" w:rsidRDefault="003C0003" w:rsidP="006025A3">
      <w:pPr>
        <w:pStyle w:val="Caption"/>
      </w:pPr>
      <w:bookmarkStart w:id="447" w:name="_Toc262498750"/>
      <w:r w:rsidRPr="00DB20CF">
        <w:t xml:space="preserve">Figur </w:t>
      </w:r>
      <w:fldSimple w:instr=" SEQ Figur \* ARABIC ">
        <w:r w:rsidR="00F43999">
          <w:rPr>
            <w:noProof/>
          </w:rPr>
          <w:t>167</w:t>
        </w:r>
      </w:fldSimple>
      <w:r w:rsidRPr="00DB20CF">
        <w:t xml:space="preserve"> - Exchange postmaster epostadresser</w:t>
      </w:r>
      <w:bookmarkEnd w:id="447"/>
    </w:p>
    <w:p w:rsidR="003C0003" w:rsidRPr="00DB20CF" w:rsidRDefault="003C0003" w:rsidP="006025A3">
      <w:pPr>
        <w:keepNext/>
      </w:pPr>
      <w:r w:rsidRPr="00DB20CF">
        <w:t xml:space="preserve">Her ser vi altså epostadressene som peker til standardadressen (reply-adresse) som svaradressen blir satt som. Her kan vi legge til en adresse som peker til administratorkontoen ved å klikke </w:t>
      </w:r>
      <w:r w:rsidRPr="00DB20CF">
        <w:rPr>
          <w:i/>
        </w:rPr>
        <w:t>Add</w:t>
      </w:r>
      <w:r w:rsidRPr="00DB20CF">
        <w:t xml:space="preserve"> .</w:t>
      </w:r>
      <w:r w:rsidRPr="00DB20CF">
        <w:rPr>
          <w:noProof/>
          <w:lang w:eastAsia="nb-NO"/>
        </w:rPr>
        <w:drawing>
          <wp:inline distT="0" distB="0" distL="0" distR="0">
            <wp:extent cx="3375660" cy="1325879"/>
            <wp:effectExtent l="19050" t="0" r="0" b="0"/>
            <wp:docPr id="249" name="Picture 4" descr="D:\Marius\Desktop\BProsjekt\exchange\4_postmasteraccoun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arius\Desktop\BProsjekt\exchange\4_postmasteraccount3.png"/>
                    <pic:cNvPicPr>
                      <a:picLocks noChangeAspect="1" noChangeArrowheads="1"/>
                    </pic:cNvPicPr>
                  </pic:nvPicPr>
                  <pic:blipFill>
                    <a:blip r:embed="rId297" cstate="print"/>
                    <a:stretch>
                      <a:fillRect/>
                    </a:stretch>
                  </pic:blipFill>
                  <pic:spPr bwMode="auto">
                    <a:xfrm>
                      <a:off x="0" y="0"/>
                      <a:ext cx="3375660" cy="1325879"/>
                    </a:xfrm>
                    <a:prstGeom prst="rect">
                      <a:avLst/>
                    </a:prstGeom>
                    <a:noFill/>
                    <a:ln w="9525">
                      <a:noFill/>
                      <a:miter lim="800000"/>
                      <a:headEnd/>
                      <a:tailEnd/>
                    </a:ln>
                  </pic:spPr>
                </pic:pic>
              </a:graphicData>
            </a:graphic>
          </wp:inline>
        </w:drawing>
      </w:r>
    </w:p>
    <w:p w:rsidR="003C0003" w:rsidRPr="00DB20CF" w:rsidRDefault="003C0003" w:rsidP="006025A3">
      <w:pPr>
        <w:pStyle w:val="Caption"/>
      </w:pPr>
      <w:bookmarkStart w:id="448" w:name="_Ref259609177"/>
      <w:bookmarkStart w:id="449" w:name="_Toc262498751"/>
      <w:r w:rsidRPr="00DB20CF">
        <w:t xml:space="preserve">Figur </w:t>
      </w:r>
      <w:fldSimple w:instr=" SEQ Figur \* ARABIC ">
        <w:r w:rsidR="00F43999">
          <w:rPr>
            <w:noProof/>
          </w:rPr>
          <w:t>168</w:t>
        </w:r>
      </w:fldSimple>
      <w:bookmarkEnd w:id="448"/>
      <w:r w:rsidRPr="00DB20CF">
        <w:t xml:space="preserve"> - opprette postmasteradresse</w:t>
      </w:r>
      <w:bookmarkEnd w:id="449"/>
    </w:p>
    <w:p w:rsidR="003C0003" w:rsidRPr="00DB20CF" w:rsidRDefault="003E34E6" w:rsidP="006025A3">
      <w:r>
        <w:rPr>
          <w:noProof/>
        </w:rPr>
        <w:lastRenderedPageBreak/>
        <w:pict>
          <v:shape id="_x0000_s1080" type="#_x0000_t202" style="position:absolute;margin-left:301.45pt;margin-top:198.4pt;width:160.5pt;height:.05pt;z-index:251709952" stroked="f">
            <v:textbox style="mso-next-textbox:#_x0000_s1080;mso-fit-shape-to-text:t" inset="0,0,0,0">
              <w:txbxContent>
                <w:p w:rsidR="007948C9" w:rsidRPr="00541F4C" w:rsidRDefault="007948C9" w:rsidP="006025A3">
                  <w:pPr>
                    <w:pStyle w:val="Caption"/>
                    <w:rPr>
                      <w:noProof/>
                    </w:rPr>
                  </w:pPr>
                  <w:bookmarkStart w:id="450" w:name="_Toc262498753"/>
                  <w:r>
                    <w:t xml:space="preserve">Figur </w:t>
                  </w:r>
                  <w:fldSimple w:instr=" SEQ Figur \* ARABIC ">
                    <w:r w:rsidR="00D22410">
                      <w:rPr>
                        <w:noProof/>
                      </w:rPr>
                      <w:t>169</w:t>
                    </w:r>
                  </w:fldSimple>
                  <w:r>
                    <w:t xml:space="preserve"> - Lagt til epostadresse til brukren Administrator</w:t>
                  </w:r>
                  <w:bookmarkEnd w:id="450"/>
                </w:p>
              </w:txbxContent>
            </v:textbox>
            <w10:wrap type="square"/>
          </v:shape>
        </w:pict>
      </w:r>
      <w:r w:rsidR="003C0003" w:rsidRPr="00DB20CF">
        <w:rPr>
          <w:noProof/>
          <w:lang w:eastAsia="nb-NO"/>
        </w:rPr>
        <w:drawing>
          <wp:anchor distT="0" distB="0" distL="114300" distR="114300" simplePos="0" relativeHeight="251598336" behindDoc="0" locked="0" layoutInCell="1" allowOverlap="1">
            <wp:simplePos x="0" y="0"/>
            <wp:positionH relativeFrom="column">
              <wp:posOffset>3828415</wp:posOffset>
            </wp:positionH>
            <wp:positionV relativeFrom="paragraph">
              <wp:posOffset>16510</wp:posOffset>
            </wp:positionV>
            <wp:extent cx="2038350" cy="2446020"/>
            <wp:effectExtent l="19050" t="0" r="0" b="0"/>
            <wp:wrapSquare wrapText="bothSides"/>
            <wp:docPr id="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8" cstate="print"/>
                    <a:srcRect/>
                    <a:stretch>
                      <a:fillRect/>
                    </a:stretch>
                  </pic:blipFill>
                  <pic:spPr bwMode="auto">
                    <a:xfrm>
                      <a:off x="0" y="0"/>
                      <a:ext cx="2038350" cy="2446020"/>
                    </a:xfrm>
                    <a:prstGeom prst="rect">
                      <a:avLst/>
                    </a:prstGeom>
                    <a:noFill/>
                    <a:ln w="9525">
                      <a:noFill/>
                      <a:miter lim="800000"/>
                      <a:headEnd/>
                      <a:tailEnd/>
                    </a:ln>
                  </pic:spPr>
                </pic:pic>
              </a:graphicData>
            </a:graphic>
          </wp:anchor>
        </w:drawing>
      </w:r>
      <w:r w:rsidR="003C0003" w:rsidRPr="00DB20CF">
        <w:t xml:space="preserve">Skrive in adressen til postmasterkontoen og klikke </w:t>
      </w:r>
      <w:r w:rsidR="003C0003" w:rsidRPr="00396388">
        <w:rPr>
          <w:i/>
        </w:rPr>
        <w:t>ok</w:t>
      </w:r>
      <w:r w:rsidR="003C0003" w:rsidRPr="00DB20CF">
        <w:t xml:space="preserve"> som vist i </w:t>
      </w:r>
      <w:r w:rsidRPr="00DB20CF">
        <w:fldChar w:fldCharType="begin"/>
      </w:r>
      <w:r w:rsidR="003C0003" w:rsidRPr="00DB20CF">
        <w:instrText xml:space="preserve"> REF _Ref259609177 \h </w:instrText>
      </w:r>
      <w:r w:rsidRPr="00DB20CF">
        <w:fldChar w:fldCharType="separate"/>
      </w:r>
      <w:r w:rsidR="00F43999" w:rsidRPr="00DB20CF">
        <w:t xml:space="preserve">Figur </w:t>
      </w:r>
      <w:r w:rsidR="00F43999">
        <w:rPr>
          <w:noProof/>
        </w:rPr>
        <w:t>168</w:t>
      </w:r>
      <w:r w:rsidRPr="00DB20CF">
        <w:fldChar w:fldCharType="end"/>
      </w:r>
      <w:r w:rsidR="003C0003" w:rsidRPr="00DB20CF">
        <w:t>. Eposttypen vil uansett bli satt til SMTP her. Dermed er denne epostadressen opprettet. Post som vører til ”ikkelevert epost” vil bli varslet her og meldt i fra om hva som blir gjennomført før eposten stoppes.</w:t>
      </w:r>
    </w:p>
    <w:p w:rsidR="003C0003" w:rsidRPr="00DB20CF" w:rsidRDefault="003C0003" w:rsidP="006025A3">
      <w:r w:rsidRPr="00DB20CF">
        <w:t xml:space="preserve">Til høyre ser vi at vi har fått to epostadresser i adresselisten til administrator. </w:t>
      </w:r>
      <w:hyperlink r:id="rId299" w:history="1">
        <w:r w:rsidRPr="00DB20CF">
          <w:rPr>
            <w:rStyle w:val="Hyperlink"/>
          </w:rPr>
          <w:t>administrator@mafoberg.net</w:t>
        </w:r>
      </w:hyperlink>
      <w:r w:rsidRPr="00DB20CF">
        <w:t xml:space="preserve"> er satt til å være reply-adressen (uthevet skrift). Det gjør at denne adressen vil bli brukt som reply-adresse når mail sendes ut.</w:t>
      </w:r>
    </w:p>
    <w:p w:rsidR="003C0003" w:rsidRPr="00DB20CF" w:rsidRDefault="003C0003" w:rsidP="006025A3">
      <w:r w:rsidRPr="00DB20CF">
        <w:t>Deretter klikker vi OK og vi har opprettet en postmasterkonto.</w:t>
      </w:r>
    </w:p>
    <w:p w:rsidR="003C0003" w:rsidRPr="00DB20CF" w:rsidRDefault="003C0003" w:rsidP="006025A3">
      <w:pPr>
        <w:keepNext/>
      </w:pPr>
      <w:r w:rsidRPr="00DB20CF">
        <w:rPr>
          <w:noProof/>
          <w:lang w:eastAsia="nb-NO"/>
        </w:rPr>
        <w:drawing>
          <wp:inline distT="0" distB="0" distL="0" distR="0">
            <wp:extent cx="3240000" cy="2772940"/>
            <wp:effectExtent l="19050" t="0" r="0" b="0"/>
            <wp:docPr id="251" name="Picture 9" descr="D:\Marius\Desktop\BProsjekt\exchange\13_Postmasterkonto_verifis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arius\Desktop\BProsjekt\exchange\13_Postmasterkonto_verifisert.png"/>
                    <pic:cNvPicPr>
                      <a:picLocks noChangeAspect="1" noChangeArrowheads="1"/>
                    </pic:cNvPicPr>
                  </pic:nvPicPr>
                  <pic:blipFill>
                    <a:blip r:embed="rId300" cstate="print"/>
                    <a:srcRect/>
                    <a:stretch>
                      <a:fillRect/>
                    </a:stretch>
                  </pic:blipFill>
                  <pic:spPr bwMode="auto">
                    <a:xfrm>
                      <a:off x="0" y="0"/>
                      <a:ext cx="3240000" cy="2772940"/>
                    </a:xfrm>
                    <a:prstGeom prst="rect">
                      <a:avLst/>
                    </a:prstGeom>
                    <a:noFill/>
                    <a:ln w="9525">
                      <a:noFill/>
                      <a:miter lim="800000"/>
                      <a:headEnd/>
                      <a:tailEnd/>
                    </a:ln>
                  </pic:spPr>
                </pic:pic>
              </a:graphicData>
            </a:graphic>
          </wp:inline>
        </w:drawing>
      </w:r>
    </w:p>
    <w:p w:rsidR="003C0003" w:rsidRPr="00DB20CF" w:rsidRDefault="003C0003" w:rsidP="006025A3">
      <w:pPr>
        <w:pStyle w:val="Caption"/>
      </w:pPr>
      <w:bookmarkStart w:id="451" w:name="_Ref259609590"/>
      <w:bookmarkStart w:id="452" w:name="_Toc262498752"/>
      <w:r w:rsidRPr="00DB20CF">
        <w:t xml:space="preserve">Figur </w:t>
      </w:r>
      <w:fldSimple w:instr=" SEQ Figur \* ARABIC ">
        <w:r w:rsidR="00F43999">
          <w:rPr>
            <w:noProof/>
          </w:rPr>
          <w:t>170</w:t>
        </w:r>
      </w:fldSimple>
      <w:bookmarkEnd w:id="451"/>
      <w:r w:rsidRPr="00DB20CF">
        <w:t xml:space="preserve"> - Postmastermailboks verifisert</w:t>
      </w:r>
      <w:bookmarkEnd w:id="452"/>
    </w:p>
    <w:p w:rsidR="003C0003" w:rsidRPr="00DB20CF" w:rsidRDefault="003C0003" w:rsidP="006025A3">
      <w:r w:rsidRPr="00DB20CF">
        <w:t xml:space="preserve">Vi kan verifisere at dette er gjort ved å gå til Exchange Management Shell. Vi kjører kommandoen ”Get-TransportConfig” og får listet ut transportkonfigurasjonen for Exchange. Her ser vi (som merket i </w:t>
      </w:r>
      <w:r w:rsidR="003E34E6" w:rsidRPr="00DB20CF">
        <w:fldChar w:fldCharType="begin"/>
      </w:r>
      <w:r w:rsidRPr="00DB20CF">
        <w:instrText xml:space="preserve"> REF _Ref259609590 \h </w:instrText>
      </w:r>
      <w:r w:rsidR="003E34E6" w:rsidRPr="00DB20CF">
        <w:fldChar w:fldCharType="separate"/>
      </w:r>
      <w:r w:rsidR="00F43999" w:rsidRPr="00DB20CF">
        <w:t xml:space="preserve">Figur </w:t>
      </w:r>
      <w:r w:rsidR="00F43999">
        <w:rPr>
          <w:noProof/>
        </w:rPr>
        <w:t>170</w:t>
      </w:r>
      <w:r w:rsidR="003E34E6" w:rsidRPr="00DB20CF">
        <w:fldChar w:fldCharType="end"/>
      </w:r>
      <w:r w:rsidRPr="00DB20CF">
        <w:t>) at mailboksen er opprettet. Og vi har knyttet denne til administratorkontoen.</w:t>
      </w:r>
    </w:p>
    <w:p w:rsidR="003C0003" w:rsidRPr="00DB20CF" w:rsidRDefault="003C0003" w:rsidP="006025A3">
      <w:pPr>
        <w:pStyle w:val="Heading4"/>
      </w:pPr>
      <w:bookmarkStart w:id="453" w:name="_Toc262491639"/>
      <w:bookmarkStart w:id="454" w:name="_Toc262499041"/>
      <w:r w:rsidRPr="00DB20CF">
        <w:lastRenderedPageBreak/>
        <w:t>3.</w:t>
      </w:r>
      <w:r>
        <w:t>1</w:t>
      </w:r>
      <w:r w:rsidRPr="00DB20CF">
        <w:t>.1.3. Opprette en distribusjonsgruppe</w:t>
      </w:r>
      <w:bookmarkEnd w:id="453"/>
      <w:bookmarkEnd w:id="454"/>
    </w:p>
    <w:p w:rsidR="007948C9" w:rsidRDefault="003C0003" w:rsidP="007948C9">
      <w:pPr>
        <w:keepNext/>
      </w:pPr>
      <w:r w:rsidRPr="00DB20CF">
        <w:t>I Exchange 2010 har vi mulighet til å opprette distribusjonsgrupper som før, men vi har nå både vanlige distribusjonsgrupper og dynamiske distribusjonsgrupper.</w:t>
      </w:r>
      <w:r w:rsidRPr="00DB20CF">
        <w:rPr>
          <w:noProof/>
          <w:lang w:eastAsia="nb-NO"/>
        </w:rPr>
        <w:drawing>
          <wp:inline distT="0" distB="0" distL="0" distR="0">
            <wp:extent cx="5753100" cy="1623060"/>
            <wp:effectExtent l="19050" t="0" r="0" b="0"/>
            <wp:docPr id="252" name="Picture 10" descr="D:\Marius\Desktop\BProsjekt\exchange\14_Distribusjonsgrupp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arius\Desktop\BProsjekt\exchange\14_Distribusjonsgrupper.png"/>
                    <pic:cNvPicPr>
                      <a:picLocks noChangeAspect="1" noChangeArrowheads="1"/>
                    </pic:cNvPicPr>
                  </pic:nvPicPr>
                  <pic:blipFill>
                    <a:blip r:embed="rId301" cstate="print"/>
                    <a:srcRect/>
                    <a:stretch>
                      <a:fillRect/>
                    </a:stretch>
                  </pic:blipFill>
                  <pic:spPr bwMode="auto">
                    <a:xfrm>
                      <a:off x="0" y="0"/>
                      <a:ext cx="5753100" cy="1623060"/>
                    </a:xfrm>
                    <a:prstGeom prst="rect">
                      <a:avLst/>
                    </a:prstGeom>
                    <a:noFill/>
                    <a:ln w="9525">
                      <a:noFill/>
                      <a:miter lim="800000"/>
                      <a:headEnd/>
                      <a:tailEnd/>
                    </a:ln>
                  </pic:spPr>
                </pic:pic>
              </a:graphicData>
            </a:graphic>
          </wp:inline>
        </w:drawing>
      </w:r>
    </w:p>
    <w:p w:rsidR="003C0003" w:rsidRDefault="007948C9" w:rsidP="007948C9">
      <w:pPr>
        <w:pStyle w:val="Caption"/>
      </w:pPr>
      <w:bookmarkStart w:id="455" w:name="_Toc262498754"/>
      <w:r>
        <w:t xml:space="preserve">Figur </w:t>
      </w:r>
      <w:fldSimple w:instr=" SEQ Figur \* ARABIC ">
        <w:r w:rsidR="00F43999">
          <w:rPr>
            <w:noProof/>
          </w:rPr>
          <w:t>171</w:t>
        </w:r>
      </w:fldSimple>
      <w:r>
        <w:t xml:space="preserve"> - Distribusjonsgrupper</w:t>
      </w:r>
      <w:bookmarkEnd w:id="455"/>
    </w:p>
    <w:p w:rsidR="003C0003" w:rsidRPr="00DB20CF" w:rsidRDefault="003C0003" w:rsidP="003C0003">
      <w:pPr>
        <w:pStyle w:val="ListParagraph"/>
        <w:numPr>
          <w:ilvl w:val="0"/>
          <w:numId w:val="19"/>
        </w:numPr>
      </w:pPr>
      <w:r w:rsidRPr="00DB20CF">
        <w:rPr>
          <w:b/>
        </w:rPr>
        <w:t>Distribution Group</w:t>
      </w:r>
      <w:r w:rsidRPr="00DB20CF">
        <w:t xml:space="preserve"> er distribusjonsgrupper i form av grupper med medlemmer med scope som er satt som Universal. Om de er security-enabled eller ikke, får de tilgang til distribusjonene likevel. Men de uten har ikke tilgang til sikkerhetsoppsett via AD.</w:t>
      </w:r>
      <w:r w:rsidRPr="00DB20CF">
        <w:br/>
        <w:t>Ved å sette opp en Distribution Group blir alle medlemmene i en gruppe fra AD man velger tilgjengelig for epostdistribusjon. Brukerne i denne gruppen må ha epostkonto for å bli tilgjengelig for dette. Om noen ikke har fått epostkonto, vil resten av gruppe få tilgang på distribusjonen likevel.</w:t>
      </w:r>
    </w:p>
    <w:p w:rsidR="003C0003" w:rsidRPr="00DB20CF" w:rsidRDefault="003C0003" w:rsidP="003C0003">
      <w:pPr>
        <w:pStyle w:val="ListParagraph"/>
        <w:numPr>
          <w:ilvl w:val="0"/>
          <w:numId w:val="19"/>
        </w:numPr>
      </w:pPr>
      <w:r w:rsidRPr="00DB20CF">
        <w:rPr>
          <w:b/>
        </w:rPr>
        <w:t>Dynamic Distribution Group</w:t>
      </w:r>
      <w:r w:rsidRPr="00DB20CF">
        <w:t xml:space="preserve"> er distribusjonsgrupper i Exchange hvor man ikke går ut i fra selve gruppene i AD. Her går gruppene på mapper og OUer. Dette gjør at gruppene blir mer dynamiske. En gruppe i form av OU vil kunne forandres enklere enn å administrere selve gruppene. Siden en OU også kan inneholde brukergrupper, vil disse bli medregnet i distribusjonen. Her gjelder også det at alle med epostkonto vil få tilsendt distribusjonsmail selv om det skulle være brukere uten epostkontoer.</w:t>
      </w:r>
      <w:r w:rsidRPr="00DB20CF">
        <w:br/>
      </w:r>
      <w:r w:rsidRPr="00DB20CF">
        <w:br/>
        <w:t>I dynamiske distribusjonsgrupper vil vi få tilgang til å velge policy for hvilke typer grupper mail skal sendes til. Dette kan velges. Brukere med eksterne mailbokser, Exchange Mailbokser, kontakter med ekstern adresse ressurser og grupper med fulle mailmuligheter. Man får videre velge om man vil sette spesielle krav for innhold, hvor de sendes osv.</w:t>
      </w:r>
    </w:p>
    <w:p w:rsidR="003C0003" w:rsidRPr="00DB20CF" w:rsidRDefault="003C0003" w:rsidP="006025A3">
      <w:r w:rsidRPr="00DB20CF">
        <w:t xml:space="preserve">Vi tar utgangspunkt i </w:t>
      </w:r>
      <w:r w:rsidRPr="00DB20CF">
        <w:rPr>
          <w:i/>
        </w:rPr>
        <w:t>New Distribution Group.</w:t>
      </w:r>
      <w:r w:rsidRPr="00DB20CF">
        <w:t xml:space="preserve"> Vi har på forhånd også laget en distribusjonsgruppe i AD hvor vi har plassert noen brukere med epostkontoer.</w:t>
      </w:r>
    </w:p>
    <w:p w:rsidR="003C0003" w:rsidRPr="00DB20CF" w:rsidRDefault="003C0003" w:rsidP="006025A3">
      <w:pPr>
        <w:keepNext/>
      </w:pPr>
      <w:r w:rsidRPr="00DB20CF">
        <w:rPr>
          <w:noProof/>
          <w:lang w:eastAsia="nb-NO"/>
        </w:rPr>
        <w:lastRenderedPageBreak/>
        <w:drawing>
          <wp:inline distT="0" distB="0" distL="0" distR="0">
            <wp:extent cx="2776251" cy="2423227"/>
            <wp:effectExtent l="19050" t="0" r="5049" b="0"/>
            <wp:docPr id="253" name="Picture 11" descr="D:\Marius\Desktop\BProsjekt\exchange\15_Distribusjonsgrupp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Marius\Desktop\BProsjekt\exchange\15_Distribusjonsgrupper.png"/>
                    <pic:cNvPicPr>
                      <a:picLocks noChangeAspect="1" noChangeArrowheads="1"/>
                    </pic:cNvPicPr>
                  </pic:nvPicPr>
                  <pic:blipFill>
                    <a:blip r:embed="rId302" cstate="print"/>
                    <a:stretch>
                      <a:fillRect/>
                    </a:stretch>
                  </pic:blipFill>
                  <pic:spPr bwMode="auto">
                    <a:xfrm>
                      <a:off x="0" y="0"/>
                      <a:ext cx="2776251" cy="2423227"/>
                    </a:xfrm>
                    <a:prstGeom prst="rect">
                      <a:avLst/>
                    </a:prstGeom>
                    <a:noFill/>
                    <a:ln w="9525">
                      <a:noFill/>
                      <a:miter lim="800000"/>
                      <a:headEnd/>
                      <a:tailEnd/>
                    </a:ln>
                  </pic:spPr>
                </pic:pic>
              </a:graphicData>
            </a:graphic>
          </wp:inline>
        </w:drawing>
      </w:r>
    </w:p>
    <w:p w:rsidR="003C0003" w:rsidRPr="00DB20CF" w:rsidRDefault="003C0003" w:rsidP="006025A3">
      <w:pPr>
        <w:pStyle w:val="Caption"/>
      </w:pPr>
      <w:bookmarkStart w:id="456" w:name="_Toc262498755"/>
      <w:r w:rsidRPr="00DB20CF">
        <w:t xml:space="preserve">Figur </w:t>
      </w:r>
      <w:fldSimple w:instr=" SEQ Figur \* ARABIC ">
        <w:r w:rsidR="00F43999">
          <w:rPr>
            <w:noProof/>
          </w:rPr>
          <w:t>172</w:t>
        </w:r>
      </w:fldSimple>
      <w:r w:rsidRPr="00DB20CF">
        <w:t xml:space="preserve"> - Bruk eksisterende gruppe</w:t>
      </w:r>
      <w:bookmarkEnd w:id="456"/>
    </w:p>
    <w:p w:rsidR="003C0003" w:rsidRPr="00DB20CF" w:rsidRDefault="003C0003" w:rsidP="006025A3">
      <w:r w:rsidRPr="00DB20CF">
        <w:t>Introduksjonen starter med å velge enten en eksisterende gruppe eller lage en ny gruppe. Hvis vi lager en ny gruppe, vil gruppen bare bli laget uten medlemmer. Disse medlemmene må vi så legge til senere.</w:t>
      </w:r>
    </w:p>
    <w:p w:rsidR="003C0003" w:rsidRPr="00DB20CF" w:rsidRDefault="003C0003" w:rsidP="006025A3">
      <w:r w:rsidRPr="00DB20CF">
        <w:t>Vi velger en eksisterende gruppe hvor vi allerede har lagt til brukere i. mafoberg.net\Teknikere\Interngruppen. Denne gruppen består av noen av teknikerne i OUen Teknikere. Vi ser gruppen fra AD er listet i browsevinduet. Her er det listet Universal groups og Security groups.</w:t>
      </w:r>
    </w:p>
    <w:p w:rsidR="003C0003" w:rsidRPr="00DB20CF" w:rsidRDefault="003C0003" w:rsidP="006025A3">
      <w:pPr>
        <w:keepNext/>
      </w:pPr>
      <w:r w:rsidRPr="00DB20CF">
        <w:rPr>
          <w:noProof/>
          <w:lang w:eastAsia="nb-NO"/>
        </w:rPr>
        <w:drawing>
          <wp:inline distT="0" distB="0" distL="0" distR="0">
            <wp:extent cx="2779200" cy="2425800"/>
            <wp:effectExtent l="19050" t="0" r="2100" b="0"/>
            <wp:docPr id="254" name="Picture 12" descr="D:\Marius\Desktop\BProsjekt\exchange\16_Distribusjonsgrupp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Marius\Desktop\BProsjekt\exchange\16_Distribusjonsgrupper.png"/>
                    <pic:cNvPicPr>
                      <a:picLocks noChangeAspect="1" noChangeArrowheads="1"/>
                    </pic:cNvPicPr>
                  </pic:nvPicPr>
                  <pic:blipFill>
                    <a:blip r:embed="rId303" cstate="print"/>
                    <a:stretch>
                      <a:fillRect/>
                    </a:stretch>
                  </pic:blipFill>
                  <pic:spPr bwMode="auto">
                    <a:xfrm>
                      <a:off x="0" y="0"/>
                      <a:ext cx="2779200" cy="2425800"/>
                    </a:xfrm>
                    <a:prstGeom prst="rect">
                      <a:avLst/>
                    </a:prstGeom>
                    <a:noFill/>
                    <a:ln w="9525">
                      <a:noFill/>
                      <a:miter lim="800000"/>
                      <a:headEnd/>
                      <a:tailEnd/>
                    </a:ln>
                  </pic:spPr>
                </pic:pic>
              </a:graphicData>
            </a:graphic>
          </wp:inline>
        </w:drawing>
      </w:r>
      <w:r w:rsidRPr="00DB20CF">
        <w:t xml:space="preserve"> </w:t>
      </w:r>
      <w:r w:rsidRPr="00DB20CF">
        <w:rPr>
          <w:noProof/>
          <w:lang w:eastAsia="nb-NO"/>
        </w:rPr>
        <w:drawing>
          <wp:inline distT="0" distB="0" distL="0" distR="0">
            <wp:extent cx="2779200" cy="2425801"/>
            <wp:effectExtent l="19050" t="0" r="2100" b="0"/>
            <wp:docPr id="255" name="Picture 14" descr="D:\Marius\Desktop\BProsjekt\exchange\17_Distribusjonsgrupp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Marius\Desktop\BProsjekt\exchange\17_Distribusjonsgrupper.png"/>
                    <pic:cNvPicPr>
                      <a:picLocks noChangeAspect="1" noChangeArrowheads="1"/>
                    </pic:cNvPicPr>
                  </pic:nvPicPr>
                  <pic:blipFill>
                    <a:blip r:embed="rId304" cstate="print"/>
                    <a:srcRect/>
                    <a:stretch>
                      <a:fillRect/>
                    </a:stretch>
                  </pic:blipFill>
                  <pic:spPr bwMode="auto">
                    <a:xfrm>
                      <a:off x="0" y="0"/>
                      <a:ext cx="2783205" cy="2423160"/>
                    </a:xfrm>
                    <a:prstGeom prst="rect">
                      <a:avLst/>
                    </a:prstGeom>
                    <a:noFill/>
                    <a:ln w="9525">
                      <a:noFill/>
                      <a:miter lim="800000"/>
                      <a:headEnd/>
                      <a:tailEnd/>
                    </a:ln>
                  </pic:spPr>
                </pic:pic>
              </a:graphicData>
            </a:graphic>
          </wp:inline>
        </w:drawing>
      </w:r>
    </w:p>
    <w:p w:rsidR="003C0003" w:rsidRPr="00DB20CF" w:rsidRDefault="003C0003" w:rsidP="006025A3">
      <w:pPr>
        <w:pStyle w:val="Caption"/>
      </w:pPr>
      <w:bookmarkStart w:id="457" w:name="_Toc262498756"/>
      <w:r w:rsidRPr="00DB20CF">
        <w:t xml:space="preserve">Figur </w:t>
      </w:r>
      <w:fldSimple w:instr=" SEQ Figur \* ARABIC ">
        <w:r w:rsidR="00F43999">
          <w:rPr>
            <w:noProof/>
          </w:rPr>
          <w:t>173</w:t>
        </w:r>
      </w:fldSimple>
      <w:r w:rsidRPr="00DB20CF">
        <w:t xml:space="preserve"> - Ferdigfylt groupdata</w:t>
      </w:r>
      <w:bookmarkEnd w:id="457"/>
    </w:p>
    <w:p w:rsidR="003C0003" w:rsidRPr="00DB20CF" w:rsidRDefault="003C0003" w:rsidP="006025A3">
      <w:r w:rsidRPr="00DB20CF">
        <w:t>Vi får data fra AD hvor informasjonen om denne gruppen fylles ut. Hvis vi hadde opprettet en ny distribusjonsgruppe, ville vi kunne angi denne informasjonen selv.</w:t>
      </w:r>
    </w:p>
    <w:p w:rsidR="003C0003" w:rsidRPr="00DB20CF" w:rsidRDefault="003C0003" w:rsidP="006025A3">
      <w:r w:rsidRPr="00DB20CF">
        <w:t>Deretter får vi oppsummeringen som ikke er stor for denne gruppen siden gruppeinformasjonen er hentet fra AD fra før.</w:t>
      </w:r>
    </w:p>
    <w:p w:rsidR="007948C9" w:rsidRDefault="003C0003" w:rsidP="007948C9">
      <w:pPr>
        <w:keepNext/>
      </w:pPr>
      <w:r w:rsidRPr="00DB20CF">
        <w:rPr>
          <w:noProof/>
          <w:lang w:eastAsia="nb-NO"/>
        </w:rPr>
        <w:lastRenderedPageBreak/>
        <w:drawing>
          <wp:inline distT="0" distB="0" distL="0" distR="0">
            <wp:extent cx="2779200" cy="2425801"/>
            <wp:effectExtent l="19050" t="0" r="2100" b="0"/>
            <wp:docPr id="256" name="Picture 15" descr="D:\Marius\Desktop\BProsjekt\exchange\18_Distribusjonsgrupp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Marius\Desktop\BProsjekt\exchange\18_Distribusjonsgrupper.png"/>
                    <pic:cNvPicPr>
                      <a:picLocks noChangeAspect="1" noChangeArrowheads="1"/>
                    </pic:cNvPicPr>
                  </pic:nvPicPr>
                  <pic:blipFill>
                    <a:blip r:embed="rId305" cstate="print"/>
                    <a:srcRect/>
                    <a:stretch>
                      <a:fillRect/>
                    </a:stretch>
                  </pic:blipFill>
                  <pic:spPr bwMode="auto">
                    <a:xfrm>
                      <a:off x="0" y="0"/>
                      <a:ext cx="2779200" cy="2425801"/>
                    </a:xfrm>
                    <a:prstGeom prst="rect">
                      <a:avLst/>
                    </a:prstGeom>
                    <a:noFill/>
                    <a:ln w="9525">
                      <a:noFill/>
                      <a:miter lim="800000"/>
                      <a:headEnd/>
                      <a:tailEnd/>
                    </a:ln>
                  </pic:spPr>
                </pic:pic>
              </a:graphicData>
            </a:graphic>
          </wp:inline>
        </w:drawing>
      </w:r>
    </w:p>
    <w:p w:rsidR="003C0003" w:rsidRDefault="007948C9" w:rsidP="007948C9">
      <w:pPr>
        <w:pStyle w:val="Caption"/>
      </w:pPr>
      <w:bookmarkStart w:id="458" w:name="_Toc262498757"/>
      <w:r>
        <w:t xml:space="preserve">Figur </w:t>
      </w:r>
      <w:fldSimple w:instr=" SEQ Figur \* ARABIC ">
        <w:r w:rsidR="00F43999">
          <w:rPr>
            <w:noProof/>
          </w:rPr>
          <w:t>174</w:t>
        </w:r>
      </w:fldSimple>
      <w:r>
        <w:t xml:space="preserve"> - Ny distribusjonsgruppe</w:t>
      </w:r>
      <w:bookmarkEnd w:id="458"/>
    </w:p>
    <w:p w:rsidR="003C0003" w:rsidRPr="00DB20CF" w:rsidRDefault="003C0003" w:rsidP="006025A3">
      <w:r w:rsidRPr="00DB20CF">
        <w:t xml:space="preserve">Her ser vi den enkle PowerShellkommandoen som kjøres for å opprette denne distribusjonsgruppen. All post som sendes til </w:t>
      </w:r>
      <w:hyperlink r:id="rId306" w:history="1">
        <w:r w:rsidRPr="00DB20CF">
          <w:rPr>
            <w:rStyle w:val="Hyperlink"/>
          </w:rPr>
          <w:t>interngruppen@mafoberg.net</w:t>
        </w:r>
      </w:hyperlink>
      <w:r w:rsidRPr="00DB20CF">
        <w:t xml:space="preserve"> vil nå komme til alle brukerne av denne gruppen.</w:t>
      </w:r>
    </w:p>
    <w:p w:rsidR="003C0003" w:rsidRPr="00DB20CF" w:rsidRDefault="003C0003" w:rsidP="006025A3">
      <w:r w:rsidRPr="00DB20CF">
        <w:t>Hvis vi bruker remote fra en klientmaskin som har administrasjonsrettigheter for Exchange, ville vi kunne høyreklikke på gruppen i denne Remote EMC og deretter velge ”send mail” for å sende en mail med en gang fra den lokale mailklienten.</w:t>
      </w:r>
    </w:p>
    <w:p w:rsidR="003C0003" w:rsidRPr="00DB20CF" w:rsidRDefault="003C0003" w:rsidP="006025A3">
      <w:pPr>
        <w:pStyle w:val="Heading4"/>
      </w:pPr>
      <w:bookmarkStart w:id="459" w:name="_Toc262491640"/>
      <w:bookmarkStart w:id="460" w:name="_Toc262499042"/>
      <w:r w:rsidRPr="00DB20CF">
        <w:t>3.</w:t>
      </w:r>
      <w:r>
        <w:t>1</w:t>
      </w:r>
      <w:r w:rsidRPr="00DB20CF">
        <w:t>.1.4. Andre Recipient Configurations</w:t>
      </w:r>
      <w:bookmarkEnd w:id="459"/>
      <w:bookmarkEnd w:id="460"/>
    </w:p>
    <w:p w:rsidR="003C0003" w:rsidRPr="00DB20CF" w:rsidRDefault="003C0003" w:rsidP="006025A3">
      <w:r w:rsidRPr="00DB20CF">
        <w:rPr>
          <w:noProof/>
          <w:lang w:eastAsia="nb-NO"/>
        </w:rPr>
        <w:drawing>
          <wp:anchor distT="0" distB="0" distL="114300" distR="114300" simplePos="0" relativeHeight="251606528" behindDoc="0" locked="0" layoutInCell="1" allowOverlap="1">
            <wp:simplePos x="0" y="0"/>
            <wp:positionH relativeFrom="column">
              <wp:posOffset>3942715</wp:posOffset>
            </wp:positionH>
            <wp:positionV relativeFrom="paragraph">
              <wp:posOffset>122555</wp:posOffset>
            </wp:positionV>
            <wp:extent cx="1623060" cy="792480"/>
            <wp:effectExtent l="19050" t="19050" r="15240" b="26670"/>
            <wp:wrapSquare wrapText="bothSides"/>
            <wp:docPr id="257" name="Picture 16" descr="D:\Marius\Desktop\BProsjekt\exchange\19_Recipient_conf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Marius\Desktop\BProsjekt\exchange\19_Recipient_config.png"/>
                    <pic:cNvPicPr>
                      <a:picLocks noChangeAspect="1" noChangeArrowheads="1"/>
                    </pic:cNvPicPr>
                  </pic:nvPicPr>
                  <pic:blipFill>
                    <a:blip r:embed="rId307" cstate="print"/>
                    <a:srcRect/>
                    <a:stretch>
                      <a:fillRect/>
                    </a:stretch>
                  </pic:blipFill>
                  <pic:spPr bwMode="auto">
                    <a:xfrm>
                      <a:off x="0" y="0"/>
                      <a:ext cx="1623060" cy="792480"/>
                    </a:xfrm>
                    <a:prstGeom prst="rect">
                      <a:avLst/>
                    </a:prstGeom>
                    <a:noFill/>
                    <a:ln w="3175">
                      <a:solidFill>
                        <a:schemeClr val="tx1"/>
                      </a:solidFill>
                      <a:miter lim="800000"/>
                      <a:headEnd/>
                      <a:tailEnd/>
                    </a:ln>
                  </pic:spPr>
                </pic:pic>
              </a:graphicData>
            </a:graphic>
          </wp:anchor>
        </w:drawing>
      </w:r>
      <w:r w:rsidR="003E34E6">
        <w:rPr>
          <w:noProof/>
        </w:rPr>
        <w:pict>
          <v:shape id="_x0000_s1089" type="#_x0000_t202" style="position:absolute;margin-left:309.85pt;margin-top:76.55pt;width:127.5pt;height:13.5pt;z-index:251719168;mso-position-horizontal-relative:text;mso-position-vertical-relative:text" stroked="f">
            <v:textbox style="mso-next-textbox:#_x0000_s1089" inset="0,0,0,0">
              <w:txbxContent>
                <w:p w:rsidR="007948C9" w:rsidRPr="008255A4" w:rsidRDefault="007948C9" w:rsidP="006025A3">
                  <w:pPr>
                    <w:pStyle w:val="Caption"/>
                    <w:rPr>
                      <w:noProof/>
                    </w:rPr>
                  </w:pPr>
                  <w:bookmarkStart w:id="461" w:name="_Toc262498758"/>
                  <w:r>
                    <w:t xml:space="preserve">Figur </w:t>
                  </w:r>
                  <w:fldSimple w:instr=" SEQ Figur \* ARABIC ">
                    <w:r w:rsidR="00D22410">
                      <w:rPr>
                        <w:noProof/>
                      </w:rPr>
                      <w:t>175</w:t>
                    </w:r>
                  </w:fldSimple>
                  <w:r>
                    <w:t xml:space="preserve"> - Recipient Configuration</w:t>
                  </w:r>
                  <w:bookmarkEnd w:id="461"/>
                </w:p>
              </w:txbxContent>
            </v:textbox>
            <w10:wrap type="square"/>
          </v:shape>
        </w:pict>
      </w:r>
      <w:r w:rsidRPr="00DB20CF">
        <w:t xml:space="preserve">Det finnes flere funksjoner for mailboxer i Exchange 2010. </w:t>
      </w:r>
      <w:r w:rsidRPr="00CE47C1">
        <w:rPr>
          <w:lang w:val="en-US"/>
        </w:rPr>
        <w:t xml:space="preserve">Disse finner vi under </w:t>
      </w:r>
      <w:r w:rsidRPr="00CE47C1">
        <w:rPr>
          <w:i/>
          <w:lang w:val="en-US"/>
        </w:rPr>
        <w:t>Recipient Configuration</w:t>
      </w:r>
      <w:r w:rsidRPr="00CE47C1">
        <w:rPr>
          <w:lang w:val="en-US"/>
        </w:rPr>
        <w:t xml:space="preserve"> hvor vi har </w:t>
      </w:r>
      <w:r w:rsidRPr="00CE47C1">
        <w:rPr>
          <w:i/>
          <w:lang w:val="en-US"/>
        </w:rPr>
        <w:t>Mail Contacts</w:t>
      </w:r>
      <w:r w:rsidRPr="00CE47C1">
        <w:rPr>
          <w:lang w:val="en-US"/>
        </w:rPr>
        <w:t xml:space="preserve">, </w:t>
      </w:r>
      <w:r w:rsidRPr="00CE47C1">
        <w:rPr>
          <w:i/>
          <w:lang w:val="en-US"/>
        </w:rPr>
        <w:t>Disconnected Mailbox</w:t>
      </w:r>
      <w:r w:rsidRPr="00CE47C1">
        <w:rPr>
          <w:lang w:val="en-US"/>
        </w:rPr>
        <w:t xml:space="preserve"> og </w:t>
      </w:r>
      <w:r w:rsidRPr="00CE47C1">
        <w:rPr>
          <w:i/>
          <w:lang w:val="en-US"/>
        </w:rPr>
        <w:t>Move Request</w:t>
      </w:r>
      <w:r w:rsidRPr="00CE47C1">
        <w:rPr>
          <w:lang w:val="en-US"/>
        </w:rPr>
        <w:t xml:space="preserve">. </w:t>
      </w:r>
      <w:r w:rsidRPr="00DB20CF">
        <w:t>Dette gir oss oversikt over mailbokser som skal behandles eller ligger i databasene vi har til Exchange serveren.</w:t>
      </w:r>
    </w:p>
    <w:p w:rsidR="003C0003" w:rsidRPr="00DB20CF" w:rsidRDefault="003C0003" w:rsidP="006025A3">
      <w:pPr>
        <w:pStyle w:val="Heading5"/>
      </w:pPr>
      <w:bookmarkStart w:id="462" w:name="_Toc262491641"/>
      <w:r w:rsidRPr="00DB20CF">
        <w:t>Mail Contacts</w:t>
      </w:r>
      <w:bookmarkEnd w:id="462"/>
    </w:p>
    <w:p w:rsidR="003C0003" w:rsidRPr="00DB20CF" w:rsidRDefault="003E34E6" w:rsidP="006025A3">
      <w:r>
        <w:rPr>
          <w:noProof/>
        </w:rPr>
        <w:pict>
          <v:shape id="_x0000_s1088" type="#_x0000_t202" style="position:absolute;margin-left:254.35pt;margin-top:104pt;width:183.3pt;height:.05pt;z-index:251718144" stroked="f">
            <v:textbox style="mso-next-textbox:#_x0000_s1088;mso-fit-shape-to-text:t" inset="0,0,0,0">
              <w:txbxContent>
                <w:p w:rsidR="007948C9" w:rsidRPr="00ED4AF4" w:rsidRDefault="007948C9" w:rsidP="006025A3">
                  <w:pPr>
                    <w:pStyle w:val="Caption"/>
                    <w:rPr>
                      <w:noProof/>
                    </w:rPr>
                  </w:pPr>
                  <w:bookmarkStart w:id="463" w:name="_Toc262498759"/>
                  <w:r>
                    <w:t xml:space="preserve">Figur </w:t>
                  </w:r>
                  <w:fldSimple w:instr=" SEQ Figur \* ARABIC ">
                    <w:r w:rsidR="00D22410">
                      <w:rPr>
                        <w:noProof/>
                      </w:rPr>
                      <w:t>176</w:t>
                    </w:r>
                  </w:fldSimple>
                  <w:r>
                    <w:t xml:space="preserve"> - Kontakt eller brukere</w:t>
                  </w:r>
                  <w:bookmarkEnd w:id="463"/>
                </w:p>
              </w:txbxContent>
            </v:textbox>
            <w10:wrap type="square"/>
          </v:shape>
        </w:pict>
      </w:r>
      <w:r w:rsidR="003C0003" w:rsidRPr="00DB20CF">
        <w:rPr>
          <w:noProof/>
          <w:lang w:eastAsia="nb-NO"/>
        </w:rPr>
        <w:drawing>
          <wp:anchor distT="0" distB="0" distL="114300" distR="114300" simplePos="0" relativeHeight="251607552" behindDoc="0" locked="0" layoutInCell="1" allowOverlap="1">
            <wp:simplePos x="0" y="0"/>
            <wp:positionH relativeFrom="column">
              <wp:posOffset>3230245</wp:posOffset>
            </wp:positionH>
            <wp:positionV relativeFrom="paragraph">
              <wp:posOffset>36830</wp:posOffset>
            </wp:positionV>
            <wp:extent cx="2327910" cy="1226820"/>
            <wp:effectExtent l="19050" t="19050" r="15240" b="11430"/>
            <wp:wrapSquare wrapText="bothSides"/>
            <wp:docPr id="258" name="Picture 17" descr="D:\Marius\Desktop\BProsjekt\exchange\20_Recipient_conf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Marius\Desktop\BProsjekt\exchange\20_Recipient_config.png"/>
                    <pic:cNvPicPr>
                      <a:picLocks noChangeAspect="1" noChangeArrowheads="1"/>
                    </pic:cNvPicPr>
                  </pic:nvPicPr>
                  <pic:blipFill>
                    <a:blip r:embed="rId308" cstate="print"/>
                    <a:stretch>
                      <a:fillRect/>
                    </a:stretch>
                  </pic:blipFill>
                  <pic:spPr bwMode="auto">
                    <a:xfrm>
                      <a:off x="0" y="0"/>
                      <a:ext cx="2327910" cy="1226820"/>
                    </a:xfrm>
                    <a:prstGeom prst="rect">
                      <a:avLst/>
                    </a:prstGeom>
                    <a:noFill/>
                    <a:ln w="3175">
                      <a:solidFill>
                        <a:schemeClr val="tx1"/>
                      </a:solidFill>
                      <a:miter lim="800000"/>
                      <a:headEnd/>
                      <a:tailEnd/>
                    </a:ln>
                  </pic:spPr>
                </pic:pic>
              </a:graphicData>
            </a:graphic>
          </wp:anchor>
        </w:drawing>
      </w:r>
      <w:r w:rsidR="003C0003" w:rsidRPr="00DB20CF">
        <w:t>Slike kontakter gir tilgjengelighet for oppsøking av brukere. En base over alle adresser for brukere både eksternt og internt.</w:t>
      </w:r>
    </w:p>
    <w:p w:rsidR="003C0003" w:rsidRPr="00DB20CF" w:rsidRDefault="003C0003" w:rsidP="006025A3">
      <w:r w:rsidRPr="00DB20CF">
        <w:rPr>
          <w:i/>
        </w:rPr>
        <w:t>New Mail Contact</w:t>
      </w:r>
      <w:r w:rsidRPr="00DB20CF">
        <w:t xml:space="preserve"> gir oss mulighet til å opprette kontakter for eksterne brukere. Disse kontaktene gjelder for brukere utenfor vår AD. Man bruker gjerne slike mailadresser for eksterne brukere og i andre skoger i AD. Enten brukes da en </w:t>
      </w:r>
      <w:r w:rsidRPr="00DB20CF">
        <w:rPr>
          <w:i/>
        </w:rPr>
        <w:t>Default</w:t>
      </w:r>
      <w:r w:rsidRPr="00DB20CF">
        <w:t xml:space="preserve"> bruker eller man kan plassere disse i egne OUer.</w:t>
      </w:r>
    </w:p>
    <w:p w:rsidR="003C0003" w:rsidRPr="00DB20CF" w:rsidRDefault="003C0003" w:rsidP="006025A3">
      <w:r w:rsidRPr="00DB20CF">
        <w:rPr>
          <w:i/>
        </w:rPr>
        <w:t>New Mail User</w:t>
      </w:r>
      <w:r w:rsidRPr="00DB20CF">
        <w:t xml:space="preserve"> er brukere med innloggingsmulighet mot vår AD. Da kan man opprette nye eller koble til eksisterende slik vi gjorde da vi laget mailboxer for brukere. Disse er fortsatt eksterne mailadresser, men vil bli listet i </w:t>
      </w:r>
      <w:r w:rsidRPr="00DB20CF">
        <w:rPr>
          <w:i/>
        </w:rPr>
        <w:t>Global Address List (GAL)</w:t>
      </w:r>
      <w:r w:rsidRPr="00DB20CF">
        <w:t xml:space="preserve"> i vår Exchange.</w:t>
      </w:r>
    </w:p>
    <w:p w:rsidR="003C0003" w:rsidRPr="00DB20CF" w:rsidRDefault="003C0003" w:rsidP="006025A3">
      <w:pPr>
        <w:pStyle w:val="Heading5"/>
      </w:pPr>
      <w:bookmarkStart w:id="464" w:name="_Toc262491642"/>
      <w:r w:rsidRPr="00DB20CF">
        <w:lastRenderedPageBreak/>
        <w:t>Disconnected Mailbox</w:t>
      </w:r>
      <w:bookmarkEnd w:id="464"/>
    </w:p>
    <w:p w:rsidR="003C0003" w:rsidRPr="00DB20CF" w:rsidRDefault="003C0003" w:rsidP="006025A3">
      <w:r w:rsidRPr="00DB20CF">
        <w:t>Mailbokser for brukere som enten er blitt slettet fra AD, eller blitt frakoblet fra mailboksen vil havne her. Disse liggger fortsatt i databasen for Exchange, i vårt tilfelle standard database opprettet for Exchange. Mailbokser ikke koblet til noen brukere i det heletatt.</w:t>
      </w:r>
    </w:p>
    <w:p w:rsidR="003C0003" w:rsidRPr="00DB20CF" w:rsidRDefault="003C0003" w:rsidP="006025A3">
      <w:r w:rsidRPr="00DB20CF">
        <w:t>Vi har mulighet til å koble til andre Exchangeservere. Da vil vi få listet opp disconnected mailbokser fra disse og vi kan koble disse til brukere i vår AD.</w:t>
      </w:r>
    </w:p>
    <w:p w:rsidR="003C0003" w:rsidRPr="00DB20CF" w:rsidRDefault="003C0003" w:rsidP="006025A3">
      <w:pPr>
        <w:pStyle w:val="Heading5"/>
      </w:pPr>
      <w:bookmarkStart w:id="465" w:name="_Toc262491643"/>
      <w:r w:rsidRPr="00DB20CF">
        <w:t>Move Request</w:t>
      </w:r>
      <w:bookmarkEnd w:id="465"/>
    </w:p>
    <w:p w:rsidR="003C0003" w:rsidRPr="00DB20CF" w:rsidRDefault="003C0003" w:rsidP="006025A3">
      <w:r w:rsidRPr="00DB20CF">
        <w:t>Her havner mailbokser som er blitt forespurt for å kunne flyttes til en annen Exchangedatabase. Databasen kan være i vår Exchangeserver eller på Exchangeservere i andre skoger.</w:t>
      </w:r>
    </w:p>
    <w:p w:rsidR="003C0003" w:rsidRPr="00DB20CF" w:rsidRDefault="003C0003" w:rsidP="006025A3"/>
    <w:p w:rsidR="003C0003" w:rsidRDefault="003C0003" w:rsidP="006025A3">
      <w:pPr>
        <w:pStyle w:val="Heading3"/>
      </w:pPr>
      <w:bookmarkStart w:id="466" w:name="_Toc262491644"/>
      <w:bookmarkStart w:id="467" w:name="_Toc262494888"/>
      <w:bookmarkStart w:id="468" w:name="_Toc262499043"/>
      <w:r>
        <w:t>3.1.2. Mailbokser.</w:t>
      </w:r>
      <w:bookmarkEnd w:id="466"/>
      <w:bookmarkEnd w:id="467"/>
      <w:bookmarkEnd w:id="468"/>
    </w:p>
    <w:p w:rsidR="003C0003" w:rsidRDefault="003C0003" w:rsidP="006025A3">
      <w:r>
        <w:t>Vi har mange valg for hver postkasse i Exchange 2010. Vi kan sette størrelser på sendinger og mailbokser. Måter å sende på kan vi forandre på og mye mer.</w:t>
      </w:r>
    </w:p>
    <w:p w:rsidR="003C0003" w:rsidRDefault="003C0003" w:rsidP="006025A3">
      <w:r>
        <w:t xml:space="preserve">Under </w:t>
      </w:r>
      <w:r>
        <w:rPr>
          <w:i/>
        </w:rPr>
        <w:t>Recipient Configuration – Mailbox</w:t>
      </w:r>
      <w:r>
        <w:t xml:space="preserve"> har vi alle mailbokser. Vi velger ut brukeren </w:t>
      </w:r>
      <w:r>
        <w:rPr>
          <w:i/>
        </w:rPr>
        <w:t>mafo</w:t>
      </w:r>
      <w:r>
        <w:t xml:space="preserve"> og velger egenskaper på han.</w:t>
      </w:r>
    </w:p>
    <w:p w:rsidR="003C0003" w:rsidRDefault="003C0003" w:rsidP="006025A3">
      <w:pPr>
        <w:keepNext/>
      </w:pPr>
      <w:r>
        <w:rPr>
          <w:noProof/>
          <w:lang w:eastAsia="nb-NO"/>
        </w:rPr>
        <w:drawing>
          <wp:inline distT="0" distB="0" distL="0" distR="0">
            <wp:extent cx="3383280" cy="1363980"/>
            <wp:effectExtent l="19050" t="0" r="7620" b="0"/>
            <wp:docPr id="2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9" cstate="print"/>
                    <a:srcRect/>
                    <a:stretch>
                      <a:fillRect/>
                    </a:stretch>
                  </pic:blipFill>
                  <pic:spPr bwMode="auto">
                    <a:xfrm>
                      <a:off x="0" y="0"/>
                      <a:ext cx="3383280" cy="1363980"/>
                    </a:xfrm>
                    <a:prstGeom prst="rect">
                      <a:avLst/>
                    </a:prstGeom>
                    <a:noFill/>
                    <a:ln w="9525">
                      <a:noFill/>
                      <a:miter lim="800000"/>
                      <a:headEnd/>
                      <a:tailEnd/>
                    </a:ln>
                  </pic:spPr>
                </pic:pic>
              </a:graphicData>
            </a:graphic>
          </wp:inline>
        </w:drawing>
      </w:r>
    </w:p>
    <w:p w:rsidR="003C0003" w:rsidRDefault="003C0003" w:rsidP="006025A3">
      <w:pPr>
        <w:pStyle w:val="Caption"/>
      </w:pPr>
      <w:bookmarkStart w:id="469" w:name="_Toc262498760"/>
      <w:r>
        <w:t xml:space="preserve">Figur </w:t>
      </w:r>
      <w:fldSimple w:instr=" SEQ Figur \* ARABIC ">
        <w:r w:rsidR="00F43999">
          <w:rPr>
            <w:noProof/>
          </w:rPr>
          <w:t>177</w:t>
        </w:r>
      </w:fldSimple>
      <w:r>
        <w:t xml:space="preserve"> – Mailboksegenskaper</w:t>
      </w:r>
      <w:bookmarkEnd w:id="469"/>
    </w:p>
    <w:p w:rsidR="003C0003" w:rsidRDefault="003C0003" w:rsidP="006025A3">
      <w:r>
        <w:t>Her ser vi viktige egenskaper på mailboksen.</w:t>
      </w:r>
    </w:p>
    <w:p w:rsidR="003C0003" w:rsidRDefault="003C0003" w:rsidP="003C0003">
      <w:pPr>
        <w:pStyle w:val="ListParagraph"/>
        <w:numPr>
          <w:ilvl w:val="0"/>
          <w:numId w:val="20"/>
        </w:numPr>
      </w:pPr>
      <w:r w:rsidRPr="001D7599">
        <w:rPr>
          <w:b/>
        </w:rPr>
        <w:t>E-mail Addresses</w:t>
      </w:r>
      <w:r>
        <w:t xml:space="preserve"> – Adresser koblet til denne mailboksen. Man kan legge til og endre her.</w:t>
      </w:r>
    </w:p>
    <w:p w:rsidR="003C0003" w:rsidRDefault="003C0003" w:rsidP="003C0003">
      <w:pPr>
        <w:pStyle w:val="ListParagraph"/>
        <w:numPr>
          <w:ilvl w:val="0"/>
          <w:numId w:val="20"/>
        </w:numPr>
      </w:pPr>
      <w:r w:rsidRPr="001D7599">
        <w:rPr>
          <w:b/>
        </w:rPr>
        <w:t>Mail Flow Settings</w:t>
      </w:r>
      <w:r>
        <w:t xml:space="preserve"> – Vi kan definere størrelse og begrensninger på sendinger av epost. Begrensning på størrelse på mail kan være hensiktsmessig.</w:t>
      </w:r>
    </w:p>
    <w:p w:rsidR="003C0003" w:rsidRDefault="003C0003" w:rsidP="003C0003">
      <w:pPr>
        <w:pStyle w:val="ListParagraph"/>
        <w:numPr>
          <w:ilvl w:val="0"/>
          <w:numId w:val="20"/>
        </w:numPr>
      </w:pPr>
      <w:r w:rsidRPr="001D7599">
        <w:rPr>
          <w:b/>
        </w:rPr>
        <w:t>Mailbox Features</w:t>
      </w:r>
      <w:r>
        <w:t xml:space="preserve"> – Oppsett for hvilke protokoller man skal ha tilgang til å bruke. Man har en rekke protokoller man kan enable og disable.</w:t>
      </w:r>
    </w:p>
    <w:p w:rsidR="003C0003" w:rsidRDefault="003C0003" w:rsidP="003C0003">
      <w:pPr>
        <w:pStyle w:val="ListParagraph"/>
        <w:numPr>
          <w:ilvl w:val="0"/>
          <w:numId w:val="20"/>
        </w:numPr>
      </w:pPr>
      <w:r w:rsidRPr="001D7599">
        <w:rPr>
          <w:b/>
        </w:rPr>
        <w:t>Calendar Settings</w:t>
      </w:r>
      <w:r>
        <w:t xml:space="preserve"> – Oppsett for tilganger i bruk av kalenderen for brukeren.</w:t>
      </w:r>
    </w:p>
    <w:p w:rsidR="003C0003" w:rsidRDefault="003C0003" w:rsidP="003C0003">
      <w:pPr>
        <w:pStyle w:val="ListParagraph"/>
        <w:numPr>
          <w:ilvl w:val="0"/>
          <w:numId w:val="20"/>
        </w:numPr>
      </w:pPr>
      <w:r w:rsidRPr="001D7599">
        <w:rPr>
          <w:b/>
        </w:rPr>
        <w:t>Mailbox Settings</w:t>
      </w:r>
      <w:r>
        <w:t xml:space="preserve"> – oppsett og begrensninger på selve mailboksen.</w:t>
      </w:r>
    </w:p>
    <w:p w:rsidR="003C0003" w:rsidRDefault="003C0003" w:rsidP="006025A3">
      <w:r>
        <w:t xml:space="preserve">De øvrige fanene er generelle innstillinger for og informasjon om selve brukeren. </w:t>
      </w:r>
    </w:p>
    <w:p w:rsidR="003C0003" w:rsidRDefault="003C0003">
      <w:pPr>
        <w:rPr>
          <w:rFonts w:asciiTheme="majorHAnsi" w:eastAsiaTheme="majorEastAsia" w:hAnsiTheme="majorHAnsi" w:cstheme="majorBidi"/>
          <w:b/>
          <w:bCs/>
          <w:i/>
          <w:iCs/>
          <w:color w:val="4F81BD" w:themeColor="accent1"/>
        </w:rPr>
      </w:pPr>
      <w:r>
        <w:br w:type="page"/>
      </w:r>
    </w:p>
    <w:p w:rsidR="003C0003" w:rsidRDefault="003C0003" w:rsidP="006025A3">
      <w:pPr>
        <w:pStyle w:val="Heading4"/>
      </w:pPr>
      <w:bookmarkStart w:id="470" w:name="_Toc262491645"/>
      <w:bookmarkStart w:id="471" w:name="_Toc262499044"/>
      <w:r>
        <w:lastRenderedPageBreak/>
        <w:t>3.1.2.1. Mailboks kvoter</w:t>
      </w:r>
      <w:bookmarkEnd w:id="470"/>
      <w:bookmarkEnd w:id="471"/>
    </w:p>
    <w:p w:rsidR="003C0003" w:rsidRDefault="003C0003" w:rsidP="006025A3">
      <w:pPr>
        <w:keepNext/>
      </w:pPr>
      <w:r>
        <w:rPr>
          <w:noProof/>
          <w:lang w:eastAsia="nb-NO"/>
        </w:rPr>
        <w:drawing>
          <wp:inline distT="0" distB="0" distL="0" distR="0">
            <wp:extent cx="2779200" cy="3336292"/>
            <wp:effectExtent l="19050" t="0" r="2100" b="0"/>
            <wp:docPr id="2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0" cstate="print"/>
                    <a:srcRect/>
                    <a:stretch>
                      <a:fillRect/>
                    </a:stretch>
                  </pic:blipFill>
                  <pic:spPr bwMode="auto">
                    <a:xfrm>
                      <a:off x="0" y="0"/>
                      <a:ext cx="2779200" cy="3336292"/>
                    </a:xfrm>
                    <a:prstGeom prst="rect">
                      <a:avLst/>
                    </a:prstGeom>
                    <a:noFill/>
                    <a:ln w="9525">
                      <a:noFill/>
                      <a:miter lim="800000"/>
                      <a:headEnd/>
                      <a:tailEnd/>
                    </a:ln>
                  </pic:spPr>
                </pic:pic>
              </a:graphicData>
            </a:graphic>
          </wp:inline>
        </w:drawing>
      </w:r>
    </w:p>
    <w:p w:rsidR="003C0003" w:rsidRDefault="003C0003" w:rsidP="006025A3">
      <w:pPr>
        <w:pStyle w:val="Caption"/>
      </w:pPr>
      <w:bookmarkStart w:id="472" w:name="_Toc262498761"/>
      <w:r>
        <w:t xml:space="preserve">Figur </w:t>
      </w:r>
      <w:fldSimple w:instr=" SEQ Figur \* ARABIC ">
        <w:r w:rsidR="00F43999">
          <w:rPr>
            <w:noProof/>
          </w:rPr>
          <w:t>178</w:t>
        </w:r>
      </w:fldSimple>
      <w:r>
        <w:t xml:space="preserve"> - Mailboks oppsett</w:t>
      </w:r>
      <w:bookmarkEnd w:id="472"/>
    </w:p>
    <w:p w:rsidR="003C0003" w:rsidRDefault="003C0003" w:rsidP="006025A3">
      <w:r>
        <w:t>Under innstillinger for selve mailboksoppsettet har vi mulighet for å sette begrensninger på mailboksen, og vi har andre begrensninger.</w:t>
      </w:r>
    </w:p>
    <w:p w:rsidR="003C0003" w:rsidRDefault="003C0003" w:rsidP="003C0003">
      <w:pPr>
        <w:pStyle w:val="ListParagraph"/>
        <w:numPr>
          <w:ilvl w:val="0"/>
          <w:numId w:val="21"/>
        </w:numPr>
      </w:pPr>
      <w:r w:rsidRPr="00757212">
        <w:rPr>
          <w:b/>
        </w:rPr>
        <w:t>Messaging Records Management</w:t>
      </w:r>
      <w:r>
        <w:t xml:space="preserve"> – Vi kan sette opp varighet for innhold i mailboksene. Fra startdato til sluttdato hvis ønskelig, og begrensninger med policys.</w:t>
      </w:r>
    </w:p>
    <w:p w:rsidR="003C0003" w:rsidRDefault="003C0003" w:rsidP="003C0003">
      <w:pPr>
        <w:pStyle w:val="ListParagraph"/>
        <w:numPr>
          <w:ilvl w:val="0"/>
          <w:numId w:val="21"/>
        </w:numPr>
      </w:pPr>
      <w:r w:rsidRPr="00757212">
        <w:rPr>
          <w:b/>
        </w:rPr>
        <w:t>Federation Sharing</w:t>
      </w:r>
      <w:r>
        <w:t xml:space="preserve"> – Deling av kalenderinformasjon og kontaktinformasjon på tvers av exchangeorganisasjoner.</w:t>
      </w:r>
    </w:p>
    <w:p w:rsidR="003C0003" w:rsidRDefault="003C0003" w:rsidP="003C0003">
      <w:pPr>
        <w:pStyle w:val="ListParagraph"/>
        <w:numPr>
          <w:ilvl w:val="0"/>
          <w:numId w:val="21"/>
        </w:numPr>
      </w:pPr>
      <w:r w:rsidRPr="00757212">
        <w:rPr>
          <w:b/>
        </w:rPr>
        <w:t>Storage Quotas</w:t>
      </w:r>
      <w:r>
        <w:t xml:space="preserve"> – størrelse på mailbokser og begrensning på tid for innhold.</w:t>
      </w:r>
    </w:p>
    <w:p w:rsidR="003C0003" w:rsidRDefault="003C0003" w:rsidP="003C0003">
      <w:pPr>
        <w:pStyle w:val="ListParagraph"/>
        <w:numPr>
          <w:ilvl w:val="0"/>
          <w:numId w:val="21"/>
        </w:numPr>
      </w:pPr>
      <w:r w:rsidRPr="00757212">
        <w:rPr>
          <w:b/>
        </w:rPr>
        <w:t>Archive Quota</w:t>
      </w:r>
      <w:r>
        <w:t xml:space="preserve"> – Arkiveringskvote for mailbokser.</w:t>
      </w:r>
    </w:p>
    <w:p w:rsidR="003C0003" w:rsidRDefault="003E34E6" w:rsidP="006025A3">
      <w:r>
        <w:rPr>
          <w:noProof/>
        </w:rPr>
        <w:pict>
          <v:shape id="_x0000_s1090" type="#_x0000_t202" style="position:absolute;margin-left:238.9pt;margin-top:169.5pt;width:218.85pt;height:.05pt;z-index:251720192" stroked="f">
            <v:textbox style="mso-next-textbox:#_x0000_s1090;mso-fit-shape-to-text:t" inset="0,0,0,0">
              <w:txbxContent>
                <w:p w:rsidR="007948C9" w:rsidRPr="00E73BF4" w:rsidRDefault="007948C9" w:rsidP="006025A3">
                  <w:pPr>
                    <w:pStyle w:val="Caption"/>
                    <w:rPr>
                      <w:noProof/>
                    </w:rPr>
                  </w:pPr>
                  <w:bookmarkStart w:id="473" w:name="_Toc262498762"/>
                  <w:r>
                    <w:t xml:space="preserve">Figur </w:t>
                  </w:r>
                  <w:fldSimple w:instr=" SEQ Figur \* ARABIC ">
                    <w:r w:rsidR="00D22410">
                      <w:rPr>
                        <w:noProof/>
                      </w:rPr>
                      <w:t>179</w:t>
                    </w:r>
                  </w:fldSimple>
                  <w:r>
                    <w:t xml:space="preserve"> - Storage Quotas</w:t>
                  </w:r>
                  <w:bookmarkEnd w:id="473"/>
                </w:p>
              </w:txbxContent>
            </v:textbox>
            <w10:wrap type="square"/>
          </v:shape>
        </w:pict>
      </w:r>
      <w:r w:rsidR="003C0003">
        <w:rPr>
          <w:noProof/>
          <w:lang w:eastAsia="nb-NO"/>
        </w:rPr>
        <w:drawing>
          <wp:anchor distT="0" distB="0" distL="114300" distR="114300" simplePos="0" relativeHeight="251608576" behindDoc="0" locked="0" layoutInCell="1" allowOverlap="1">
            <wp:simplePos x="0" y="0"/>
            <wp:positionH relativeFrom="column">
              <wp:posOffset>3034030</wp:posOffset>
            </wp:positionH>
            <wp:positionV relativeFrom="paragraph">
              <wp:posOffset>66675</wp:posOffset>
            </wp:positionV>
            <wp:extent cx="2779395" cy="2028825"/>
            <wp:effectExtent l="19050" t="0" r="1905" b="0"/>
            <wp:wrapSquare wrapText="bothSides"/>
            <wp:docPr id="26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1" cstate="print"/>
                    <a:srcRect/>
                    <a:stretch>
                      <a:fillRect/>
                    </a:stretch>
                  </pic:blipFill>
                  <pic:spPr bwMode="auto">
                    <a:xfrm>
                      <a:off x="0" y="0"/>
                      <a:ext cx="2779395" cy="2028825"/>
                    </a:xfrm>
                    <a:prstGeom prst="rect">
                      <a:avLst/>
                    </a:prstGeom>
                    <a:noFill/>
                    <a:ln w="9525">
                      <a:noFill/>
                      <a:miter lim="800000"/>
                      <a:headEnd/>
                      <a:tailEnd/>
                    </a:ln>
                  </pic:spPr>
                </pic:pic>
              </a:graphicData>
            </a:graphic>
          </wp:anchor>
        </w:drawing>
      </w:r>
      <w:r w:rsidR="003C0003">
        <w:t xml:space="preserve">Hvis vi ser på </w:t>
      </w:r>
      <w:r w:rsidR="003C0003">
        <w:rPr>
          <w:i/>
        </w:rPr>
        <w:t>Storage Quotas</w:t>
      </w:r>
      <w:r w:rsidR="003C0003">
        <w:t xml:space="preserve"> har vi mulighet til begrensning på størrelse. Vi kan gå etter standard størrelse på mailboksene. Fra starten er den ubegrenset. Fjerner vi denne standarden kan vi sette på steg for steg av overskridning.</w:t>
      </w:r>
    </w:p>
    <w:p w:rsidR="003C0003" w:rsidRDefault="003C0003" w:rsidP="006025A3">
      <w:r>
        <w:t>Melding om overskridning, sperre tillatelse etter en viss mengde og motta etter en viss mengde.</w:t>
      </w:r>
    </w:p>
    <w:p w:rsidR="003C0003" w:rsidRDefault="003C0003" w:rsidP="006025A3">
      <w:r>
        <w:t>Varighet på innhold av mailboksen kan vi bestemme varighet på.</w:t>
      </w:r>
    </w:p>
    <w:p w:rsidR="003C0003" w:rsidRDefault="003C0003">
      <w:r>
        <w:br w:type="page"/>
      </w:r>
    </w:p>
    <w:p w:rsidR="003C0003" w:rsidRDefault="003C0003" w:rsidP="006025A3">
      <w:pPr>
        <w:pStyle w:val="Heading3"/>
      </w:pPr>
      <w:bookmarkStart w:id="474" w:name="_Toc262491646"/>
      <w:bookmarkStart w:id="475" w:name="_Toc262494889"/>
      <w:bookmarkStart w:id="476" w:name="_Toc262499045"/>
      <w:r>
        <w:lastRenderedPageBreak/>
        <w:t>3.1.3. Distribusjonsgrupper oppsett.</w:t>
      </w:r>
      <w:bookmarkEnd w:id="474"/>
      <w:bookmarkEnd w:id="475"/>
      <w:bookmarkEnd w:id="476"/>
    </w:p>
    <w:p w:rsidR="003C0003" w:rsidRDefault="003E34E6" w:rsidP="006025A3">
      <w:r>
        <w:rPr>
          <w:noProof/>
        </w:rPr>
        <w:pict>
          <v:shape id="_x0000_s1138" type="#_x0000_t202" style="position:absolute;margin-left:236.65pt;margin-top:298.3pt;width:218.85pt;height:.05pt;z-index:251768320" stroked="f">
            <v:textbox style="mso-next-textbox:#_x0000_s1138;mso-fit-shape-to-text:t" inset="0,0,0,0">
              <w:txbxContent>
                <w:p w:rsidR="007948C9" w:rsidRPr="00120858" w:rsidRDefault="007948C9" w:rsidP="007948C9">
                  <w:pPr>
                    <w:pStyle w:val="Caption"/>
                    <w:rPr>
                      <w:noProof/>
                    </w:rPr>
                  </w:pPr>
                  <w:bookmarkStart w:id="477" w:name="_Toc262498763"/>
                  <w:r>
                    <w:t xml:space="preserve">Figur </w:t>
                  </w:r>
                  <w:fldSimple w:instr=" SEQ Figur \* ARABIC ">
                    <w:r w:rsidR="00D22410">
                      <w:rPr>
                        <w:noProof/>
                      </w:rPr>
                      <w:t>180</w:t>
                    </w:r>
                  </w:fldSimple>
                  <w:r>
                    <w:t xml:space="preserve"> - Distribusjonsgruppeegenskaper</w:t>
                  </w:r>
                  <w:bookmarkEnd w:id="477"/>
                </w:p>
              </w:txbxContent>
            </v:textbox>
            <w10:wrap type="square"/>
          </v:shape>
        </w:pict>
      </w:r>
      <w:r w:rsidR="003C0003">
        <w:rPr>
          <w:noProof/>
          <w:lang w:eastAsia="nb-NO"/>
        </w:rPr>
        <w:drawing>
          <wp:anchor distT="0" distB="0" distL="114300" distR="114300" simplePos="0" relativeHeight="251609600" behindDoc="0" locked="0" layoutInCell="1" allowOverlap="1">
            <wp:simplePos x="0" y="0"/>
            <wp:positionH relativeFrom="column">
              <wp:posOffset>3005455</wp:posOffset>
            </wp:positionH>
            <wp:positionV relativeFrom="paragraph">
              <wp:posOffset>511810</wp:posOffset>
            </wp:positionV>
            <wp:extent cx="2779395" cy="3219450"/>
            <wp:effectExtent l="19050" t="0" r="1905" b="0"/>
            <wp:wrapSquare wrapText="bothSides"/>
            <wp:docPr id="2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2" cstate="print"/>
                    <a:srcRect/>
                    <a:stretch>
                      <a:fillRect/>
                    </a:stretch>
                  </pic:blipFill>
                  <pic:spPr bwMode="auto">
                    <a:xfrm>
                      <a:off x="0" y="0"/>
                      <a:ext cx="2779395" cy="3219450"/>
                    </a:xfrm>
                    <a:prstGeom prst="rect">
                      <a:avLst/>
                    </a:prstGeom>
                    <a:noFill/>
                    <a:ln w="9525">
                      <a:noFill/>
                      <a:miter lim="800000"/>
                      <a:headEnd/>
                      <a:tailEnd/>
                    </a:ln>
                  </pic:spPr>
                </pic:pic>
              </a:graphicData>
            </a:graphic>
          </wp:anchor>
        </w:drawing>
      </w:r>
      <w:r w:rsidR="003C0003">
        <w:t xml:space="preserve">Vi har allerede opprettet en distribusjonsgruppe for en gruppe vi kalte Interngruppen. Vi har også her flere oppsettsmuligheter. </w:t>
      </w:r>
    </w:p>
    <w:p w:rsidR="003C0003" w:rsidRDefault="003C0003" w:rsidP="006025A3"/>
    <w:p w:rsidR="003C0003" w:rsidRDefault="003C0003" w:rsidP="003C0003">
      <w:pPr>
        <w:pStyle w:val="ListParagraph"/>
        <w:numPr>
          <w:ilvl w:val="0"/>
          <w:numId w:val="22"/>
        </w:numPr>
      </w:pPr>
      <w:r>
        <w:t>Members – Er den samme lista som man får i gruppeobjektet i AD. Den angir hvem av medlemmene som skal få post gjennom denne gruppen.</w:t>
      </w:r>
    </w:p>
    <w:p w:rsidR="003C0003" w:rsidRDefault="003C0003" w:rsidP="003C0003">
      <w:pPr>
        <w:pStyle w:val="ListParagraph"/>
        <w:numPr>
          <w:ilvl w:val="0"/>
          <w:numId w:val="22"/>
        </w:numPr>
      </w:pPr>
      <w:r>
        <w:t>Group Information – Tillegg for hvem som skal ha tilgang til å administrere gruppen.</w:t>
      </w:r>
    </w:p>
    <w:p w:rsidR="003C0003" w:rsidRDefault="003C0003" w:rsidP="003C0003">
      <w:pPr>
        <w:pStyle w:val="ListParagraph"/>
        <w:numPr>
          <w:ilvl w:val="0"/>
          <w:numId w:val="22"/>
        </w:numPr>
      </w:pPr>
      <w:r>
        <w:t>Membership Approval – Verifisering av brukere som skal få tilgang til å bli med i eller å forlate gruppen.</w:t>
      </w:r>
    </w:p>
    <w:p w:rsidR="003C0003" w:rsidRDefault="003C0003" w:rsidP="003C0003">
      <w:pPr>
        <w:pStyle w:val="ListParagraph"/>
        <w:numPr>
          <w:ilvl w:val="0"/>
          <w:numId w:val="22"/>
        </w:numPr>
      </w:pPr>
      <w:r>
        <w:t>Mail Flow Settings – Begrensning på eposttransaksjoner.</w:t>
      </w:r>
    </w:p>
    <w:p w:rsidR="003C0003" w:rsidRDefault="003C0003" w:rsidP="003C0003">
      <w:pPr>
        <w:pStyle w:val="ListParagraph"/>
        <w:numPr>
          <w:ilvl w:val="0"/>
          <w:numId w:val="22"/>
        </w:numPr>
      </w:pPr>
      <w:r>
        <w:t>Advanced – Oppsett for utvidelsesserver. Man kan velge å skjule gruppen fra Exchange adresseliste. Dette kan gjøre det lettere å unngå å sende mail uforvarende til denne gruppen.</w:t>
      </w:r>
    </w:p>
    <w:p w:rsidR="003C0003" w:rsidRDefault="003C0003" w:rsidP="006025A3">
      <w:r>
        <w:t>Justeringer kan være greit for å begrense strøm av epost til brukerne hvis man tilhører flere grupper. Dobbelsending av epost kan man unngå hvis gruppene ikke vises i adresselistene.</w:t>
      </w:r>
    </w:p>
    <w:p w:rsidR="003C0003" w:rsidRDefault="003C0003" w:rsidP="006025A3"/>
    <w:p w:rsidR="003C0003" w:rsidRDefault="003C0003" w:rsidP="006025A3"/>
    <w:p w:rsidR="003C0003" w:rsidRPr="00757212" w:rsidRDefault="003C0003" w:rsidP="006025A3"/>
    <w:p w:rsidR="003C0003" w:rsidRPr="00DB20CF" w:rsidRDefault="003C0003" w:rsidP="006025A3"/>
    <w:p w:rsidR="003C0003" w:rsidRDefault="003C0003">
      <w:r>
        <w:br w:type="page"/>
      </w:r>
    </w:p>
    <w:p w:rsidR="003C0003" w:rsidRDefault="003C0003" w:rsidP="006025A3">
      <w:pPr>
        <w:pStyle w:val="Heading2"/>
      </w:pPr>
      <w:bookmarkStart w:id="478" w:name="_Toc262491647"/>
      <w:bookmarkStart w:id="479" w:name="_Toc262494890"/>
      <w:bookmarkStart w:id="480" w:name="_Toc262499046"/>
      <w:r w:rsidRPr="006B6E19">
        <w:lastRenderedPageBreak/>
        <w:t>3.</w:t>
      </w:r>
      <w:r>
        <w:t>2</w:t>
      </w:r>
      <w:r w:rsidRPr="006B6E19">
        <w:t>. Bruk av SCVMM</w:t>
      </w:r>
      <w:bookmarkEnd w:id="478"/>
      <w:bookmarkEnd w:id="479"/>
      <w:bookmarkEnd w:id="480"/>
    </w:p>
    <w:p w:rsidR="003C0003" w:rsidRDefault="003C0003" w:rsidP="006025A3">
      <w:r w:rsidRPr="006B6E19">
        <w:t>Som sett på tidligere er SCVMM et styringsverktøy for drifting av virtuelle maskiner i Hyper-V. Vi skal i dette kapittelet se nærmere på SCVMM og hvordan bruke forskjellige funksjoner. Blant annet blir det lettere når man kan lage maler (templates) av maskiner så vi slipper å opprette, installere og sette opp alle maskiner helt fra start hver gang vi skal ha en ny maskin. Vi tar for oss flytting av virtuelle maskiner mellom to hoster. Det er også en hel rekke andre funksjoner SCVMM har som vi skal se nærmere på. Vi vil ikke ta for oss alle funksjoner som SCVMM kan brukes til, men de viktigste funksjonene som kommer til å bli brukt.</w:t>
      </w:r>
    </w:p>
    <w:p w:rsidR="003C0003" w:rsidRDefault="003C0003" w:rsidP="006025A3">
      <w:r>
        <w:t>En SCVMM Server kan brukes på forskjellige måter. De to viktigste måtene er styringsserver for hoster, og libraryserver som lagringsserver for virtuelle maskiner og miljø.</w:t>
      </w:r>
    </w:p>
    <w:p w:rsidR="003C0003" w:rsidRDefault="003C0003" w:rsidP="006025A3">
      <w:r>
        <w:t>Vi har i dette prosjektet begrensede ressurser for kjøring av alt dette. Vi kjører SCVMM som en virtuell tjeneste for å styre maskiner og håndtere dem. Ikke generelt for lagring. Men vi skal ta med eksempel som viser dette.</w:t>
      </w:r>
    </w:p>
    <w:p w:rsidR="003C0003" w:rsidRPr="006B6E19" w:rsidRDefault="003C0003" w:rsidP="006025A3">
      <w:r>
        <w:t>Vi skal ta for oss hvordan å lage en ny maskin, å klone en maskin, å lage en template fra en maskin og konvertere fysisk maskin til en virtuell maskin. Det er også mulig å koble til flere andre servere som kjører virtuelle maskiner.</w:t>
      </w:r>
    </w:p>
    <w:p w:rsidR="003C0003" w:rsidRPr="006B6E19" w:rsidRDefault="003C0003" w:rsidP="006025A3">
      <w:pPr>
        <w:keepNext/>
      </w:pPr>
      <w:r w:rsidRPr="006B6E19">
        <w:rPr>
          <w:noProof/>
          <w:lang w:eastAsia="nb-NO"/>
        </w:rPr>
        <w:drawing>
          <wp:inline distT="0" distB="0" distL="0" distR="0">
            <wp:extent cx="5753100" cy="3230880"/>
            <wp:effectExtent l="19050" t="0" r="0" b="0"/>
            <wp:docPr id="263" name="Picture 1" descr="\\158.38.56.246\c$\s\01_scvmm_startsc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58.38.56.246\c$\s\01_scvmm_startscreen.png"/>
                    <pic:cNvPicPr>
                      <a:picLocks noChangeAspect="1" noChangeArrowheads="1"/>
                    </pic:cNvPicPr>
                  </pic:nvPicPr>
                  <pic:blipFill>
                    <a:blip r:embed="rId313" cstate="print"/>
                    <a:srcRect/>
                    <a:stretch>
                      <a:fillRect/>
                    </a:stretch>
                  </pic:blipFill>
                  <pic:spPr bwMode="auto">
                    <a:xfrm>
                      <a:off x="0" y="0"/>
                      <a:ext cx="5753100" cy="3230880"/>
                    </a:xfrm>
                    <a:prstGeom prst="rect">
                      <a:avLst/>
                    </a:prstGeom>
                    <a:noFill/>
                    <a:ln w="9525">
                      <a:noFill/>
                      <a:miter lim="800000"/>
                      <a:headEnd/>
                      <a:tailEnd/>
                    </a:ln>
                  </pic:spPr>
                </pic:pic>
              </a:graphicData>
            </a:graphic>
          </wp:inline>
        </w:drawing>
      </w:r>
    </w:p>
    <w:p w:rsidR="003C0003" w:rsidRPr="006B6E19" w:rsidRDefault="003C0003" w:rsidP="006025A3">
      <w:pPr>
        <w:pStyle w:val="Caption"/>
      </w:pPr>
      <w:bookmarkStart w:id="481" w:name="_Ref259785536"/>
      <w:bookmarkStart w:id="482" w:name="_Toc262498764"/>
      <w:r w:rsidRPr="006B6E19">
        <w:t xml:space="preserve">Figur </w:t>
      </w:r>
      <w:fldSimple w:instr=" SEQ Figur \* ARABIC ">
        <w:r w:rsidR="00F43999">
          <w:rPr>
            <w:noProof/>
          </w:rPr>
          <w:t>181</w:t>
        </w:r>
      </w:fldSimple>
      <w:bookmarkEnd w:id="481"/>
      <w:r w:rsidRPr="006B6E19">
        <w:t xml:space="preserve"> - SCVMM hovedvindu</w:t>
      </w:r>
      <w:bookmarkEnd w:id="482"/>
    </w:p>
    <w:p w:rsidR="003C0003" w:rsidRPr="006B6E19" w:rsidRDefault="003C0003" w:rsidP="006025A3">
      <w:r w:rsidRPr="006B6E19">
        <w:t xml:space="preserve">Vi har fem hovedgrupper for administrering på venstre side. </w:t>
      </w:r>
      <w:r w:rsidRPr="004C459C">
        <w:rPr>
          <w:lang w:val="en-US"/>
        </w:rPr>
        <w:t xml:space="preserve">Hosts, Virtual Machines, Library, Jobs og Administration. </w:t>
      </w:r>
      <w:r>
        <w:t>Hver av disse hovedgruppene har sine handlings-faner (Action-bars) på høyre side. Disse skifter for hver hovedgruppe vi velger.</w:t>
      </w:r>
    </w:p>
    <w:p w:rsidR="003C0003" w:rsidRDefault="003C0003" w:rsidP="003C0003">
      <w:pPr>
        <w:pStyle w:val="ListParagraph"/>
        <w:numPr>
          <w:ilvl w:val="0"/>
          <w:numId w:val="23"/>
        </w:numPr>
      </w:pPr>
      <w:r w:rsidRPr="006F07D4">
        <w:rPr>
          <w:b/>
        </w:rPr>
        <w:t>Hosts.</w:t>
      </w:r>
      <w:r w:rsidRPr="006B6E19">
        <w:br/>
        <w:t xml:space="preserve">Gruppen viser </w:t>
      </w:r>
      <w:r>
        <w:t xml:space="preserve">clusterene med hoster (fysiske maskiner) som denne scvmm-serveren administrerer. Vi har begge våre fysiske hoster i denne listen. Det vises status for hvordan de </w:t>
      </w:r>
      <w:r>
        <w:lastRenderedPageBreak/>
        <w:t>oppfører seg og meldinger for det som er nødvendig. Vi ser også at hyp-1 her trenger oppmerksomhet. Dette gjelder oppdateringer som vi fortsatt ikke har kjørt.</w:t>
      </w:r>
    </w:p>
    <w:p w:rsidR="003C0003" w:rsidRDefault="003C0003" w:rsidP="003C0003">
      <w:pPr>
        <w:pStyle w:val="ListParagraph"/>
        <w:numPr>
          <w:ilvl w:val="0"/>
          <w:numId w:val="23"/>
        </w:numPr>
      </w:pPr>
      <w:r w:rsidRPr="00D054EA">
        <w:rPr>
          <w:b/>
        </w:rPr>
        <w:t>Virtual Machines.</w:t>
      </w:r>
      <w:r>
        <w:br/>
        <w:t>Denne viser lister over virtuelle maskiner som behandles av denne scvmm-serveren. Vi kan da se status av CPU-bruk, host den kjører på, status om den er opp eller ned osv.</w:t>
      </w:r>
    </w:p>
    <w:p w:rsidR="003C0003" w:rsidRDefault="003C0003" w:rsidP="003C0003">
      <w:pPr>
        <w:pStyle w:val="ListParagraph"/>
        <w:numPr>
          <w:ilvl w:val="0"/>
          <w:numId w:val="23"/>
        </w:numPr>
      </w:pPr>
      <w:r>
        <w:rPr>
          <w:b/>
        </w:rPr>
        <w:t>Library.</w:t>
      </w:r>
      <w:r>
        <w:br/>
        <w:t xml:space="preserve">Et bibliotek for lagring av konfigurasjon for virtuelle maskiner som kan brukes til å opprette nye maskiner fra maler, bruke tidligere konfigurasjoner fra maskiner med mer. </w:t>
      </w:r>
    </w:p>
    <w:p w:rsidR="003C0003" w:rsidRPr="00EC4E23" w:rsidRDefault="003C0003" w:rsidP="003C0003">
      <w:pPr>
        <w:pStyle w:val="ListParagraph"/>
        <w:numPr>
          <w:ilvl w:val="0"/>
          <w:numId w:val="23"/>
        </w:numPr>
        <w:rPr>
          <w:b/>
        </w:rPr>
      </w:pPr>
      <w:r w:rsidRPr="00C74AF2">
        <w:rPr>
          <w:b/>
        </w:rPr>
        <w:t>Jobs.</w:t>
      </w:r>
      <w:r w:rsidRPr="00C74AF2">
        <w:rPr>
          <w:b/>
        </w:rPr>
        <w:br/>
      </w:r>
      <w:r>
        <w:t>Jobber på virtuelle maskiner, status og hendelser listes her. Blant annet oppstart av maskiner, flyttinger og andre hendelser. Disse kan restartes om noe skulle gå galt.</w:t>
      </w:r>
    </w:p>
    <w:p w:rsidR="003C0003" w:rsidRPr="00016113" w:rsidRDefault="003C0003" w:rsidP="003C0003">
      <w:pPr>
        <w:pStyle w:val="ListParagraph"/>
        <w:numPr>
          <w:ilvl w:val="0"/>
          <w:numId w:val="23"/>
        </w:numPr>
        <w:rPr>
          <w:b/>
        </w:rPr>
      </w:pPr>
      <w:r>
        <w:rPr>
          <w:b/>
        </w:rPr>
        <w:t>Administration.</w:t>
      </w:r>
      <w:r>
        <w:rPr>
          <w:b/>
        </w:rPr>
        <w:br/>
      </w:r>
      <w:r>
        <w:t>Administrasjon av statistikk for ressurser som brukes, roller for brukere som skal ha tilgang til å styre deler av maskinene og andre styringsenheter som får tilgang til styringsserverene.</w:t>
      </w:r>
    </w:p>
    <w:p w:rsidR="003C0003" w:rsidRDefault="003C0003" w:rsidP="006025A3">
      <w:r>
        <w:t xml:space="preserve">I menyen </w:t>
      </w:r>
      <w:r w:rsidRPr="00016113">
        <w:rPr>
          <w:i/>
        </w:rPr>
        <w:t>Virtual Machine Manager</w:t>
      </w:r>
      <w:r>
        <w:t xml:space="preserve"> har vi ulike måter å behandle maskiner på. Vi kan konvertere maskiner fra andre maskiner, fra fysiske maskiner, legge til maskiner i libraries, koble SCVMM sammen med andre managements-servere og likennde.</w:t>
      </w:r>
    </w:p>
    <w:p w:rsidR="003C0003" w:rsidRDefault="003C0003" w:rsidP="003C0003">
      <w:pPr>
        <w:pStyle w:val="ListParagraph"/>
        <w:numPr>
          <w:ilvl w:val="0"/>
          <w:numId w:val="24"/>
        </w:numPr>
      </w:pPr>
      <w:r>
        <w:rPr>
          <w:b/>
        </w:rPr>
        <w:t>New Virtual Machine.</w:t>
      </w:r>
      <w:r>
        <w:br/>
        <w:t>For å opprette nye maskiner i clusteret. SCVMM vil da i tillegg legge til egne ressurser for styring av serverne på clusteret.</w:t>
      </w:r>
    </w:p>
    <w:p w:rsidR="003C0003" w:rsidRDefault="003C0003" w:rsidP="003C0003">
      <w:pPr>
        <w:pStyle w:val="ListParagraph"/>
        <w:numPr>
          <w:ilvl w:val="0"/>
          <w:numId w:val="24"/>
        </w:numPr>
      </w:pPr>
      <w:r>
        <w:rPr>
          <w:b/>
        </w:rPr>
        <w:t>Convert Physical Server.</w:t>
      </w:r>
      <w:r>
        <w:br/>
        <w:t>For å konvertere en fysisk maskin til virtuell maskin. Denne tjenesten kopierer en hel server og gjør den tilgjengelig som virtuell maskin. Alle drivere og tilhørende blir tilpasset.</w:t>
      </w:r>
    </w:p>
    <w:p w:rsidR="003C0003" w:rsidRDefault="003C0003" w:rsidP="003C0003">
      <w:pPr>
        <w:pStyle w:val="ListParagraph"/>
        <w:numPr>
          <w:ilvl w:val="0"/>
          <w:numId w:val="24"/>
        </w:numPr>
      </w:pPr>
      <w:r>
        <w:rPr>
          <w:b/>
        </w:rPr>
        <w:t>Convert virtual machine.</w:t>
      </w:r>
      <w:r>
        <w:br/>
        <w:t>Konverterer andre virtuelle maskiner til Hyper-V maskin. Dette gjør at man kan innhente for eksempel VMware-maskiner og andre typer virtuelle maskiner som Hyper-V er kompatibel med.</w:t>
      </w:r>
    </w:p>
    <w:p w:rsidR="003C0003" w:rsidRDefault="003C0003" w:rsidP="003C0003">
      <w:pPr>
        <w:pStyle w:val="ListParagraph"/>
        <w:numPr>
          <w:ilvl w:val="0"/>
          <w:numId w:val="24"/>
        </w:numPr>
      </w:pPr>
      <w:r>
        <w:rPr>
          <w:b/>
        </w:rPr>
        <w:t>Add library server.</w:t>
      </w:r>
      <w:r>
        <w:br/>
        <w:t>Legger til en bibliotekserver til styringskonsollet. Der kan man lagre kloner, templates og liknende.</w:t>
      </w:r>
    </w:p>
    <w:p w:rsidR="003C0003" w:rsidRDefault="003C0003" w:rsidP="003C0003">
      <w:pPr>
        <w:pStyle w:val="ListParagraph"/>
        <w:numPr>
          <w:ilvl w:val="0"/>
          <w:numId w:val="24"/>
        </w:numPr>
      </w:pPr>
      <w:r>
        <w:rPr>
          <w:b/>
        </w:rPr>
        <w:t>Add host.</w:t>
      </w:r>
      <w:r>
        <w:br/>
        <w:t>Legger til flere hoster til cluster i SCVMM. Her er det mulig å legge til servere som kjører Hyper-V virtualisering og VMware-maskiner som kjører sine virtuelle maskiner. For at man skal kunne legge til VMware-maskiner, må man først ha lagt til en VirtualCenter server.</w:t>
      </w:r>
    </w:p>
    <w:p w:rsidR="003C0003" w:rsidRPr="00016113" w:rsidRDefault="003C0003" w:rsidP="003C0003">
      <w:pPr>
        <w:pStyle w:val="ListParagraph"/>
        <w:numPr>
          <w:ilvl w:val="0"/>
          <w:numId w:val="24"/>
        </w:numPr>
      </w:pPr>
      <w:r>
        <w:rPr>
          <w:b/>
        </w:rPr>
        <w:t>Add VMware VirtualCenter server.</w:t>
      </w:r>
      <w:r>
        <w:br/>
        <w:t>Man kan legge til VirtualCenter servere til SCVMM. Da kan man også styre maskiner fra VMware-grensesnitt. Etter å ha lagt til en VirtualCenter-maskin, må man legge til hostene fra denne.</w:t>
      </w:r>
    </w:p>
    <w:p w:rsidR="003C0003" w:rsidRDefault="003C0003">
      <w:r>
        <w:br w:type="page"/>
      </w:r>
    </w:p>
    <w:p w:rsidR="003C0003" w:rsidRDefault="003C0003" w:rsidP="006025A3">
      <w:pPr>
        <w:pStyle w:val="Heading3"/>
      </w:pPr>
      <w:bookmarkStart w:id="483" w:name="_Toc262491648"/>
      <w:bookmarkStart w:id="484" w:name="_Toc262494891"/>
      <w:bookmarkStart w:id="485" w:name="_Toc262499047"/>
      <w:r>
        <w:lastRenderedPageBreak/>
        <w:t>3.2.1. Lage en ny maskin</w:t>
      </w:r>
      <w:bookmarkEnd w:id="483"/>
      <w:bookmarkEnd w:id="484"/>
      <w:bookmarkEnd w:id="485"/>
    </w:p>
    <w:p w:rsidR="003C0003" w:rsidRDefault="003C0003" w:rsidP="006025A3">
      <w:r>
        <w:rPr>
          <w:noProof/>
          <w:lang w:eastAsia="nb-NO"/>
        </w:rPr>
        <w:drawing>
          <wp:anchor distT="0" distB="0" distL="114300" distR="114300" simplePos="0" relativeHeight="251610624" behindDoc="0" locked="0" layoutInCell="1" allowOverlap="1">
            <wp:simplePos x="0" y="0"/>
            <wp:positionH relativeFrom="column">
              <wp:posOffset>3717290</wp:posOffset>
            </wp:positionH>
            <wp:positionV relativeFrom="paragraph">
              <wp:posOffset>20320</wp:posOffset>
            </wp:positionV>
            <wp:extent cx="1848485" cy="1520190"/>
            <wp:effectExtent l="19050" t="19050" r="18415" b="22860"/>
            <wp:wrapSquare wrapText="bothSides"/>
            <wp:docPr id="2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4" cstate="print"/>
                    <a:srcRect/>
                    <a:stretch>
                      <a:fillRect/>
                    </a:stretch>
                  </pic:blipFill>
                  <pic:spPr bwMode="auto">
                    <a:xfrm>
                      <a:off x="0" y="0"/>
                      <a:ext cx="1848485" cy="1520190"/>
                    </a:xfrm>
                    <a:prstGeom prst="rect">
                      <a:avLst/>
                    </a:prstGeom>
                    <a:noFill/>
                    <a:ln w="3175">
                      <a:solidFill>
                        <a:schemeClr val="tx1"/>
                      </a:solidFill>
                      <a:miter lim="800000"/>
                      <a:headEnd/>
                      <a:tailEnd/>
                    </a:ln>
                  </pic:spPr>
                </pic:pic>
              </a:graphicData>
            </a:graphic>
          </wp:anchor>
        </w:drawing>
      </w:r>
      <w:r>
        <w:t xml:space="preserve">I hovedfanen </w:t>
      </w:r>
      <w:r>
        <w:rPr>
          <w:i/>
        </w:rPr>
        <w:t>Virtual Machines</w:t>
      </w:r>
      <w:r>
        <w:t xml:space="preserve"> får vi oversikt over virtuelle maskiner vi har. </w:t>
      </w:r>
      <w:r>
        <w:rPr>
          <w:i/>
        </w:rPr>
        <w:t>Host Group</w:t>
      </w:r>
      <w:r>
        <w:t xml:space="preserve"> er trestrukturen for hostene vi er koblet til med SCVMM-serveren. Vi gjør smart i å sette hostene i forskjellige grupper. Hoster som står alene utenfor cluster plasserer vi i egen gren. Clustrede hosts vil bli plassert under et cluster-gren.</w:t>
      </w:r>
    </w:p>
    <w:p w:rsidR="003C0003" w:rsidRDefault="003E34E6" w:rsidP="006025A3">
      <w:r>
        <w:rPr>
          <w:noProof/>
        </w:rPr>
        <w:pict>
          <v:shape id="_x0000_s1091" type="#_x0000_t202" style="position:absolute;margin-left:292.45pt;margin-top:21.65pt;width:179.4pt;height:21pt;z-index:251721216" stroked="f">
            <v:textbox style="mso-next-textbox:#_x0000_s1091;mso-fit-shape-to-text:t" inset="0,0,0,0">
              <w:txbxContent>
                <w:p w:rsidR="007948C9" w:rsidRPr="003735E4" w:rsidRDefault="007948C9" w:rsidP="006025A3">
                  <w:pPr>
                    <w:pStyle w:val="Caption"/>
                    <w:rPr>
                      <w:noProof/>
                    </w:rPr>
                  </w:pPr>
                  <w:bookmarkStart w:id="486" w:name="_Ref259785553"/>
                  <w:bookmarkStart w:id="487" w:name="_Toc262498765"/>
                  <w:r>
                    <w:t xml:space="preserve">Figur </w:t>
                  </w:r>
                  <w:fldSimple w:instr=" SEQ Figur \* ARABIC ">
                    <w:r w:rsidR="00D22410">
                      <w:rPr>
                        <w:noProof/>
                      </w:rPr>
                      <w:t>182</w:t>
                    </w:r>
                  </w:fldSimple>
                  <w:bookmarkEnd w:id="486"/>
                  <w:r>
                    <w:t xml:space="preserve"> – SCVMM Host Groups</w:t>
                  </w:r>
                  <w:bookmarkEnd w:id="487"/>
                </w:p>
              </w:txbxContent>
            </v:textbox>
            <w10:wrap type="square"/>
          </v:shape>
        </w:pict>
      </w:r>
      <w:r w:rsidR="003C0003">
        <w:t xml:space="preserve">Som vist i </w:t>
      </w:r>
      <w:r>
        <w:fldChar w:fldCharType="begin"/>
      </w:r>
      <w:r w:rsidR="003C0003">
        <w:instrText xml:space="preserve"> REF _Ref259785553 \h </w:instrText>
      </w:r>
      <w:r>
        <w:fldChar w:fldCharType="separate"/>
      </w:r>
      <w:r w:rsidR="00F43999">
        <w:t xml:space="preserve">Figur </w:t>
      </w:r>
      <w:r w:rsidR="00F43999">
        <w:rPr>
          <w:noProof/>
        </w:rPr>
        <w:t>182</w:t>
      </w:r>
      <w:r>
        <w:fldChar w:fldCharType="end"/>
      </w:r>
      <w:r w:rsidR="003C0003">
        <w:t xml:space="preserve"> har vi tre grener. Maskinene som er vist er maskiner styrt av cluster-host Hyp-1.</w:t>
      </w:r>
    </w:p>
    <w:p w:rsidR="003C0003" w:rsidRDefault="003E34E6" w:rsidP="006025A3">
      <w:r>
        <w:rPr>
          <w:noProof/>
        </w:rPr>
        <w:pict>
          <v:shape id="_x0000_s1092" type="#_x0000_t202" style="position:absolute;margin-left:251.05pt;margin-top:126.9pt;width:186.85pt;height:.05pt;z-index:251722240" stroked="f">
            <v:textbox style="mso-next-textbox:#_x0000_s1092;mso-fit-shape-to-text:t" inset="0,0,0,0">
              <w:txbxContent>
                <w:p w:rsidR="007948C9" w:rsidRPr="00A17B58" w:rsidRDefault="007948C9" w:rsidP="006025A3">
                  <w:pPr>
                    <w:pStyle w:val="Caption"/>
                    <w:rPr>
                      <w:noProof/>
                    </w:rPr>
                  </w:pPr>
                  <w:bookmarkStart w:id="488" w:name="_Toc262498766"/>
                  <w:r>
                    <w:t xml:space="preserve">Figur </w:t>
                  </w:r>
                  <w:fldSimple w:instr=" SEQ Figur \* ARABIC ">
                    <w:r w:rsidR="00D22410">
                      <w:rPr>
                        <w:noProof/>
                      </w:rPr>
                      <w:t>183</w:t>
                    </w:r>
                  </w:fldSimple>
                  <w:r>
                    <w:t xml:space="preserve"> – SCVMM New Virtual Machine</w:t>
                  </w:r>
                  <w:bookmarkEnd w:id="488"/>
                </w:p>
              </w:txbxContent>
            </v:textbox>
            <w10:wrap type="square"/>
          </v:shape>
        </w:pict>
      </w:r>
      <w:r w:rsidR="003C0003">
        <w:rPr>
          <w:noProof/>
          <w:lang w:eastAsia="nb-NO"/>
        </w:rPr>
        <w:drawing>
          <wp:anchor distT="0" distB="0" distL="114300" distR="114300" simplePos="0" relativeHeight="251611648" behindDoc="0" locked="0" layoutInCell="1" allowOverlap="1">
            <wp:simplePos x="0" y="0"/>
            <wp:positionH relativeFrom="column">
              <wp:posOffset>3188335</wp:posOffset>
            </wp:positionH>
            <wp:positionV relativeFrom="paragraph">
              <wp:posOffset>68580</wp:posOffset>
            </wp:positionV>
            <wp:extent cx="2372995" cy="1485900"/>
            <wp:effectExtent l="19050" t="0" r="8255" b="0"/>
            <wp:wrapSquare wrapText="bothSides"/>
            <wp:docPr id="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5" cstate="print"/>
                    <a:srcRect/>
                    <a:stretch>
                      <a:fillRect/>
                    </a:stretch>
                  </pic:blipFill>
                  <pic:spPr bwMode="auto">
                    <a:xfrm>
                      <a:off x="0" y="0"/>
                      <a:ext cx="2372995" cy="1485900"/>
                    </a:xfrm>
                    <a:prstGeom prst="rect">
                      <a:avLst/>
                    </a:prstGeom>
                    <a:noFill/>
                    <a:ln w="9525">
                      <a:noFill/>
                      <a:miter lim="800000"/>
                      <a:headEnd/>
                      <a:tailEnd/>
                    </a:ln>
                  </pic:spPr>
                </pic:pic>
              </a:graphicData>
            </a:graphic>
          </wp:anchor>
        </w:drawing>
      </w:r>
    </w:p>
    <w:p w:rsidR="003C0003" w:rsidRDefault="003C0003" w:rsidP="006025A3">
      <w:pPr>
        <w:keepNext/>
      </w:pPr>
    </w:p>
    <w:p w:rsidR="003C0003" w:rsidRDefault="003C0003" w:rsidP="006025A3">
      <w:r>
        <w:t xml:space="preserve">For å lage en ny maskin velger vi </w:t>
      </w:r>
      <w:r>
        <w:rPr>
          <w:i/>
        </w:rPr>
        <w:t>New virtual machine</w:t>
      </w:r>
      <w:r>
        <w:t xml:space="preserve"> i </w:t>
      </w:r>
      <w:r>
        <w:rPr>
          <w:i/>
        </w:rPr>
        <w:t>Virtal Machine Manager</w:t>
      </w:r>
      <w:r>
        <w:t xml:space="preserve"> –fanen. Vi får da opp en veiviser for å lage en ny maskin.</w:t>
      </w:r>
    </w:p>
    <w:p w:rsidR="003C0003" w:rsidRDefault="003E34E6" w:rsidP="006025A3">
      <w:r>
        <w:rPr>
          <w:noProof/>
        </w:rPr>
        <w:pict>
          <v:shape id="_x0000_s1093" type="#_x0000_t202" style="position:absolute;margin-left:1.45pt;margin-top:215.7pt;width:218.8pt;height:.05pt;z-index:251723264" stroked="f">
            <v:textbox style="mso-next-textbox:#_x0000_s1093;mso-fit-shape-to-text:t" inset="0,0,0,0">
              <w:txbxContent>
                <w:p w:rsidR="007948C9" w:rsidRPr="00DF3310" w:rsidRDefault="007948C9" w:rsidP="006025A3">
                  <w:pPr>
                    <w:pStyle w:val="Caption"/>
                    <w:rPr>
                      <w:noProof/>
                    </w:rPr>
                  </w:pPr>
                  <w:bookmarkStart w:id="489" w:name="_Toc262498767"/>
                  <w:r>
                    <w:t xml:space="preserve">Figur </w:t>
                  </w:r>
                  <w:fldSimple w:instr=" SEQ Figur \* ARABIC ">
                    <w:r w:rsidR="00D22410">
                      <w:rPr>
                        <w:noProof/>
                      </w:rPr>
                      <w:t>184</w:t>
                    </w:r>
                  </w:fldSimple>
                  <w:r>
                    <w:t xml:space="preserve"> - SCVMM Lage helt ny maskin</w:t>
                  </w:r>
                  <w:bookmarkEnd w:id="489"/>
                </w:p>
              </w:txbxContent>
            </v:textbox>
            <w10:wrap type="square"/>
          </v:shape>
        </w:pict>
      </w:r>
      <w:r w:rsidR="003C0003">
        <w:rPr>
          <w:noProof/>
          <w:lang w:eastAsia="nb-NO"/>
        </w:rPr>
        <w:drawing>
          <wp:anchor distT="0" distB="0" distL="114300" distR="114300" simplePos="0" relativeHeight="251612672" behindDoc="0" locked="0" layoutInCell="1" allowOverlap="1">
            <wp:simplePos x="0" y="0"/>
            <wp:positionH relativeFrom="column">
              <wp:posOffset>18415</wp:posOffset>
            </wp:positionH>
            <wp:positionV relativeFrom="paragraph">
              <wp:posOffset>324485</wp:posOffset>
            </wp:positionV>
            <wp:extent cx="2778760" cy="2357755"/>
            <wp:effectExtent l="19050" t="0" r="2540" b="0"/>
            <wp:wrapSquare wrapText="bothSides"/>
            <wp:docPr id="2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6" cstate="print"/>
                    <a:srcRect/>
                    <a:stretch>
                      <a:fillRect/>
                    </a:stretch>
                  </pic:blipFill>
                  <pic:spPr bwMode="auto">
                    <a:xfrm>
                      <a:off x="0" y="0"/>
                      <a:ext cx="2778760" cy="2357755"/>
                    </a:xfrm>
                    <a:prstGeom prst="rect">
                      <a:avLst/>
                    </a:prstGeom>
                    <a:noFill/>
                    <a:ln w="9525">
                      <a:noFill/>
                      <a:miter lim="800000"/>
                      <a:headEnd/>
                      <a:tailEnd/>
                    </a:ln>
                  </pic:spPr>
                </pic:pic>
              </a:graphicData>
            </a:graphic>
          </wp:anchor>
        </w:drawing>
      </w:r>
    </w:p>
    <w:p w:rsidR="003C0003" w:rsidRDefault="003C0003" w:rsidP="006025A3">
      <w:r>
        <w:t>Her får vi velge mellom å bruke en eksisterende virtuell maskin, template eller virtuell disk.</w:t>
      </w:r>
    </w:p>
    <w:p w:rsidR="003C0003" w:rsidRDefault="003C0003" w:rsidP="006025A3">
      <w:r>
        <w:t>Vi kan også velge å opprette en helt ny maskin med nye maskin-ID.</w:t>
      </w:r>
    </w:p>
    <w:p w:rsidR="003C0003" w:rsidRDefault="003C0003" w:rsidP="006025A3">
      <w:r>
        <w:rPr>
          <w:noProof/>
          <w:lang w:eastAsia="nb-NO"/>
        </w:rPr>
        <w:drawing>
          <wp:anchor distT="0" distB="0" distL="114300" distR="114300" simplePos="0" relativeHeight="251613696" behindDoc="0" locked="0" layoutInCell="1" allowOverlap="1">
            <wp:simplePos x="0" y="0"/>
            <wp:positionH relativeFrom="column">
              <wp:posOffset>79375</wp:posOffset>
            </wp:positionH>
            <wp:positionV relativeFrom="paragraph">
              <wp:posOffset>676275</wp:posOffset>
            </wp:positionV>
            <wp:extent cx="2777490" cy="2354580"/>
            <wp:effectExtent l="19050" t="0" r="3810" b="0"/>
            <wp:wrapSquare wrapText="bothSides"/>
            <wp:docPr id="26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7" cstate="print"/>
                    <a:stretch>
                      <a:fillRect/>
                    </a:stretch>
                  </pic:blipFill>
                  <pic:spPr bwMode="auto">
                    <a:xfrm>
                      <a:off x="0" y="0"/>
                      <a:ext cx="2777490" cy="2354580"/>
                    </a:xfrm>
                    <a:prstGeom prst="rect">
                      <a:avLst/>
                    </a:prstGeom>
                    <a:noFill/>
                    <a:ln w="9525">
                      <a:noFill/>
                      <a:miter lim="800000"/>
                      <a:headEnd/>
                      <a:tailEnd/>
                    </a:ln>
                  </pic:spPr>
                </pic:pic>
              </a:graphicData>
            </a:graphic>
          </wp:anchor>
        </w:drawing>
      </w:r>
      <w:r>
        <w:t>Vi skal ta utgangspunkt her i å lage en helt ny maskin.</w:t>
      </w:r>
    </w:p>
    <w:p w:rsidR="003C0003" w:rsidRDefault="003C0003" w:rsidP="006025A3">
      <w:r>
        <w:t>Vi angir et passende navn ut ifra det vi skal bruke den til.</w:t>
      </w:r>
    </w:p>
    <w:p w:rsidR="003C0003" w:rsidRDefault="003C0003" w:rsidP="006025A3">
      <w:r>
        <w:t>Eier for maskinen setter man til den som skal ha hovedansvaret for maskinen. Hvis forskjellige brukere av SCVMM logger inn med konsollet, vil rettigheter kunne administreres for disse.</w:t>
      </w:r>
    </w:p>
    <w:p w:rsidR="003C0003" w:rsidRDefault="003E34E6" w:rsidP="006025A3">
      <w:r>
        <w:rPr>
          <w:noProof/>
        </w:rPr>
        <w:pict>
          <v:shape id="_x0000_s1094" type="#_x0000_t202" style="position:absolute;margin-left:235.8pt;margin-top:36pt;width:219.3pt;height:21pt;z-index:251724288" stroked="f">
            <v:textbox style="mso-next-textbox:#_x0000_s1094;mso-fit-shape-to-text:t" inset="0,0,0,0">
              <w:txbxContent>
                <w:p w:rsidR="007948C9" w:rsidRPr="00BD2F9C" w:rsidRDefault="007948C9" w:rsidP="006025A3">
                  <w:pPr>
                    <w:pStyle w:val="Caption"/>
                    <w:rPr>
                      <w:noProof/>
                    </w:rPr>
                  </w:pPr>
                  <w:bookmarkStart w:id="490" w:name="_Toc262498768"/>
                  <w:r>
                    <w:t xml:space="preserve">Figur </w:t>
                  </w:r>
                  <w:fldSimple w:instr=" SEQ Figur \* ARABIC ">
                    <w:r w:rsidR="00D22410">
                      <w:rPr>
                        <w:noProof/>
                      </w:rPr>
                      <w:t>185</w:t>
                    </w:r>
                  </w:fldSimple>
                  <w:r>
                    <w:t xml:space="preserve"> - SCVMM Ny maskin informasjon</w:t>
                  </w:r>
                  <w:bookmarkEnd w:id="490"/>
                </w:p>
              </w:txbxContent>
            </v:textbox>
            <w10:wrap type="square"/>
          </v:shape>
        </w:pict>
      </w:r>
      <w:r w:rsidR="003C0003">
        <w:t>I description skriver vi inn informasjon som er relevant til den nye maskinen.</w:t>
      </w:r>
    </w:p>
    <w:p w:rsidR="003C0003" w:rsidRDefault="003C0003" w:rsidP="006025A3"/>
    <w:p w:rsidR="003C0003" w:rsidRDefault="003C0003" w:rsidP="006025A3">
      <w:pPr>
        <w:keepNext/>
      </w:pPr>
      <w:r>
        <w:rPr>
          <w:noProof/>
          <w:lang w:eastAsia="nb-NO"/>
        </w:rPr>
        <w:lastRenderedPageBreak/>
        <w:drawing>
          <wp:inline distT="0" distB="0" distL="0" distR="0">
            <wp:extent cx="5759821" cy="4919169"/>
            <wp:effectExtent l="19050" t="0" r="0" b="0"/>
            <wp:docPr id="2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8" cstate="print"/>
                    <a:stretch>
                      <a:fillRect/>
                    </a:stretch>
                  </pic:blipFill>
                  <pic:spPr bwMode="auto">
                    <a:xfrm>
                      <a:off x="0" y="0"/>
                      <a:ext cx="5759821" cy="4919169"/>
                    </a:xfrm>
                    <a:prstGeom prst="rect">
                      <a:avLst/>
                    </a:prstGeom>
                    <a:noFill/>
                    <a:ln w="9525">
                      <a:noFill/>
                      <a:miter lim="800000"/>
                      <a:headEnd/>
                      <a:tailEnd/>
                    </a:ln>
                  </pic:spPr>
                </pic:pic>
              </a:graphicData>
            </a:graphic>
          </wp:inline>
        </w:drawing>
      </w:r>
    </w:p>
    <w:p w:rsidR="003C0003" w:rsidRPr="00C36AC2" w:rsidRDefault="003C0003" w:rsidP="006025A3">
      <w:pPr>
        <w:pStyle w:val="Caption"/>
        <w:rPr>
          <w:lang w:val="en-US"/>
        </w:rPr>
      </w:pPr>
      <w:bookmarkStart w:id="491" w:name="_Ref259792767"/>
      <w:bookmarkStart w:id="492" w:name="_Toc262498769"/>
      <w:r w:rsidRPr="00C36AC2">
        <w:rPr>
          <w:lang w:val="en-US"/>
        </w:rPr>
        <w:t xml:space="preserve">Figur </w:t>
      </w:r>
      <w:r w:rsidR="003E34E6">
        <w:fldChar w:fldCharType="begin"/>
      </w:r>
      <w:r w:rsidRPr="00C36AC2">
        <w:rPr>
          <w:lang w:val="en-US"/>
        </w:rPr>
        <w:instrText xml:space="preserve"> SEQ Figur \* ARABIC </w:instrText>
      </w:r>
      <w:r w:rsidR="003E34E6">
        <w:fldChar w:fldCharType="separate"/>
      </w:r>
      <w:r w:rsidR="00F43999">
        <w:rPr>
          <w:noProof/>
          <w:lang w:val="en-US"/>
        </w:rPr>
        <w:t>186</w:t>
      </w:r>
      <w:r w:rsidR="003E34E6">
        <w:fldChar w:fldCharType="end"/>
      </w:r>
      <w:bookmarkEnd w:id="491"/>
      <w:r w:rsidRPr="00C36AC2">
        <w:rPr>
          <w:lang w:val="en-US"/>
        </w:rPr>
        <w:t xml:space="preserve"> - SCVMM Ny maskin - Hardware configuration</w:t>
      </w:r>
      <w:bookmarkEnd w:id="492"/>
    </w:p>
    <w:p w:rsidR="003C0003" w:rsidRDefault="003C0003" w:rsidP="006025A3">
      <w:r>
        <w:t>I rullegardinen øverst (</w:t>
      </w:r>
      <w:r>
        <w:rPr>
          <w:i/>
        </w:rPr>
        <w:t>Hardware profile</w:t>
      </w:r>
      <w:r>
        <w:t>) har vi en profilliste over maskinoppsett vi kan lagre. Dette kan bli svært nytting hvis vi skal ha maskiner til bestemte formål med maskinvareprofil som ikke differerer for mye. Vi skal opprette en Server 2008 R2 profil som kan brukes senere.</w:t>
      </w:r>
    </w:p>
    <w:p w:rsidR="003C0003" w:rsidRDefault="003C0003" w:rsidP="006025A3">
      <w:r>
        <w:t>Vi skal ta for oss hver del av oppsett for maskinvareprofiler.</w:t>
      </w:r>
    </w:p>
    <w:p w:rsidR="003C0003" w:rsidRPr="00C36AC2" w:rsidRDefault="003C0003" w:rsidP="006025A3">
      <w:pPr>
        <w:pStyle w:val="Heading4"/>
        <w:rPr>
          <w:lang w:val="en-US"/>
        </w:rPr>
      </w:pPr>
      <w:bookmarkStart w:id="493" w:name="_Toc262491649"/>
      <w:bookmarkStart w:id="494" w:name="_Toc262499048"/>
      <w:r w:rsidRPr="00C36AC2">
        <w:rPr>
          <w:lang w:val="en-US"/>
        </w:rPr>
        <w:t>3.</w:t>
      </w:r>
      <w:r>
        <w:rPr>
          <w:lang w:val="en-US"/>
        </w:rPr>
        <w:t>2</w:t>
      </w:r>
      <w:r w:rsidRPr="00C36AC2">
        <w:rPr>
          <w:lang w:val="en-US"/>
        </w:rPr>
        <w:t>.1.1. Hardwareprofil – BIOS (Basic Input Output System)</w:t>
      </w:r>
      <w:bookmarkEnd w:id="493"/>
      <w:bookmarkEnd w:id="494"/>
    </w:p>
    <w:p w:rsidR="003C0003" w:rsidRDefault="003C0003" w:rsidP="006025A3">
      <w:r>
        <w:t xml:space="preserve">Som vi ser av </w:t>
      </w:r>
      <w:r w:rsidR="003E34E6">
        <w:fldChar w:fldCharType="begin"/>
      </w:r>
      <w:r>
        <w:instrText xml:space="preserve"> REF _Ref259792767 \h </w:instrText>
      </w:r>
      <w:r w:rsidR="003E34E6">
        <w:fldChar w:fldCharType="separate"/>
      </w:r>
      <w:r w:rsidR="00F43999" w:rsidRPr="00C36AC2">
        <w:rPr>
          <w:lang w:val="en-US"/>
        </w:rPr>
        <w:t xml:space="preserve">Figur </w:t>
      </w:r>
      <w:r w:rsidR="00F43999">
        <w:rPr>
          <w:noProof/>
          <w:lang w:val="en-US"/>
        </w:rPr>
        <w:t>186</w:t>
      </w:r>
      <w:r w:rsidR="003E34E6">
        <w:fldChar w:fldCharType="end"/>
      </w:r>
      <w:r>
        <w:t xml:space="preserve"> har BIOS mulighet til å sette opp boot-rekkefølgen for enhetene. Standard er CD-medium først. Num Lock status er vanligvis ikke satt på.</w:t>
      </w:r>
    </w:p>
    <w:p w:rsidR="003C0003" w:rsidRDefault="003C0003" w:rsidP="006025A3">
      <w:pPr>
        <w:pStyle w:val="Heading4"/>
      </w:pPr>
      <w:bookmarkStart w:id="495" w:name="_Toc262491650"/>
      <w:bookmarkStart w:id="496" w:name="_Toc262499049"/>
      <w:r>
        <w:lastRenderedPageBreak/>
        <w:t>3.2.1.2. Hardwareprofil – Processor</w:t>
      </w:r>
      <w:bookmarkEnd w:id="495"/>
      <w:bookmarkEnd w:id="496"/>
    </w:p>
    <w:p w:rsidR="003C0003" w:rsidRDefault="003C0003" w:rsidP="006025A3">
      <w:pPr>
        <w:keepNext/>
      </w:pPr>
      <w:r>
        <w:rPr>
          <w:noProof/>
          <w:lang w:eastAsia="nb-NO"/>
        </w:rPr>
        <w:drawing>
          <wp:inline distT="0" distB="0" distL="0" distR="0">
            <wp:extent cx="4676502" cy="1363980"/>
            <wp:effectExtent l="19050" t="0" r="0" b="0"/>
            <wp:docPr id="26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9" cstate="print"/>
                    <a:stretch>
                      <a:fillRect/>
                    </a:stretch>
                  </pic:blipFill>
                  <pic:spPr bwMode="auto">
                    <a:xfrm>
                      <a:off x="0" y="0"/>
                      <a:ext cx="4676502" cy="1363980"/>
                    </a:xfrm>
                    <a:prstGeom prst="rect">
                      <a:avLst/>
                    </a:prstGeom>
                    <a:noFill/>
                    <a:ln w="9525">
                      <a:noFill/>
                      <a:miter lim="800000"/>
                      <a:headEnd/>
                      <a:tailEnd/>
                    </a:ln>
                  </pic:spPr>
                </pic:pic>
              </a:graphicData>
            </a:graphic>
          </wp:inline>
        </w:drawing>
      </w:r>
    </w:p>
    <w:p w:rsidR="003C0003" w:rsidRDefault="003C0003" w:rsidP="006025A3">
      <w:pPr>
        <w:pStyle w:val="Caption"/>
      </w:pPr>
      <w:bookmarkStart w:id="497" w:name="_Toc262498770"/>
      <w:r>
        <w:t xml:space="preserve">Figur </w:t>
      </w:r>
      <w:fldSimple w:instr=" SEQ Figur \* ARABIC ">
        <w:r w:rsidR="00F43999">
          <w:rPr>
            <w:noProof/>
          </w:rPr>
          <w:t>187</w:t>
        </w:r>
      </w:fldSimple>
      <w:r>
        <w:t xml:space="preserve"> - HWprofile – Prosessor</w:t>
      </w:r>
      <w:bookmarkEnd w:id="497"/>
    </w:p>
    <w:p w:rsidR="003C0003" w:rsidRDefault="003C0003" w:rsidP="006025A3">
      <w:r>
        <w:t>Vi har mulighet til å velge antall cpuer som skal være tilegnet den virtuelle maskinen. Skal det være tunge maskiner som kjører Exchange med Forefront Protection, lønner det seg med med mer enn 1 cpu. Eller blir arbeidsprosessen uholdbar.</w:t>
      </w:r>
    </w:p>
    <w:p w:rsidR="003C0003" w:rsidRDefault="003C0003" w:rsidP="006025A3">
      <w:r>
        <w:t>CPU-typen kan settes til forskjellig emulert hastighet. En rekke emulerte CPUer fra AMD og Intel. For utviklingsmiljø kan det være krav til hva CPU som skal være på bestemte maskiner. Også for en del Programvare er det krav til hastighet for CPU, og noen vil ikke valideres ok om ikke kravet er innstilt.</w:t>
      </w:r>
    </w:p>
    <w:p w:rsidR="003C0003" w:rsidRDefault="003C0003" w:rsidP="003C0003">
      <w:pPr>
        <w:pStyle w:val="ListParagraph"/>
        <w:numPr>
          <w:ilvl w:val="0"/>
          <w:numId w:val="25"/>
        </w:numPr>
      </w:pPr>
      <w:r>
        <w:rPr>
          <w:i/>
        </w:rPr>
        <w:t>Allow migration…</w:t>
      </w:r>
      <w:r>
        <w:br/>
        <w:t>Dette er en opsjon som er veldig aktuell for Highly Available Clusters. To fysiske maskiner som har akkurat lik prosessor har mulighet for migrering likevel. Men hvis vi slår denne på, kan to fysiske maskiner har forskjellig prosessorarkitektur. Da kan man migrere en virtuell maskin fra en host til en annen uten å tenke på å forandre maskinvareprofil.</w:t>
      </w:r>
      <w:r>
        <w:rPr>
          <w:rStyle w:val="FootnoteReference"/>
        </w:rPr>
        <w:footnoteReference w:id="13"/>
      </w:r>
    </w:p>
    <w:p w:rsidR="003C0003" w:rsidRDefault="003C0003" w:rsidP="003C0003">
      <w:pPr>
        <w:pStyle w:val="ListParagraph"/>
        <w:numPr>
          <w:ilvl w:val="0"/>
          <w:numId w:val="25"/>
        </w:numPr>
      </w:pPr>
      <w:r w:rsidRPr="00C36AC2">
        <w:rPr>
          <w:i/>
          <w:lang w:val="en-US"/>
        </w:rPr>
        <w:t>Run an older operation system…</w:t>
      </w:r>
      <w:r w:rsidRPr="00C36AC2">
        <w:rPr>
          <w:lang w:val="en-US"/>
        </w:rPr>
        <w:br/>
      </w:r>
      <w:r>
        <w:t>For å være kompatibel med eldre operativsystem, bør denne boksen være på. Eldre prosessorer har en annen arbeidsmåte enn nyere prosessorer, og gamle OS kan derfor komme i kompabilitetsproblem. Kjører man Windows 95 eller Windows NT 4 bør man krysse av for denne.</w:t>
      </w:r>
    </w:p>
    <w:p w:rsidR="003C0003" w:rsidRDefault="003C0003" w:rsidP="006025A3">
      <w:pPr>
        <w:pStyle w:val="Heading4"/>
      </w:pPr>
      <w:bookmarkStart w:id="498" w:name="_Toc262491651"/>
      <w:bookmarkStart w:id="499" w:name="_Toc262499050"/>
      <w:r>
        <w:t>3.2.1.3. Hardwareprofil – Minne</w:t>
      </w:r>
      <w:bookmarkEnd w:id="498"/>
      <w:bookmarkEnd w:id="499"/>
    </w:p>
    <w:p w:rsidR="003C0003" w:rsidRDefault="003C0003" w:rsidP="006025A3">
      <w:pPr>
        <w:keepNext/>
      </w:pPr>
      <w:r>
        <w:rPr>
          <w:noProof/>
          <w:lang w:eastAsia="nb-NO"/>
        </w:rPr>
        <w:drawing>
          <wp:inline distT="0" distB="0" distL="0" distR="0">
            <wp:extent cx="5753100" cy="1478280"/>
            <wp:effectExtent l="19050" t="0" r="0" b="0"/>
            <wp:docPr id="27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0" cstate="print"/>
                    <a:srcRect/>
                    <a:stretch>
                      <a:fillRect/>
                    </a:stretch>
                  </pic:blipFill>
                  <pic:spPr bwMode="auto">
                    <a:xfrm>
                      <a:off x="0" y="0"/>
                      <a:ext cx="5753100" cy="1478280"/>
                    </a:xfrm>
                    <a:prstGeom prst="rect">
                      <a:avLst/>
                    </a:prstGeom>
                    <a:noFill/>
                    <a:ln w="9525">
                      <a:noFill/>
                      <a:miter lim="800000"/>
                      <a:headEnd/>
                      <a:tailEnd/>
                    </a:ln>
                  </pic:spPr>
                </pic:pic>
              </a:graphicData>
            </a:graphic>
          </wp:inline>
        </w:drawing>
      </w:r>
    </w:p>
    <w:p w:rsidR="003C0003" w:rsidRPr="00FA6D58" w:rsidRDefault="003C0003" w:rsidP="006025A3">
      <w:pPr>
        <w:pStyle w:val="Caption"/>
      </w:pPr>
      <w:bookmarkStart w:id="500" w:name="_Toc262498771"/>
      <w:r>
        <w:t xml:space="preserve">Figur </w:t>
      </w:r>
      <w:fldSimple w:instr=" SEQ Figur \* ARABIC ">
        <w:r w:rsidR="00F43999">
          <w:rPr>
            <w:noProof/>
          </w:rPr>
          <w:t>188</w:t>
        </w:r>
      </w:fldSimple>
      <w:r>
        <w:t xml:space="preserve"> - </w:t>
      </w:r>
      <w:r w:rsidRPr="00496921">
        <w:t xml:space="preserve">HWprofile – </w:t>
      </w:r>
      <w:r>
        <w:t>Minne</w:t>
      </w:r>
      <w:bookmarkEnd w:id="500"/>
    </w:p>
    <w:p w:rsidR="003C0003" w:rsidRDefault="003C0003" w:rsidP="006025A3">
      <w:r>
        <w:t>For tunge servere er det viktig med nok minne. For eksempel Exchange 2010. Dette kan forandres spesifikt for slike maskiner senere. Minne er en enhet som ofte forandres fra maskin til maskin alt etter typen bruk.</w:t>
      </w:r>
    </w:p>
    <w:p w:rsidR="003C0003" w:rsidRDefault="003C0003" w:rsidP="006025A3">
      <w:pPr>
        <w:pStyle w:val="Heading4"/>
      </w:pPr>
      <w:bookmarkStart w:id="501" w:name="_Toc262491652"/>
      <w:bookmarkStart w:id="502" w:name="_Toc262499051"/>
      <w:r>
        <w:lastRenderedPageBreak/>
        <w:t>3.2.1.4. Hardwareprofil – Floppydrive</w:t>
      </w:r>
      <w:bookmarkEnd w:id="501"/>
      <w:bookmarkEnd w:id="502"/>
    </w:p>
    <w:p w:rsidR="003C0003" w:rsidRDefault="003C0003" w:rsidP="006025A3">
      <w:pPr>
        <w:keepNext/>
      </w:pPr>
      <w:r>
        <w:rPr>
          <w:noProof/>
          <w:lang w:eastAsia="nb-NO"/>
        </w:rPr>
        <w:drawing>
          <wp:inline distT="0" distB="0" distL="0" distR="0">
            <wp:extent cx="5753100" cy="1051560"/>
            <wp:effectExtent l="19050" t="0" r="0" b="0"/>
            <wp:docPr id="2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1" cstate="print"/>
                    <a:srcRect/>
                    <a:stretch>
                      <a:fillRect/>
                    </a:stretch>
                  </pic:blipFill>
                  <pic:spPr bwMode="auto">
                    <a:xfrm>
                      <a:off x="0" y="0"/>
                      <a:ext cx="5753100" cy="1051560"/>
                    </a:xfrm>
                    <a:prstGeom prst="rect">
                      <a:avLst/>
                    </a:prstGeom>
                    <a:noFill/>
                    <a:ln w="9525">
                      <a:noFill/>
                      <a:miter lim="800000"/>
                      <a:headEnd/>
                      <a:tailEnd/>
                    </a:ln>
                  </pic:spPr>
                </pic:pic>
              </a:graphicData>
            </a:graphic>
          </wp:inline>
        </w:drawing>
      </w:r>
    </w:p>
    <w:p w:rsidR="003C0003" w:rsidRDefault="003C0003" w:rsidP="006025A3">
      <w:pPr>
        <w:pStyle w:val="Caption"/>
      </w:pPr>
      <w:bookmarkStart w:id="503" w:name="_Toc262498772"/>
      <w:r>
        <w:t xml:space="preserve">Figur </w:t>
      </w:r>
      <w:fldSimple w:instr=" SEQ Figur \* ARABIC ">
        <w:r w:rsidR="00F43999">
          <w:rPr>
            <w:noProof/>
          </w:rPr>
          <w:t>189</w:t>
        </w:r>
      </w:fldSimple>
      <w:r w:rsidRPr="00554332">
        <w:t xml:space="preserve"> - HWprofile – </w:t>
      </w:r>
      <w:r>
        <w:t>Floppy</w:t>
      </w:r>
      <w:bookmarkEnd w:id="503"/>
    </w:p>
    <w:p w:rsidR="003C0003" w:rsidRDefault="003C0003" w:rsidP="006025A3">
      <w:r>
        <w:t>Floppy kan være lønnsomt i testmiljøer for å teste oppstartsmedium. Enten for å teste floppyer på en fysisk stasjon for å se på gamle bootmedia. Ofte er det mest vanlig å kjøre både floppyer og cder som monterte ISOer eller bilder.</w:t>
      </w:r>
    </w:p>
    <w:p w:rsidR="003C0003" w:rsidRDefault="003C0003" w:rsidP="006025A3">
      <w:pPr>
        <w:pStyle w:val="Heading4"/>
      </w:pPr>
      <w:bookmarkStart w:id="504" w:name="_Toc262491653"/>
      <w:bookmarkStart w:id="505" w:name="_Toc262499052"/>
      <w:r>
        <w:t>3.2.1.5. Hardwareprofil – COM</w:t>
      </w:r>
      <w:bookmarkEnd w:id="504"/>
      <w:bookmarkEnd w:id="505"/>
    </w:p>
    <w:p w:rsidR="003C0003" w:rsidRDefault="003C0003" w:rsidP="006025A3">
      <w:pPr>
        <w:keepNext/>
      </w:pPr>
      <w:r>
        <w:rPr>
          <w:noProof/>
          <w:lang w:eastAsia="nb-NO"/>
        </w:rPr>
        <w:drawing>
          <wp:inline distT="0" distB="0" distL="0" distR="0">
            <wp:extent cx="5753100" cy="1501140"/>
            <wp:effectExtent l="19050" t="0" r="0" b="0"/>
            <wp:docPr id="27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2" cstate="print"/>
                    <a:srcRect/>
                    <a:stretch>
                      <a:fillRect/>
                    </a:stretch>
                  </pic:blipFill>
                  <pic:spPr bwMode="auto">
                    <a:xfrm>
                      <a:off x="0" y="0"/>
                      <a:ext cx="5753100" cy="1501140"/>
                    </a:xfrm>
                    <a:prstGeom prst="rect">
                      <a:avLst/>
                    </a:prstGeom>
                    <a:noFill/>
                    <a:ln w="9525">
                      <a:noFill/>
                      <a:miter lim="800000"/>
                      <a:headEnd/>
                      <a:tailEnd/>
                    </a:ln>
                  </pic:spPr>
                </pic:pic>
              </a:graphicData>
            </a:graphic>
          </wp:inline>
        </w:drawing>
      </w:r>
    </w:p>
    <w:p w:rsidR="003C0003" w:rsidRDefault="003C0003" w:rsidP="006025A3">
      <w:pPr>
        <w:pStyle w:val="Caption"/>
      </w:pPr>
      <w:bookmarkStart w:id="506" w:name="_Toc262498773"/>
      <w:r>
        <w:t xml:space="preserve">Figur </w:t>
      </w:r>
      <w:fldSimple w:instr=" SEQ Figur \* ARABIC ">
        <w:r w:rsidR="00F43999">
          <w:rPr>
            <w:noProof/>
          </w:rPr>
          <w:t>190</w:t>
        </w:r>
      </w:fldSimple>
      <w:r w:rsidRPr="00A642DE">
        <w:t xml:space="preserve"> - HWprofile – </w:t>
      </w:r>
      <w:r>
        <w:t>COM</w:t>
      </w:r>
      <w:bookmarkEnd w:id="506"/>
    </w:p>
    <w:p w:rsidR="003C0003" w:rsidRPr="00097D2E" w:rsidRDefault="003C0003" w:rsidP="006025A3">
      <w:r>
        <w:t>Comporter er vanligvis ikke aktuell i servertilfeller. Disse kan kobles i pipes til andre enheter eller fysisk comport. Dette kan være aktuelt som på fysiske maskiner mot for eksempel gamle UPSer. Man kan bruke en text file for fast kommunikasjon.</w:t>
      </w:r>
    </w:p>
    <w:p w:rsidR="003C0003" w:rsidRDefault="003C0003" w:rsidP="006025A3">
      <w:pPr>
        <w:pStyle w:val="Heading4"/>
      </w:pPr>
      <w:bookmarkStart w:id="507" w:name="_Toc262491654"/>
      <w:bookmarkStart w:id="508" w:name="_Toc262499053"/>
      <w:r>
        <w:t>3.2.1.6. Hardwareprofil – IDE Disk</w:t>
      </w:r>
      <w:bookmarkEnd w:id="507"/>
      <w:bookmarkEnd w:id="508"/>
    </w:p>
    <w:p w:rsidR="003C0003" w:rsidRDefault="003C0003" w:rsidP="006025A3">
      <w:pPr>
        <w:keepNext/>
      </w:pPr>
      <w:r>
        <w:rPr>
          <w:noProof/>
          <w:lang w:eastAsia="nb-NO"/>
        </w:rPr>
        <w:drawing>
          <wp:inline distT="0" distB="0" distL="0" distR="0">
            <wp:extent cx="5753100" cy="2240280"/>
            <wp:effectExtent l="19050" t="0" r="0" b="0"/>
            <wp:docPr id="27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3" cstate="print"/>
                    <a:srcRect/>
                    <a:stretch>
                      <a:fillRect/>
                    </a:stretch>
                  </pic:blipFill>
                  <pic:spPr bwMode="auto">
                    <a:xfrm>
                      <a:off x="0" y="0"/>
                      <a:ext cx="5753100" cy="2240280"/>
                    </a:xfrm>
                    <a:prstGeom prst="rect">
                      <a:avLst/>
                    </a:prstGeom>
                    <a:noFill/>
                    <a:ln w="9525">
                      <a:noFill/>
                      <a:miter lim="800000"/>
                      <a:headEnd/>
                      <a:tailEnd/>
                    </a:ln>
                  </pic:spPr>
                </pic:pic>
              </a:graphicData>
            </a:graphic>
          </wp:inline>
        </w:drawing>
      </w:r>
    </w:p>
    <w:p w:rsidR="003C0003" w:rsidRPr="001A6956" w:rsidRDefault="003C0003" w:rsidP="006025A3">
      <w:pPr>
        <w:pStyle w:val="Caption"/>
      </w:pPr>
      <w:bookmarkStart w:id="509" w:name="_Toc262498774"/>
      <w:r>
        <w:t xml:space="preserve">Figur </w:t>
      </w:r>
      <w:fldSimple w:instr=" SEQ Figur \* ARABIC ">
        <w:r w:rsidR="00F43999">
          <w:rPr>
            <w:noProof/>
          </w:rPr>
          <w:t>191</w:t>
        </w:r>
      </w:fldSimple>
      <w:r>
        <w:t xml:space="preserve"> - </w:t>
      </w:r>
      <w:r w:rsidRPr="00662353">
        <w:t xml:space="preserve">HWprofile – </w:t>
      </w:r>
      <w:r>
        <w:t>IDE Disk</w:t>
      </w:r>
      <w:bookmarkEnd w:id="509"/>
    </w:p>
    <w:p w:rsidR="003C0003" w:rsidRDefault="003C0003" w:rsidP="006025A3">
      <w:r>
        <w:t>Vi kan velge ikke å ha noe disk, en disk eller flere. En IDE Device er standard kontroller som følger med nye virtuelle maskiner. Den er som standard med 4 kanaler, kanal 1 og 2 med master og slave.</w:t>
      </w:r>
    </w:p>
    <w:p w:rsidR="003C0003" w:rsidRDefault="003C0003" w:rsidP="006025A3">
      <w:r>
        <w:lastRenderedPageBreak/>
        <w:t>Andre typer virtuelle maskiner krever SCSI-enheter, for eksempel VMware-maskiner på andre hoster. Vi må da klikke ”New: … SCSI Adapter” for å legge til en slik kontroller. Når vi da legger til nye disker, vil de automatisk bli lagt til under IDE-kontrolleren. Vi velger da den disken  og får mulighet til å velge Channel satt til en SCSI-enhet.</w:t>
      </w:r>
    </w:p>
    <w:p w:rsidR="003C0003" w:rsidRDefault="003C0003" w:rsidP="003C0003">
      <w:pPr>
        <w:pStyle w:val="ListParagraph"/>
        <w:numPr>
          <w:ilvl w:val="0"/>
          <w:numId w:val="26"/>
        </w:numPr>
      </w:pPr>
      <w:r>
        <w:t>Velge eksisterende harddisk – hvi vi har en eksisterende *.vhd fil liggende med os eller data allerede på, har vi mulighet til å koble til denne. Denne bør da kopieres til en valgt plass for disken, for den vil bli brukt direkte. Dette for å sikre at forandringene ikke skjer på den disken man har liggende, men lage en kopi av denne.</w:t>
      </w:r>
    </w:p>
    <w:p w:rsidR="003C0003" w:rsidRDefault="003C0003" w:rsidP="003C0003">
      <w:pPr>
        <w:pStyle w:val="ListParagraph"/>
        <w:numPr>
          <w:ilvl w:val="0"/>
          <w:numId w:val="26"/>
        </w:numPr>
      </w:pPr>
      <w:r>
        <w:t>Lage ny diskfil – vi velger kanal hvor den skal ligge som på en vanlig IDE-kontroller.</w:t>
      </w:r>
    </w:p>
    <w:p w:rsidR="003C0003" w:rsidRDefault="003C0003" w:rsidP="003C0003">
      <w:pPr>
        <w:pStyle w:val="ListParagraph"/>
        <w:numPr>
          <w:ilvl w:val="0"/>
          <w:numId w:val="26"/>
        </w:numPr>
      </w:pPr>
      <w:r>
        <w:t>Pass through to pphysical host – gir mulighet til å bruke en fysisk disk direkte på hosten. Dette er sjelden bruk. Hosten selv vil ikke ha direkte tilgang til denne disken når den er montert.</w:t>
      </w:r>
    </w:p>
    <w:p w:rsidR="003C0003" w:rsidRDefault="003C0003" w:rsidP="003C0003">
      <w:pPr>
        <w:pStyle w:val="ListParagraph"/>
        <w:numPr>
          <w:ilvl w:val="0"/>
          <w:numId w:val="26"/>
        </w:numPr>
      </w:pPr>
      <w:r>
        <w:t xml:space="preserve">Type disk setter oppførselen til fila. </w:t>
      </w:r>
      <w:r>
        <w:rPr>
          <w:i/>
        </w:rPr>
        <w:t>Static</w:t>
      </w:r>
      <w:r>
        <w:t xml:space="preserve"> gjør at diskfila får sin størrelse etter den logiske disken med en gang. </w:t>
      </w:r>
      <w:r>
        <w:rPr>
          <w:i/>
        </w:rPr>
        <w:t>Dynamic</w:t>
      </w:r>
      <w:r>
        <w:t xml:space="preserve"> gir fila mulighet til å forandre seg etter mengden innhold. Dette er den mest fleksible muligheten. Disker blir ikke så store å kopiere. Kloner og templates blir heller ikke så vanskelig å bruke.</w:t>
      </w:r>
    </w:p>
    <w:p w:rsidR="003C0003" w:rsidRDefault="003C0003" w:rsidP="003C0003">
      <w:pPr>
        <w:pStyle w:val="ListParagraph"/>
        <w:numPr>
          <w:ilvl w:val="0"/>
          <w:numId w:val="26"/>
        </w:numPr>
      </w:pPr>
      <w:r>
        <w:t>Størrelse setter vi til 22GB. Det gir plass til Operativsystem og eventuell programvare den skal brukes til. Det anbefales å opprette egen disk for databaser om man ikke bruker en disk et annet sted eller en database over nettverk.</w:t>
      </w:r>
    </w:p>
    <w:p w:rsidR="003C0003" w:rsidRDefault="003C0003" w:rsidP="003C0003">
      <w:pPr>
        <w:pStyle w:val="ListParagraph"/>
        <w:numPr>
          <w:ilvl w:val="0"/>
          <w:numId w:val="26"/>
        </w:numPr>
      </w:pPr>
      <w:r>
        <w:t>Navn på disk – Det gis forslag, men mulighet for å forandre etter eget ønske.</w:t>
      </w:r>
    </w:p>
    <w:p w:rsidR="003C0003" w:rsidRDefault="003C0003" w:rsidP="006025A3">
      <w:pPr>
        <w:pStyle w:val="Heading4"/>
      </w:pPr>
      <w:bookmarkStart w:id="510" w:name="_Toc262491655"/>
      <w:bookmarkStart w:id="511" w:name="_Toc262499054"/>
      <w:r>
        <w:t>3.2.1.7. Hardwareprofil – CD/DVD rom</w:t>
      </w:r>
      <w:bookmarkEnd w:id="510"/>
      <w:bookmarkEnd w:id="511"/>
    </w:p>
    <w:p w:rsidR="003C0003" w:rsidRDefault="003C0003" w:rsidP="006025A3">
      <w:pPr>
        <w:keepNext/>
      </w:pPr>
      <w:r>
        <w:rPr>
          <w:noProof/>
          <w:lang w:eastAsia="nb-NO"/>
        </w:rPr>
        <w:drawing>
          <wp:inline distT="0" distB="0" distL="0" distR="0">
            <wp:extent cx="5753100" cy="1996440"/>
            <wp:effectExtent l="19050" t="0" r="0" b="0"/>
            <wp:docPr id="2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4" cstate="print"/>
                    <a:srcRect/>
                    <a:stretch>
                      <a:fillRect/>
                    </a:stretch>
                  </pic:blipFill>
                  <pic:spPr bwMode="auto">
                    <a:xfrm>
                      <a:off x="0" y="0"/>
                      <a:ext cx="5753100" cy="1996440"/>
                    </a:xfrm>
                    <a:prstGeom prst="rect">
                      <a:avLst/>
                    </a:prstGeom>
                    <a:noFill/>
                    <a:ln w="9525">
                      <a:noFill/>
                      <a:miter lim="800000"/>
                      <a:headEnd/>
                      <a:tailEnd/>
                    </a:ln>
                  </pic:spPr>
                </pic:pic>
              </a:graphicData>
            </a:graphic>
          </wp:inline>
        </w:drawing>
      </w:r>
    </w:p>
    <w:p w:rsidR="003C0003" w:rsidRDefault="003C0003" w:rsidP="006025A3">
      <w:pPr>
        <w:pStyle w:val="Caption"/>
      </w:pPr>
      <w:bookmarkStart w:id="512" w:name="_Toc262498775"/>
      <w:r>
        <w:t xml:space="preserve">Figur </w:t>
      </w:r>
      <w:fldSimple w:instr=" SEQ Figur \* ARABIC ">
        <w:r w:rsidR="00F43999">
          <w:rPr>
            <w:noProof/>
          </w:rPr>
          <w:t>192</w:t>
        </w:r>
      </w:fldSimple>
      <w:r>
        <w:t xml:space="preserve"> - </w:t>
      </w:r>
      <w:r w:rsidRPr="00CD3707">
        <w:t xml:space="preserve">HWprofile – IDE </w:t>
      </w:r>
      <w:r>
        <w:t>CDdrive</w:t>
      </w:r>
      <w:bookmarkEnd w:id="512"/>
    </w:p>
    <w:p w:rsidR="003C0003" w:rsidRDefault="003C0003" w:rsidP="006025A3">
      <w:r>
        <w:t>Her velger vi om vi vil ha et ISO-image tilkoblet, fysisk stasjon på hosten eller ingen innhold. Hvis man monterer en ISO, bør denne være tilgjengelig på samme sted fra begge hoster.</w:t>
      </w:r>
    </w:p>
    <w:p w:rsidR="003C0003" w:rsidRDefault="003C0003" w:rsidP="006025A3">
      <w:r>
        <w:t>En felles nettverkssted for ISO-filer for CDer og DVDer lønner seg. Dette gir mulighet til å unngå dobbeltlagring og feil i montering av ISOer.</w:t>
      </w:r>
    </w:p>
    <w:p w:rsidR="003C0003" w:rsidRDefault="003C0003" w:rsidP="006025A3">
      <w:r>
        <w:t xml:space="preserve">Hvis en maskin blir satt til </w:t>
      </w:r>
      <w:r>
        <w:rPr>
          <w:i/>
        </w:rPr>
        <w:t>Live Failover Clustering</w:t>
      </w:r>
      <w:r>
        <w:t>, og path til isofil ikke stemmer, vil SCVMM gi kommentar om dette og gi mulighet til direkte reparering.</w:t>
      </w:r>
    </w:p>
    <w:p w:rsidR="003C0003" w:rsidRDefault="003C0003" w:rsidP="006025A3">
      <w:r>
        <w:rPr>
          <w:i/>
        </w:rPr>
        <w:t>Share image file</w:t>
      </w:r>
      <w:r>
        <w:t xml:space="preserve"> lar filen ligge på originalt sted uten å kopiere det til et eget buffer. Dette kan være plassbesparende i enkelte tilfeller, men må ha tilgang til som må konfigureres for dette.</w:t>
      </w:r>
    </w:p>
    <w:p w:rsidR="003C0003" w:rsidRDefault="003C0003" w:rsidP="006025A3">
      <w:pPr>
        <w:pStyle w:val="Heading4"/>
      </w:pPr>
      <w:bookmarkStart w:id="513" w:name="_Toc262491656"/>
      <w:bookmarkStart w:id="514" w:name="_Toc262499055"/>
      <w:r>
        <w:lastRenderedPageBreak/>
        <w:t>3.2.1.8. Hardwareprofil – CD/DVD rom</w:t>
      </w:r>
      <w:bookmarkEnd w:id="513"/>
      <w:bookmarkEnd w:id="514"/>
    </w:p>
    <w:p w:rsidR="003C0003" w:rsidRDefault="003C0003" w:rsidP="006025A3">
      <w:pPr>
        <w:keepNext/>
      </w:pPr>
      <w:r>
        <w:rPr>
          <w:noProof/>
          <w:lang w:eastAsia="nb-NO"/>
        </w:rPr>
        <w:drawing>
          <wp:inline distT="0" distB="0" distL="0" distR="0">
            <wp:extent cx="5753100" cy="2811780"/>
            <wp:effectExtent l="19050" t="0" r="0" b="0"/>
            <wp:docPr id="2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5" cstate="print"/>
                    <a:srcRect/>
                    <a:stretch>
                      <a:fillRect/>
                    </a:stretch>
                  </pic:blipFill>
                  <pic:spPr bwMode="auto">
                    <a:xfrm>
                      <a:off x="0" y="0"/>
                      <a:ext cx="5753100" cy="2811780"/>
                    </a:xfrm>
                    <a:prstGeom prst="rect">
                      <a:avLst/>
                    </a:prstGeom>
                    <a:noFill/>
                    <a:ln w="9525">
                      <a:noFill/>
                      <a:miter lim="800000"/>
                      <a:headEnd/>
                      <a:tailEnd/>
                    </a:ln>
                  </pic:spPr>
                </pic:pic>
              </a:graphicData>
            </a:graphic>
          </wp:inline>
        </w:drawing>
      </w:r>
    </w:p>
    <w:p w:rsidR="003C0003" w:rsidRPr="000D4637" w:rsidRDefault="003C0003" w:rsidP="006025A3">
      <w:pPr>
        <w:pStyle w:val="Caption"/>
      </w:pPr>
      <w:bookmarkStart w:id="515" w:name="_Toc262498776"/>
      <w:r>
        <w:t xml:space="preserve">Figur </w:t>
      </w:r>
      <w:fldSimple w:instr=" SEQ Figur \* ARABIC ">
        <w:r w:rsidR="00F43999">
          <w:rPr>
            <w:noProof/>
          </w:rPr>
          <w:t>193</w:t>
        </w:r>
      </w:fldSimple>
      <w:r w:rsidRPr="00D7562B">
        <w:t xml:space="preserve"> - HWprofile –</w:t>
      </w:r>
      <w:r>
        <w:t xml:space="preserve"> Network Adapter</w:t>
      </w:r>
      <w:bookmarkEnd w:id="515"/>
    </w:p>
    <w:p w:rsidR="003C0003" w:rsidRDefault="003C0003" w:rsidP="006025A3">
      <w:r>
        <w:rPr>
          <w:i/>
        </w:rPr>
        <w:t>Network location</w:t>
      </w:r>
      <w:r>
        <w:t xml:space="preserve"> og </w:t>
      </w:r>
      <w:r>
        <w:rPr>
          <w:i/>
        </w:rPr>
        <w:t>Network Tag</w:t>
      </w:r>
      <w:r>
        <w:t xml:space="preserve"> gir navn for hva slags nettverkskort de virtuelle kortene er koblet til. Ofte er det satt opp en virtuell switch eller annen enhet som kan kobles til.</w:t>
      </w:r>
    </w:p>
    <w:p w:rsidR="003C0003" w:rsidRDefault="003C0003" w:rsidP="006025A3">
      <w:r>
        <w:rPr>
          <w:i/>
        </w:rPr>
        <w:t>LAN Identification</w:t>
      </w:r>
      <w:r>
        <w:t xml:space="preserve"> er en identifikasjon for adskilte interne linjer kortet skal kobles på. Dette fungere som VLAN i virkeligheten.</w:t>
      </w:r>
    </w:p>
    <w:p w:rsidR="003C0003" w:rsidRDefault="003C0003" w:rsidP="006025A3">
      <w:r>
        <w:rPr>
          <w:i/>
        </w:rPr>
        <w:t>Ethernet (MAC) Address</w:t>
      </w:r>
      <w:r>
        <w:t xml:space="preserve"> gir mulighet til å gi de virtuelle kortene en dynamisk adresse hvor vmm selv angir adressen for kortet. Det er mulig å sette adressen selv om man ønsker dette. Det er da mulig å sette adressen lik en annen hvis man krysser av for </w:t>
      </w:r>
      <w:r>
        <w:rPr>
          <w:i/>
        </w:rPr>
        <w:t>spoofing</w:t>
      </w:r>
      <w:r>
        <w:t xml:space="preserve"> nedenfor.</w:t>
      </w:r>
    </w:p>
    <w:p w:rsidR="003C0003" w:rsidRDefault="003C0003" w:rsidP="006025A3">
      <w:pPr>
        <w:pStyle w:val="Heading4"/>
      </w:pPr>
      <w:bookmarkStart w:id="516" w:name="_Toc262491657"/>
      <w:bookmarkStart w:id="517" w:name="_Toc262499056"/>
      <w:r>
        <w:t>3.2.1.9. Hardwareprofil – Priority</w:t>
      </w:r>
      <w:bookmarkEnd w:id="516"/>
      <w:bookmarkEnd w:id="517"/>
    </w:p>
    <w:p w:rsidR="003C0003" w:rsidRDefault="003C0003" w:rsidP="006025A3">
      <w:pPr>
        <w:keepNext/>
      </w:pPr>
      <w:r>
        <w:rPr>
          <w:noProof/>
          <w:lang w:eastAsia="nb-NO"/>
        </w:rPr>
        <w:drawing>
          <wp:inline distT="0" distB="0" distL="0" distR="0">
            <wp:extent cx="5753100" cy="1143000"/>
            <wp:effectExtent l="19050" t="0" r="0" b="0"/>
            <wp:docPr id="2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6" cstate="print"/>
                    <a:srcRect/>
                    <a:stretch>
                      <a:fillRect/>
                    </a:stretch>
                  </pic:blipFill>
                  <pic:spPr bwMode="auto">
                    <a:xfrm>
                      <a:off x="0" y="0"/>
                      <a:ext cx="5753100" cy="1143000"/>
                    </a:xfrm>
                    <a:prstGeom prst="rect">
                      <a:avLst/>
                    </a:prstGeom>
                    <a:noFill/>
                    <a:ln w="9525">
                      <a:noFill/>
                      <a:miter lim="800000"/>
                      <a:headEnd/>
                      <a:tailEnd/>
                    </a:ln>
                  </pic:spPr>
                </pic:pic>
              </a:graphicData>
            </a:graphic>
          </wp:inline>
        </w:drawing>
      </w:r>
    </w:p>
    <w:p w:rsidR="003C0003" w:rsidRDefault="003C0003" w:rsidP="006025A3">
      <w:pPr>
        <w:pStyle w:val="Caption"/>
      </w:pPr>
      <w:bookmarkStart w:id="518" w:name="_Toc262498777"/>
      <w:r>
        <w:t xml:space="preserve">Figur </w:t>
      </w:r>
      <w:fldSimple w:instr=" SEQ Figur \* ARABIC ">
        <w:r w:rsidR="00F43999">
          <w:rPr>
            <w:noProof/>
          </w:rPr>
          <w:t>194</w:t>
        </w:r>
      </w:fldSimple>
      <w:r w:rsidRPr="007A4437">
        <w:t xml:space="preserve"> - HWprofile – </w:t>
      </w:r>
      <w:r>
        <w:t>Kjøreegenskaper</w:t>
      </w:r>
      <w:bookmarkEnd w:id="518"/>
    </w:p>
    <w:p w:rsidR="003C0003" w:rsidRDefault="003C0003" w:rsidP="006025A3">
      <w:r>
        <w:t>Prioritering av CPU-ressurser på hosten er standard satt til Normal. Hvis maskinen skulle være svært viktig at får CPU-ressurser, kan vi øke nivået på denne. Det kan være at maskinen kjører kritiske tjenester på nettverket og derfor burde bli førprioritert.</w:t>
      </w:r>
    </w:p>
    <w:p w:rsidR="003C0003" w:rsidRDefault="003C0003" w:rsidP="006025A3">
      <w:r>
        <w:t>Man kan også sette en egen skala fra 1 til 1 000 000 hvor man selv kan planlegge nivåer.</w:t>
      </w:r>
    </w:p>
    <w:p w:rsidR="003C0003" w:rsidRDefault="003C0003" w:rsidP="006025A3"/>
    <w:p w:rsidR="003C0003" w:rsidRDefault="003C0003" w:rsidP="006025A3">
      <w:pPr>
        <w:pStyle w:val="Heading4"/>
      </w:pPr>
      <w:bookmarkStart w:id="519" w:name="_Toc262491658"/>
      <w:bookmarkStart w:id="520" w:name="_Toc262499057"/>
      <w:r>
        <w:lastRenderedPageBreak/>
        <w:t>3.2.1.10. Hardwareprofil – Tilgjengelighet (Availability)</w:t>
      </w:r>
      <w:bookmarkEnd w:id="519"/>
      <w:bookmarkEnd w:id="520"/>
    </w:p>
    <w:p w:rsidR="003C0003" w:rsidRDefault="003C0003" w:rsidP="006025A3">
      <w:pPr>
        <w:keepNext/>
      </w:pPr>
      <w:r>
        <w:rPr>
          <w:noProof/>
          <w:lang w:eastAsia="nb-NO"/>
        </w:rPr>
        <w:drawing>
          <wp:inline distT="0" distB="0" distL="0" distR="0">
            <wp:extent cx="5760720" cy="807720"/>
            <wp:effectExtent l="19050" t="0" r="0" b="0"/>
            <wp:docPr id="2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7" cstate="print"/>
                    <a:srcRect/>
                    <a:stretch>
                      <a:fillRect/>
                    </a:stretch>
                  </pic:blipFill>
                  <pic:spPr bwMode="auto">
                    <a:xfrm>
                      <a:off x="0" y="0"/>
                      <a:ext cx="5760720" cy="807720"/>
                    </a:xfrm>
                    <a:prstGeom prst="rect">
                      <a:avLst/>
                    </a:prstGeom>
                    <a:noFill/>
                    <a:ln w="9525">
                      <a:noFill/>
                      <a:miter lim="800000"/>
                      <a:headEnd/>
                      <a:tailEnd/>
                    </a:ln>
                  </pic:spPr>
                </pic:pic>
              </a:graphicData>
            </a:graphic>
          </wp:inline>
        </w:drawing>
      </w:r>
    </w:p>
    <w:p w:rsidR="003C0003" w:rsidRPr="00C97A60" w:rsidRDefault="003C0003" w:rsidP="006025A3">
      <w:pPr>
        <w:pStyle w:val="Caption"/>
      </w:pPr>
      <w:bookmarkStart w:id="521" w:name="_Toc262498778"/>
      <w:r>
        <w:t xml:space="preserve">Figur </w:t>
      </w:r>
      <w:fldSimple w:instr=" SEQ Figur \* ARABIC ">
        <w:r w:rsidR="00F43999">
          <w:rPr>
            <w:noProof/>
          </w:rPr>
          <w:t>195</w:t>
        </w:r>
      </w:fldSimple>
      <w:r w:rsidRPr="00144629">
        <w:t xml:space="preserve"> - HWprofile – </w:t>
      </w:r>
      <w:r>
        <w:t>Highly availability</w:t>
      </w:r>
      <w:bookmarkEnd w:id="521"/>
    </w:p>
    <w:p w:rsidR="003C0003" w:rsidRDefault="003C0003" w:rsidP="006025A3">
      <w:r>
        <w:t>Denne opsjonen gjør maskinen tilgjengelig for failovering. Maskinen blir da plassert på et cluster hvor hoster kan ta over for hverandre om andre hoster feiler, enten ved strømbrudd, krasj og andre mulige senarioer.</w:t>
      </w:r>
    </w:p>
    <w:p w:rsidR="003C0003" w:rsidRDefault="003C0003" w:rsidP="006025A3">
      <w:r>
        <w:t>Vi setter den ikke på i dette tilfellet for å kunne bruke den utenfor clusteret, lage templates og spre denne maskinen.</w:t>
      </w:r>
    </w:p>
    <w:p w:rsidR="003C0003" w:rsidRDefault="003C0003" w:rsidP="006025A3"/>
    <w:p w:rsidR="003C0003" w:rsidRDefault="003C0003" w:rsidP="006025A3">
      <w:r>
        <w:t>Etter at maskinen-hardwaren er satt opp, går vi til neste skritt i veiviseren for å lage maskinen.</w:t>
      </w:r>
    </w:p>
    <w:p w:rsidR="003C0003" w:rsidRDefault="003E34E6" w:rsidP="006025A3">
      <w:r>
        <w:rPr>
          <w:noProof/>
        </w:rPr>
        <w:pict>
          <v:shape id="_x0000_s1095" type="#_x0000_t202" style="position:absolute;margin-left:1.45pt;margin-top:159.55pt;width:219.15pt;height:.05pt;z-index:251725312" stroked="f">
            <v:textbox style="mso-next-textbox:#_x0000_s1095;mso-fit-shape-to-text:t" inset="0,0,0,0">
              <w:txbxContent>
                <w:p w:rsidR="007948C9" w:rsidRPr="004609CD" w:rsidRDefault="007948C9" w:rsidP="006025A3">
                  <w:pPr>
                    <w:pStyle w:val="Caption"/>
                    <w:rPr>
                      <w:noProof/>
                    </w:rPr>
                  </w:pPr>
                  <w:bookmarkStart w:id="522" w:name="_Toc262498779"/>
                  <w:r>
                    <w:t xml:space="preserve">Figur </w:t>
                  </w:r>
                  <w:fldSimple w:instr=" SEQ Figur \* ARABIC ">
                    <w:r w:rsidR="00D22410">
                      <w:rPr>
                        <w:noProof/>
                      </w:rPr>
                      <w:t>196</w:t>
                    </w:r>
                  </w:fldSimple>
                  <w:r>
                    <w:t xml:space="preserve"> - SCVMM maskinplassering</w:t>
                  </w:r>
                  <w:bookmarkEnd w:id="522"/>
                </w:p>
              </w:txbxContent>
            </v:textbox>
            <w10:wrap type="square"/>
          </v:shape>
        </w:pict>
      </w:r>
      <w:r w:rsidR="003C0003">
        <w:rPr>
          <w:noProof/>
          <w:lang w:eastAsia="nb-NO"/>
        </w:rPr>
        <w:drawing>
          <wp:anchor distT="0" distB="0" distL="114300" distR="114300" simplePos="0" relativeHeight="251614720" behindDoc="0" locked="0" layoutInCell="1" allowOverlap="1">
            <wp:simplePos x="0" y="0"/>
            <wp:positionH relativeFrom="column">
              <wp:posOffset>18415</wp:posOffset>
            </wp:positionH>
            <wp:positionV relativeFrom="paragraph">
              <wp:posOffset>3175</wp:posOffset>
            </wp:positionV>
            <wp:extent cx="2783205" cy="1965960"/>
            <wp:effectExtent l="19050" t="0" r="0" b="0"/>
            <wp:wrapSquare wrapText="bothSides"/>
            <wp:docPr id="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8" cstate="print"/>
                    <a:srcRect/>
                    <a:stretch>
                      <a:fillRect/>
                    </a:stretch>
                  </pic:blipFill>
                  <pic:spPr bwMode="auto">
                    <a:xfrm>
                      <a:off x="0" y="0"/>
                      <a:ext cx="2783205" cy="1965960"/>
                    </a:xfrm>
                    <a:prstGeom prst="rect">
                      <a:avLst/>
                    </a:prstGeom>
                    <a:noFill/>
                    <a:ln w="9525">
                      <a:noFill/>
                      <a:miter lim="800000"/>
                      <a:headEnd/>
                      <a:tailEnd/>
                    </a:ln>
                  </pic:spPr>
                </pic:pic>
              </a:graphicData>
            </a:graphic>
          </wp:anchor>
        </w:drawing>
      </w:r>
      <w:r w:rsidR="003C0003">
        <w:t>Vi må nå plassere maskindataene og disken enten på en host, eller i en Library.</w:t>
      </w:r>
    </w:p>
    <w:p w:rsidR="003C0003" w:rsidRDefault="003C0003" w:rsidP="006025A3">
      <w:r>
        <w:rPr>
          <w:i/>
        </w:rPr>
        <w:t>Library</w:t>
      </w:r>
      <w:r>
        <w:t xml:space="preserve"> – er en lagerplass for virtuelle maskiner og ressurser hvor man kan hente ut dette når man trenger det. Dette er en SCVMM server med lagringsplass som ikke bør kjøres som en virtuell maskin. Eventuelt blir lagringsplassen på et lagringsnettverk (NAS/SAN).</w:t>
      </w:r>
    </w:p>
    <w:p w:rsidR="003C0003" w:rsidRDefault="003E34E6" w:rsidP="006025A3">
      <w:r>
        <w:rPr>
          <w:noProof/>
        </w:rPr>
        <w:pict>
          <v:shape id="_x0000_s1096" type="#_x0000_t202" style="position:absolute;margin-left:-.75pt;margin-top:239.8pt;width:219.3pt;height:.05pt;z-index:251726336" stroked="f">
            <v:textbox style="mso-next-textbox:#_x0000_s1096;mso-fit-shape-to-text:t" inset="0,0,0,0">
              <w:txbxContent>
                <w:p w:rsidR="007948C9" w:rsidRPr="00313187" w:rsidRDefault="007948C9" w:rsidP="006025A3">
                  <w:pPr>
                    <w:pStyle w:val="Caption"/>
                    <w:rPr>
                      <w:noProof/>
                    </w:rPr>
                  </w:pPr>
                  <w:bookmarkStart w:id="523" w:name="_Ref260050202"/>
                  <w:bookmarkStart w:id="524" w:name="_Toc262498780"/>
                  <w:r>
                    <w:t xml:space="preserve">Figur </w:t>
                  </w:r>
                  <w:fldSimple w:instr=" SEQ Figur \* ARABIC ">
                    <w:r w:rsidR="00D22410">
                      <w:rPr>
                        <w:noProof/>
                      </w:rPr>
                      <w:t>197</w:t>
                    </w:r>
                  </w:fldSimple>
                  <w:bookmarkEnd w:id="523"/>
                  <w:r>
                    <w:t xml:space="preserve"> - SCVMM hostvalg</w:t>
                  </w:r>
                  <w:bookmarkEnd w:id="524"/>
                </w:p>
              </w:txbxContent>
            </v:textbox>
            <w10:wrap type="square"/>
          </v:shape>
        </w:pict>
      </w:r>
      <w:r w:rsidR="003C0003">
        <w:rPr>
          <w:noProof/>
          <w:lang w:eastAsia="nb-NO"/>
        </w:rPr>
        <w:drawing>
          <wp:anchor distT="0" distB="0" distL="114300" distR="114300" simplePos="0" relativeHeight="251615744" behindDoc="0" locked="0" layoutInCell="1" allowOverlap="1">
            <wp:simplePos x="0" y="0"/>
            <wp:positionH relativeFrom="column">
              <wp:posOffset>-9525</wp:posOffset>
            </wp:positionH>
            <wp:positionV relativeFrom="paragraph">
              <wp:posOffset>725170</wp:posOffset>
            </wp:positionV>
            <wp:extent cx="2785110" cy="2263140"/>
            <wp:effectExtent l="19050" t="0" r="0" b="0"/>
            <wp:wrapSquare wrapText="bothSides"/>
            <wp:docPr id="27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9" cstate="print"/>
                    <a:srcRect/>
                    <a:stretch>
                      <a:fillRect/>
                    </a:stretch>
                  </pic:blipFill>
                  <pic:spPr bwMode="auto">
                    <a:xfrm>
                      <a:off x="0" y="0"/>
                      <a:ext cx="2785110" cy="2263140"/>
                    </a:xfrm>
                    <a:prstGeom prst="rect">
                      <a:avLst/>
                    </a:prstGeom>
                    <a:noFill/>
                    <a:ln w="9525">
                      <a:noFill/>
                      <a:miter lim="800000"/>
                      <a:headEnd/>
                      <a:tailEnd/>
                    </a:ln>
                  </pic:spPr>
                </pic:pic>
              </a:graphicData>
            </a:graphic>
          </wp:anchor>
        </w:drawing>
      </w:r>
      <w:r w:rsidR="003C0003">
        <w:t>Plasserer vi maskinen på en host, kan vi kjøre den. Det kan ikke gjøres dersom maskinen ligger i en library.</w:t>
      </w:r>
    </w:p>
    <w:p w:rsidR="003C0003" w:rsidRDefault="003C0003" w:rsidP="006025A3">
      <w:r>
        <w:t xml:space="preserve">I </w:t>
      </w:r>
      <w:r w:rsidR="003E34E6">
        <w:fldChar w:fldCharType="begin"/>
      </w:r>
      <w:r>
        <w:instrText xml:space="preserve"> REF _Ref260050202 \h </w:instrText>
      </w:r>
      <w:r w:rsidR="003E34E6">
        <w:fldChar w:fldCharType="separate"/>
      </w:r>
      <w:r w:rsidR="00F43999">
        <w:t xml:space="preserve">Figur </w:t>
      </w:r>
      <w:r w:rsidR="00F43999">
        <w:rPr>
          <w:noProof/>
        </w:rPr>
        <w:t>197</w:t>
      </w:r>
      <w:r w:rsidR="003E34E6">
        <w:fldChar w:fldCharType="end"/>
      </w:r>
      <w:r>
        <w:t xml:space="preserve"> har vi liste over hoster tilgjengelige for lagring av maskinen. Ratingen angir hvor mye ressurser som brukes av hosten av kjørende virtuelle maskiner.</w:t>
      </w:r>
    </w:p>
    <w:p w:rsidR="003C0003" w:rsidRDefault="003C0003" w:rsidP="006025A3">
      <w:r>
        <w:t>Her har vi Hyp-2 som ikke er koblet til clusteret. På clusteret kjøres maskiner i høytilgjengelighet.</w:t>
      </w:r>
    </w:p>
    <w:p w:rsidR="003C0003" w:rsidRDefault="003C0003" w:rsidP="006025A3">
      <w:r>
        <w:t>Vi velger her Hyp-2 hvor vi skal bruke denne maskinen senere.</w:t>
      </w:r>
    </w:p>
    <w:p w:rsidR="003C0003" w:rsidRDefault="003C0003" w:rsidP="006025A3">
      <w:r>
        <w:t>Man får også god oversikt over maskiner som kjører på disse hostene så man kan vurdere hvilke maskiner man kan legge den nye maskinen sammen med.</w:t>
      </w:r>
    </w:p>
    <w:p w:rsidR="003C0003" w:rsidRPr="002F7A08" w:rsidRDefault="003E34E6" w:rsidP="006025A3">
      <w:r>
        <w:rPr>
          <w:noProof/>
        </w:rPr>
        <w:lastRenderedPageBreak/>
        <w:pict>
          <v:shape id="_x0000_s1097" type="#_x0000_t202" style="position:absolute;margin-left:1.45pt;margin-top:182.65pt;width:219.15pt;height:.05pt;z-index:251727360" stroked="f">
            <v:textbox style="mso-next-textbox:#_x0000_s1097;mso-fit-shape-to-text:t" inset="0,0,0,0">
              <w:txbxContent>
                <w:p w:rsidR="007948C9" w:rsidRPr="00B3733F" w:rsidRDefault="007948C9" w:rsidP="006025A3">
                  <w:pPr>
                    <w:pStyle w:val="Caption"/>
                    <w:rPr>
                      <w:noProof/>
                    </w:rPr>
                  </w:pPr>
                  <w:bookmarkStart w:id="525" w:name="_Toc262498781"/>
                  <w:r>
                    <w:t xml:space="preserve">Figur </w:t>
                  </w:r>
                  <w:fldSimple w:instr=" SEQ Figur \* ARABIC ">
                    <w:r w:rsidR="00D22410">
                      <w:rPr>
                        <w:noProof/>
                      </w:rPr>
                      <w:t>198</w:t>
                    </w:r>
                  </w:fldSimple>
                  <w:r>
                    <w:t xml:space="preserve"> - SCVMM Plassering på host</w:t>
                  </w:r>
                  <w:bookmarkEnd w:id="525"/>
                </w:p>
              </w:txbxContent>
            </v:textbox>
            <w10:wrap type="square"/>
          </v:shape>
        </w:pict>
      </w:r>
      <w:r w:rsidR="003C0003">
        <w:rPr>
          <w:noProof/>
          <w:lang w:eastAsia="nb-NO"/>
        </w:rPr>
        <w:drawing>
          <wp:anchor distT="0" distB="0" distL="114300" distR="114300" simplePos="0" relativeHeight="251616768" behindDoc="0" locked="0" layoutInCell="1" allowOverlap="1">
            <wp:simplePos x="0" y="0"/>
            <wp:positionH relativeFrom="column">
              <wp:posOffset>18415</wp:posOffset>
            </wp:positionH>
            <wp:positionV relativeFrom="paragraph">
              <wp:posOffset>-635</wp:posOffset>
            </wp:positionV>
            <wp:extent cx="2783205" cy="2263140"/>
            <wp:effectExtent l="19050" t="0" r="0" b="0"/>
            <wp:wrapSquare wrapText="bothSides"/>
            <wp:docPr id="28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0" cstate="print"/>
                    <a:srcRect/>
                    <a:stretch>
                      <a:fillRect/>
                    </a:stretch>
                  </pic:blipFill>
                  <pic:spPr bwMode="auto">
                    <a:xfrm>
                      <a:off x="0" y="0"/>
                      <a:ext cx="2783205" cy="2263140"/>
                    </a:xfrm>
                    <a:prstGeom prst="rect">
                      <a:avLst/>
                    </a:prstGeom>
                    <a:noFill/>
                    <a:ln w="9525">
                      <a:noFill/>
                      <a:miter lim="800000"/>
                      <a:headEnd/>
                      <a:tailEnd/>
                    </a:ln>
                  </pic:spPr>
                </pic:pic>
              </a:graphicData>
            </a:graphic>
          </wp:anchor>
        </w:drawing>
      </w:r>
    </w:p>
    <w:p w:rsidR="003C0003" w:rsidRDefault="003C0003" w:rsidP="006025A3">
      <w:r>
        <w:t>Velg sti på den aktuelle hosten hvor maskinen skal ligge.</w:t>
      </w:r>
    </w:p>
    <w:p w:rsidR="003C0003" w:rsidRDefault="003C0003" w:rsidP="006025A3"/>
    <w:p w:rsidR="003C0003" w:rsidRDefault="003E34E6" w:rsidP="006025A3">
      <w:r>
        <w:rPr>
          <w:noProof/>
        </w:rPr>
        <w:pict>
          <v:shape id="_x0000_s1100" type="#_x0000_t202" style="position:absolute;margin-left:-.15pt;margin-top:212.1pt;width:219.3pt;height:.05pt;z-index:251730432" stroked="f">
            <v:textbox style="mso-next-textbox:#_x0000_s1100;mso-fit-shape-to-text:t" inset="0,0,0,0">
              <w:txbxContent>
                <w:p w:rsidR="007948C9" w:rsidRPr="0053439B" w:rsidRDefault="007948C9" w:rsidP="006025A3">
                  <w:pPr>
                    <w:pStyle w:val="Caption"/>
                    <w:rPr>
                      <w:noProof/>
                    </w:rPr>
                  </w:pPr>
                  <w:bookmarkStart w:id="526" w:name="_Toc262498782"/>
                  <w:r>
                    <w:t xml:space="preserve">Figur </w:t>
                  </w:r>
                  <w:fldSimple w:instr=" SEQ Figur \* ARABIC ">
                    <w:r w:rsidR="00D22410">
                      <w:rPr>
                        <w:noProof/>
                      </w:rPr>
                      <w:t>199</w:t>
                    </w:r>
                  </w:fldSimple>
                  <w:r>
                    <w:t xml:space="preserve"> - SCVMM Nettverksadapter</w:t>
                  </w:r>
                  <w:bookmarkEnd w:id="526"/>
                </w:p>
              </w:txbxContent>
            </v:textbox>
            <w10:wrap type="square"/>
          </v:shape>
        </w:pict>
      </w:r>
      <w:r w:rsidR="003C0003">
        <w:rPr>
          <w:noProof/>
          <w:lang w:eastAsia="nb-NO"/>
        </w:rPr>
        <w:drawing>
          <wp:anchor distT="0" distB="0" distL="114300" distR="114300" simplePos="0" relativeHeight="251617792" behindDoc="0" locked="0" layoutInCell="1" allowOverlap="1">
            <wp:simplePos x="0" y="0"/>
            <wp:positionH relativeFrom="column">
              <wp:posOffset>-1905</wp:posOffset>
            </wp:positionH>
            <wp:positionV relativeFrom="paragraph">
              <wp:posOffset>373380</wp:posOffset>
            </wp:positionV>
            <wp:extent cx="2785110" cy="2263140"/>
            <wp:effectExtent l="19050" t="0" r="0" b="0"/>
            <wp:wrapSquare wrapText="bothSides"/>
            <wp:docPr id="28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1" cstate="print"/>
                    <a:srcRect/>
                    <a:stretch>
                      <a:fillRect/>
                    </a:stretch>
                  </pic:blipFill>
                  <pic:spPr bwMode="auto">
                    <a:xfrm>
                      <a:off x="0" y="0"/>
                      <a:ext cx="2785110" cy="2263140"/>
                    </a:xfrm>
                    <a:prstGeom prst="rect">
                      <a:avLst/>
                    </a:prstGeom>
                    <a:noFill/>
                    <a:ln w="9525">
                      <a:noFill/>
                      <a:miter lim="800000"/>
                      <a:headEnd/>
                      <a:tailEnd/>
                    </a:ln>
                  </pic:spPr>
                </pic:pic>
              </a:graphicData>
            </a:graphic>
          </wp:anchor>
        </w:drawing>
      </w:r>
    </w:p>
    <w:p w:rsidR="003C0003" w:rsidRDefault="003C0003" w:rsidP="006025A3">
      <w:r>
        <w:t>Vi velger så tilkobling for hvilket nettverk nettverkskortet skal kobles til.</w:t>
      </w:r>
    </w:p>
    <w:p w:rsidR="003C0003" w:rsidRDefault="003E34E6" w:rsidP="006025A3">
      <w:r>
        <w:rPr>
          <w:noProof/>
        </w:rPr>
        <w:pict>
          <v:shape id="_x0000_s1099" type="#_x0000_t202" style="position:absolute;margin-left:1.6pt;margin-top:224.95pt;width:218.75pt;height:.05pt;z-index:251729408" stroked="f">
            <v:textbox style="mso-next-textbox:#_x0000_s1099;mso-fit-shape-to-text:t" inset="0,0,0,0">
              <w:txbxContent>
                <w:p w:rsidR="007948C9" w:rsidRPr="003D382F" w:rsidRDefault="007948C9" w:rsidP="006025A3">
                  <w:pPr>
                    <w:pStyle w:val="Caption"/>
                    <w:rPr>
                      <w:noProof/>
                    </w:rPr>
                  </w:pPr>
                  <w:bookmarkStart w:id="527" w:name="_Toc262498783"/>
                  <w:r>
                    <w:t xml:space="preserve">Figur </w:t>
                  </w:r>
                  <w:fldSimple w:instr=" SEQ Figur \* ARABIC ">
                    <w:r w:rsidR="00D22410">
                      <w:rPr>
                        <w:noProof/>
                      </w:rPr>
                      <w:t>200</w:t>
                    </w:r>
                  </w:fldSimple>
                  <w:r w:rsidRPr="00412C51">
                    <w:t xml:space="preserve"> - SCVMM ekstra egenskaper</w:t>
                  </w:r>
                  <w:bookmarkEnd w:id="527"/>
                </w:p>
              </w:txbxContent>
            </v:textbox>
            <w10:wrap type="square"/>
          </v:shape>
        </w:pict>
      </w:r>
      <w:r w:rsidR="003C0003">
        <w:rPr>
          <w:noProof/>
          <w:lang w:eastAsia="nb-NO"/>
        </w:rPr>
        <w:drawing>
          <wp:anchor distT="0" distB="0" distL="114300" distR="114300" simplePos="0" relativeHeight="251618816" behindDoc="0" locked="0" layoutInCell="1" allowOverlap="1">
            <wp:simplePos x="0" y="0"/>
            <wp:positionH relativeFrom="column">
              <wp:posOffset>20320</wp:posOffset>
            </wp:positionH>
            <wp:positionV relativeFrom="paragraph">
              <wp:posOffset>536575</wp:posOffset>
            </wp:positionV>
            <wp:extent cx="2778125" cy="2263140"/>
            <wp:effectExtent l="19050" t="0" r="3175" b="0"/>
            <wp:wrapSquare wrapText="bothSides"/>
            <wp:docPr id="28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2" cstate="print"/>
                    <a:stretch>
                      <a:fillRect/>
                    </a:stretch>
                  </pic:blipFill>
                  <pic:spPr bwMode="auto">
                    <a:xfrm>
                      <a:off x="0" y="0"/>
                      <a:ext cx="2778125" cy="2263140"/>
                    </a:xfrm>
                    <a:prstGeom prst="rect">
                      <a:avLst/>
                    </a:prstGeom>
                    <a:noFill/>
                    <a:ln w="9525">
                      <a:noFill/>
                      <a:miter lim="800000"/>
                      <a:headEnd/>
                      <a:tailEnd/>
                    </a:ln>
                  </pic:spPr>
                </pic:pic>
              </a:graphicData>
            </a:graphic>
          </wp:anchor>
        </w:drawing>
      </w:r>
      <w:r w:rsidR="003C0003">
        <w:t>Vi har en adapter som vi kobler til vår standard virtuelle switch vi har opprettet.</w:t>
      </w:r>
    </w:p>
    <w:p w:rsidR="003C0003" w:rsidRDefault="003C0003" w:rsidP="006025A3">
      <w:r>
        <w:t>Vi velger oppførsel til maskinen når hosten starter opp. For eksempel om den skal starte samtidig, eller om den skal holde seg av. Sett gjerne en ventetid på maskinen så hosten får tid til å starte opp tjenester og klargjøre seg før de virtuelle maskinene trer i kraft.</w:t>
      </w:r>
    </w:p>
    <w:p w:rsidR="003C0003" w:rsidRDefault="003E34E6" w:rsidP="006025A3">
      <w:r>
        <w:rPr>
          <w:noProof/>
        </w:rPr>
        <w:pict>
          <v:shape id="_x0000_s1101" type="#_x0000_t202" style="position:absolute;margin-left:-.15pt;margin-top:253.5pt;width:219.3pt;height:.05pt;z-index:251731456" stroked="f">
            <v:textbox style="mso-next-textbox:#_x0000_s1101;mso-fit-shape-to-text:t" inset="0,0,0,0">
              <w:txbxContent>
                <w:p w:rsidR="007948C9" w:rsidRPr="00EA72DA" w:rsidRDefault="007948C9" w:rsidP="006025A3">
                  <w:pPr>
                    <w:pStyle w:val="Caption"/>
                    <w:rPr>
                      <w:noProof/>
                    </w:rPr>
                  </w:pPr>
                  <w:bookmarkStart w:id="528" w:name="_Toc262498784"/>
                  <w:r>
                    <w:t xml:space="preserve">Figur </w:t>
                  </w:r>
                  <w:fldSimple w:instr=" SEQ Figur \* ARABIC ">
                    <w:r w:rsidR="00D22410">
                      <w:rPr>
                        <w:noProof/>
                      </w:rPr>
                      <w:t>201</w:t>
                    </w:r>
                  </w:fldSimple>
                  <w:r>
                    <w:t xml:space="preserve"> - SCVMM Ny maskin oppsummering</w:t>
                  </w:r>
                  <w:bookmarkEnd w:id="528"/>
                </w:p>
              </w:txbxContent>
            </v:textbox>
            <w10:wrap type="square"/>
          </v:shape>
        </w:pict>
      </w:r>
      <w:r w:rsidR="003C0003">
        <w:rPr>
          <w:noProof/>
          <w:lang w:eastAsia="nb-NO"/>
        </w:rPr>
        <w:drawing>
          <wp:anchor distT="0" distB="0" distL="114300" distR="114300" simplePos="0" relativeHeight="251619840" behindDoc="0" locked="0" layoutInCell="1" allowOverlap="1">
            <wp:simplePos x="0" y="0"/>
            <wp:positionH relativeFrom="column">
              <wp:posOffset>-1905</wp:posOffset>
            </wp:positionH>
            <wp:positionV relativeFrom="paragraph">
              <wp:posOffset>899160</wp:posOffset>
            </wp:positionV>
            <wp:extent cx="2785110" cy="2263140"/>
            <wp:effectExtent l="19050" t="0" r="0" b="0"/>
            <wp:wrapSquare wrapText="bothSides"/>
            <wp:docPr id="28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3" cstate="print"/>
                    <a:srcRect/>
                    <a:stretch>
                      <a:fillRect/>
                    </a:stretch>
                  </pic:blipFill>
                  <pic:spPr bwMode="auto">
                    <a:xfrm>
                      <a:off x="0" y="0"/>
                      <a:ext cx="2785110" cy="2263140"/>
                    </a:xfrm>
                    <a:prstGeom prst="rect">
                      <a:avLst/>
                    </a:prstGeom>
                    <a:noFill/>
                    <a:ln w="9525">
                      <a:noFill/>
                      <a:miter lim="800000"/>
                      <a:headEnd/>
                      <a:tailEnd/>
                    </a:ln>
                  </pic:spPr>
                </pic:pic>
              </a:graphicData>
            </a:graphic>
          </wp:anchor>
        </w:drawing>
      </w:r>
      <w:r w:rsidR="003C0003">
        <w:t>Måter å avslutte på er også viktig. I enkelte tilfeller kan det være kritisk å lagre maskinforholdet på hosten og bare avslutte. I dette tilfellet hvor vi skal bruke maskinen til malbruk, gjør ikke dette noe.</w:t>
      </w:r>
    </w:p>
    <w:p w:rsidR="003C0003" w:rsidRDefault="003C0003" w:rsidP="006025A3">
      <w:r>
        <w:t>Vi setter operativsystemtype for at maskinen skal være forberedt til det gjeldende OS.</w:t>
      </w:r>
    </w:p>
    <w:p w:rsidR="003C0003" w:rsidRDefault="003C0003" w:rsidP="006025A3"/>
    <w:p w:rsidR="003C0003" w:rsidRDefault="003C0003" w:rsidP="006025A3"/>
    <w:p w:rsidR="003C0003" w:rsidRDefault="003C0003" w:rsidP="006025A3">
      <w:r>
        <w:t>Deretter en oppsummering med PS-script generering hvis man ønsker å gå ut ifra dette.</w:t>
      </w:r>
    </w:p>
    <w:p w:rsidR="003C0003" w:rsidRDefault="003C0003">
      <w:r>
        <w:br w:type="page"/>
      </w:r>
    </w:p>
    <w:p w:rsidR="003C0003" w:rsidRDefault="003C0003" w:rsidP="006025A3">
      <w:pPr>
        <w:pStyle w:val="Heading3"/>
      </w:pPr>
      <w:bookmarkStart w:id="529" w:name="_Toc262491659"/>
      <w:bookmarkStart w:id="530" w:name="_Toc262494892"/>
      <w:bookmarkStart w:id="531" w:name="_Toc262499058"/>
      <w:r w:rsidRPr="006B6E19">
        <w:lastRenderedPageBreak/>
        <w:t>3.</w:t>
      </w:r>
      <w:r>
        <w:t>2</w:t>
      </w:r>
      <w:r w:rsidRPr="006B6E19">
        <w:t>.</w:t>
      </w:r>
      <w:r>
        <w:t>2</w:t>
      </w:r>
      <w:r w:rsidRPr="006B6E19">
        <w:t xml:space="preserve">. </w:t>
      </w:r>
      <w:r>
        <w:t>Å klone en virtuell maskin</w:t>
      </w:r>
      <w:bookmarkEnd w:id="529"/>
      <w:bookmarkEnd w:id="530"/>
      <w:bookmarkEnd w:id="531"/>
    </w:p>
    <w:p w:rsidR="003C0003" w:rsidRDefault="003C0003" w:rsidP="006025A3">
      <w:r>
        <w:t>En klone er en nøyaktig kopi av en annen maskin. Det endres ikke informasjon for maskinen. Dette kan være kjekt å ha om man vil ha et nøyaktig utgangspunkt fra en maskin med all konfigurasjon og maskinvareIDer som den originale. Ved hjelp av SCVMM gjøres dette på en enkel måte.</w:t>
      </w:r>
    </w:p>
    <w:p w:rsidR="003C0003" w:rsidRDefault="003C0003" w:rsidP="006025A3">
      <w:r>
        <w:t>Maskinen som skal brukes som utgangspunkt for å lage en ny virtuell maskin, bør være nyinstallert og rent oppsatt med de nødvendige applikasjonene som skal følge med for de maskinene som skal opprettes fra disse. Maskin som skal brukes til arbeidsmaskin har applikasjoner som office, mailklient med mer. En maskin som brukes til server for databaser med SQL, vil kanskje ha MS-SQL installert og klar til å settes opp.</w:t>
      </w:r>
    </w:p>
    <w:p w:rsidR="003C0003" w:rsidRDefault="003C0003" w:rsidP="006025A3">
      <w:r>
        <w:t>Vi går her ut ifra å ha en helt ren Windows 2008 R2 server. Vi har gitt maskinen navnet Edge1 fordi vi senere skal fortsette å bruke akkurat denne til å sette opp en maskin etter at klonen er opprettet.</w:t>
      </w:r>
    </w:p>
    <w:p w:rsidR="003C0003" w:rsidRDefault="003C0003" w:rsidP="006025A3">
      <w:r>
        <w:t>Før maskinen opprettes blir vi anbefalt å lage en klone av maskinen siden templaten blir strippet for brukerdata og konfigurasjoner.</w:t>
      </w:r>
    </w:p>
    <w:p w:rsidR="003C0003" w:rsidRDefault="003C0003" w:rsidP="006025A3">
      <w:pPr>
        <w:keepNext/>
      </w:pPr>
      <w:r>
        <w:rPr>
          <w:noProof/>
          <w:lang w:eastAsia="nb-NO"/>
        </w:rPr>
        <w:drawing>
          <wp:inline distT="0" distB="0" distL="0" distR="0">
            <wp:extent cx="5760720" cy="3924300"/>
            <wp:effectExtent l="19050" t="0" r="0" b="0"/>
            <wp:docPr id="284" name="Picture 2" descr="D:\smafo\SCVMM Managing\02_scvmm_template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mafo\SCVMM Managing\02_scvmm_template_01.png"/>
                    <pic:cNvPicPr>
                      <a:picLocks noChangeAspect="1" noChangeArrowheads="1"/>
                    </pic:cNvPicPr>
                  </pic:nvPicPr>
                  <pic:blipFill>
                    <a:blip r:embed="rId334" cstate="print"/>
                    <a:srcRect/>
                    <a:stretch>
                      <a:fillRect/>
                    </a:stretch>
                  </pic:blipFill>
                  <pic:spPr bwMode="auto">
                    <a:xfrm>
                      <a:off x="0" y="0"/>
                      <a:ext cx="5760720" cy="3924300"/>
                    </a:xfrm>
                    <a:prstGeom prst="rect">
                      <a:avLst/>
                    </a:prstGeom>
                    <a:noFill/>
                    <a:ln w="9525">
                      <a:noFill/>
                      <a:miter lim="800000"/>
                      <a:headEnd/>
                      <a:tailEnd/>
                    </a:ln>
                  </pic:spPr>
                </pic:pic>
              </a:graphicData>
            </a:graphic>
          </wp:inline>
        </w:drawing>
      </w:r>
    </w:p>
    <w:p w:rsidR="003C0003" w:rsidRDefault="003C0003" w:rsidP="006025A3">
      <w:pPr>
        <w:pStyle w:val="Caption"/>
      </w:pPr>
      <w:bookmarkStart w:id="532" w:name="_Toc262498785"/>
      <w:r>
        <w:t xml:space="preserve">Figur </w:t>
      </w:r>
      <w:fldSimple w:instr=" SEQ Figur \* ARABIC ">
        <w:r w:rsidR="00F43999">
          <w:rPr>
            <w:noProof/>
          </w:rPr>
          <w:t>202</w:t>
        </w:r>
      </w:fldSimple>
      <w:r>
        <w:t xml:space="preserve"> - Clone maskin for template</w:t>
      </w:r>
      <w:bookmarkEnd w:id="532"/>
    </w:p>
    <w:p w:rsidR="003C0003" w:rsidRDefault="003C0003" w:rsidP="006025A3">
      <w:r>
        <w:t xml:space="preserve">Vi administrerer de virtuelle maskinene under </w:t>
      </w:r>
      <w:r w:rsidRPr="002815B8">
        <w:rPr>
          <w:i/>
        </w:rPr>
        <w:t>Virtual Machines</w:t>
      </w:r>
      <w:r>
        <w:t xml:space="preserve">. Der merker vi den virtuelle maskinen vi skal gå ut ifra og velger </w:t>
      </w:r>
      <w:r w:rsidRPr="002815B8">
        <w:rPr>
          <w:i/>
        </w:rPr>
        <w:t>Clone</w:t>
      </w:r>
      <w:r>
        <w:t xml:space="preserve"> i menyen </w:t>
      </w:r>
      <w:r w:rsidRPr="002815B8">
        <w:rPr>
          <w:i/>
        </w:rPr>
        <w:t>Action</w:t>
      </w:r>
      <w:r>
        <w:t>. Vi får da en veiviser for hvordan vi skal sette den opp og hvor å plassere den.</w:t>
      </w:r>
    </w:p>
    <w:p w:rsidR="003C0003" w:rsidRDefault="003C0003" w:rsidP="006025A3">
      <w:pPr>
        <w:keepNext/>
      </w:pPr>
      <w:r>
        <w:rPr>
          <w:noProof/>
          <w:lang w:eastAsia="nb-NO"/>
        </w:rPr>
        <w:lastRenderedPageBreak/>
        <w:drawing>
          <wp:inline distT="0" distB="0" distL="0" distR="0">
            <wp:extent cx="3240000" cy="2742857"/>
            <wp:effectExtent l="19050" t="0" r="0" b="0"/>
            <wp:docPr id="28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5" cstate="print"/>
                    <a:srcRect/>
                    <a:stretch>
                      <a:fillRect/>
                    </a:stretch>
                  </pic:blipFill>
                  <pic:spPr bwMode="auto">
                    <a:xfrm>
                      <a:off x="0" y="0"/>
                      <a:ext cx="3240000" cy="2742857"/>
                    </a:xfrm>
                    <a:prstGeom prst="rect">
                      <a:avLst/>
                    </a:prstGeom>
                    <a:noFill/>
                    <a:ln w="9525">
                      <a:noFill/>
                      <a:miter lim="800000"/>
                      <a:headEnd/>
                      <a:tailEnd/>
                    </a:ln>
                  </pic:spPr>
                </pic:pic>
              </a:graphicData>
            </a:graphic>
          </wp:inline>
        </w:drawing>
      </w:r>
    </w:p>
    <w:p w:rsidR="003C0003" w:rsidRDefault="003C0003" w:rsidP="006025A3">
      <w:pPr>
        <w:pStyle w:val="Caption"/>
      </w:pPr>
      <w:bookmarkStart w:id="533" w:name="_Toc262498786"/>
      <w:r>
        <w:t xml:space="preserve">Figur </w:t>
      </w:r>
      <w:fldSimple w:instr=" SEQ Figur \* ARABIC ">
        <w:r w:rsidR="00F43999">
          <w:rPr>
            <w:noProof/>
          </w:rPr>
          <w:t>203</w:t>
        </w:r>
      </w:fldSimple>
      <w:r>
        <w:t xml:space="preserve"> - Eier av virtuell maskin</w:t>
      </w:r>
      <w:bookmarkEnd w:id="533"/>
    </w:p>
    <w:p w:rsidR="003C0003" w:rsidRDefault="003C0003" w:rsidP="006025A3">
      <w:r>
        <w:t>Ved start av kloningen får vi beskjed om å gi klonen navn. Vi gir den navn etter hva den inneholder.</w:t>
      </w:r>
    </w:p>
    <w:p w:rsidR="003C0003" w:rsidRDefault="003C0003" w:rsidP="006025A3">
      <w:r>
        <w:t>Eieren er navnet på brukeren som skal ha ansvaret for den virtuelle maskinen. Siden vi i dette domenet velger at administrator skal ta seg av maskinene, gir vi retten til denne. Det kan være at en bestemt administrator skal ha tilgang til visse kloner av maskiner. Det kan da være lurt å gi ansvaret til denne.</w:t>
      </w:r>
    </w:p>
    <w:p w:rsidR="003C0003" w:rsidRDefault="003C0003" w:rsidP="006025A3">
      <w:r>
        <w:t>I description velger vi å beskrive maskinen for hva den er til og hva den inneholder.</w:t>
      </w:r>
    </w:p>
    <w:p w:rsidR="003C0003" w:rsidRDefault="003C0003" w:rsidP="006025A3">
      <w:pPr>
        <w:keepNext/>
      </w:pPr>
      <w:r>
        <w:rPr>
          <w:noProof/>
          <w:lang w:eastAsia="nb-NO"/>
        </w:rPr>
        <w:drawing>
          <wp:inline distT="0" distB="0" distL="0" distR="0">
            <wp:extent cx="3240000" cy="2633143"/>
            <wp:effectExtent l="19050" t="0" r="0" b="0"/>
            <wp:docPr id="286" name="Picture 4" descr="D:\smafo\SCVMM Managing\04_scvmm_template_03_kloning_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mafo\SCVMM Managing\04_scvmm_template_03_kloning_02.png"/>
                    <pic:cNvPicPr>
                      <a:picLocks noChangeAspect="1" noChangeArrowheads="1"/>
                    </pic:cNvPicPr>
                  </pic:nvPicPr>
                  <pic:blipFill>
                    <a:blip r:embed="rId336" cstate="print"/>
                    <a:srcRect/>
                    <a:stretch>
                      <a:fillRect/>
                    </a:stretch>
                  </pic:blipFill>
                  <pic:spPr bwMode="auto">
                    <a:xfrm>
                      <a:off x="0" y="0"/>
                      <a:ext cx="3240000" cy="2633143"/>
                    </a:xfrm>
                    <a:prstGeom prst="rect">
                      <a:avLst/>
                    </a:prstGeom>
                    <a:noFill/>
                    <a:ln w="9525">
                      <a:noFill/>
                      <a:miter lim="800000"/>
                      <a:headEnd/>
                      <a:tailEnd/>
                    </a:ln>
                  </pic:spPr>
                </pic:pic>
              </a:graphicData>
            </a:graphic>
          </wp:inline>
        </w:drawing>
      </w:r>
    </w:p>
    <w:p w:rsidR="003C0003" w:rsidRDefault="003C0003" w:rsidP="006025A3">
      <w:pPr>
        <w:pStyle w:val="Caption"/>
      </w:pPr>
      <w:bookmarkStart w:id="534" w:name="_Ref258399529"/>
      <w:bookmarkStart w:id="535" w:name="_Ref258399513"/>
      <w:bookmarkStart w:id="536" w:name="_Toc262498787"/>
      <w:r>
        <w:t xml:space="preserve">Figur </w:t>
      </w:r>
      <w:fldSimple w:instr=" SEQ Figur \* ARABIC ">
        <w:r w:rsidR="00F43999">
          <w:rPr>
            <w:noProof/>
          </w:rPr>
          <w:t>204</w:t>
        </w:r>
      </w:fldSimple>
      <w:bookmarkEnd w:id="534"/>
      <w:r>
        <w:t xml:space="preserve"> - Hardware konfigurasjon</w:t>
      </w:r>
      <w:bookmarkEnd w:id="535"/>
      <w:bookmarkEnd w:id="536"/>
    </w:p>
    <w:p w:rsidR="003C0003" w:rsidRDefault="003C0003" w:rsidP="006025A3">
      <w:r>
        <w:t xml:space="preserve">I </w:t>
      </w:r>
      <w:r w:rsidR="003E34E6">
        <w:fldChar w:fldCharType="begin"/>
      </w:r>
      <w:r>
        <w:instrText xml:space="preserve"> REF _Ref258399529 \h </w:instrText>
      </w:r>
      <w:r w:rsidR="003E34E6">
        <w:fldChar w:fldCharType="separate"/>
      </w:r>
      <w:r w:rsidR="00F43999">
        <w:t xml:space="preserve">Figur </w:t>
      </w:r>
      <w:r w:rsidR="00F43999">
        <w:rPr>
          <w:noProof/>
        </w:rPr>
        <w:t>204</w:t>
      </w:r>
      <w:r w:rsidR="003E34E6">
        <w:fldChar w:fldCharType="end"/>
      </w:r>
      <w:r>
        <w:t xml:space="preserve"> Setter vi blant annet opp maskinvaren som templaten skal inneholde. Denne maskinvare kan forandres når maskiner som lages ut ifra denne er satt opp. Vi har mulighet til å legge til og fjerne adaptere av forskjellige typer og montering av image-filer mot CD/DVD-stasjoner og liknende.</w:t>
      </w:r>
    </w:p>
    <w:p w:rsidR="003C0003" w:rsidRDefault="003C0003" w:rsidP="006025A3">
      <w:r>
        <w:t>Det kan også være man har satt opp maskinvareprofiler til bruk på forhånd. Da kan man lett velge dette ut ifra rullegardinen øverst.</w:t>
      </w:r>
    </w:p>
    <w:p w:rsidR="003C0003" w:rsidRDefault="003C0003" w:rsidP="006025A3">
      <w:pPr>
        <w:keepNext/>
      </w:pPr>
      <w:r>
        <w:rPr>
          <w:noProof/>
          <w:lang w:eastAsia="nb-NO"/>
        </w:rPr>
        <w:lastRenderedPageBreak/>
        <w:drawing>
          <wp:inline distT="0" distB="0" distL="0" distR="0">
            <wp:extent cx="3240000" cy="2632248"/>
            <wp:effectExtent l="19050" t="0" r="0" b="0"/>
            <wp:docPr id="287" name="Picture 5" descr="D:\smafo\SCVMM Managing\05_scvmm_template_04_kloning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mafo\SCVMM Managing\05_scvmm_template_04_kloning_03.png"/>
                    <pic:cNvPicPr>
                      <a:picLocks noChangeAspect="1" noChangeArrowheads="1"/>
                    </pic:cNvPicPr>
                  </pic:nvPicPr>
                  <pic:blipFill>
                    <a:blip r:embed="rId337" cstate="print"/>
                    <a:srcRect/>
                    <a:stretch>
                      <a:fillRect/>
                    </a:stretch>
                  </pic:blipFill>
                  <pic:spPr bwMode="auto">
                    <a:xfrm>
                      <a:off x="0" y="0"/>
                      <a:ext cx="3240000" cy="2632248"/>
                    </a:xfrm>
                    <a:prstGeom prst="rect">
                      <a:avLst/>
                    </a:prstGeom>
                    <a:noFill/>
                    <a:ln w="9525">
                      <a:noFill/>
                      <a:miter lim="800000"/>
                      <a:headEnd/>
                      <a:tailEnd/>
                    </a:ln>
                  </pic:spPr>
                </pic:pic>
              </a:graphicData>
            </a:graphic>
          </wp:inline>
        </w:drawing>
      </w:r>
    </w:p>
    <w:p w:rsidR="003C0003" w:rsidRDefault="003C0003" w:rsidP="006025A3">
      <w:pPr>
        <w:pStyle w:val="Caption"/>
      </w:pPr>
      <w:bookmarkStart w:id="537" w:name="_Toc262498788"/>
      <w:r>
        <w:t xml:space="preserve">Figur </w:t>
      </w:r>
      <w:fldSimple w:instr=" SEQ Figur \* ARABIC ">
        <w:r w:rsidR="00F43999">
          <w:rPr>
            <w:noProof/>
          </w:rPr>
          <w:t>205</w:t>
        </w:r>
      </w:fldSimple>
      <w:r>
        <w:t xml:space="preserve"> - Plassering av klonen</w:t>
      </w:r>
      <w:bookmarkEnd w:id="537"/>
    </w:p>
    <w:p w:rsidR="003C0003" w:rsidRDefault="003C0003" w:rsidP="006025A3">
      <w:r>
        <w:t>Vi plasserer filene (diskfil, maskinvareprofil med mer) på en fysisk host siden vi her kjører SCVMM som en virtuell maskin fra før. SCVMM-maskinen bør derfor ikke brukes som en library for å lagre kopier av andre virtuelle maskiner. SCVMM bør som omtalt tidligere kjøres på en egen fysisk maskin.</w:t>
      </w:r>
    </w:p>
    <w:p w:rsidR="003C0003" w:rsidRDefault="003C0003" w:rsidP="006025A3">
      <w:pPr>
        <w:keepNext/>
      </w:pPr>
      <w:r>
        <w:rPr>
          <w:noProof/>
          <w:lang w:eastAsia="nb-NO"/>
        </w:rPr>
        <w:drawing>
          <wp:inline distT="0" distB="0" distL="0" distR="0">
            <wp:extent cx="2777490" cy="2262458"/>
            <wp:effectExtent l="19050" t="0" r="3810" b="0"/>
            <wp:docPr id="288" name="Picture 6" descr="D:\smafo\SCVMM Managing\06_scvmm_template_05_kloning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mafo\SCVMM Managing\06_scvmm_template_05_kloning_04.png"/>
                    <pic:cNvPicPr>
                      <a:picLocks noChangeAspect="1" noChangeArrowheads="1"/>
                    </pic:cNvPicPr>
                  </pic:nvPicPr>
                  <pic:blipFill>
                    <a:blip r:embed="rId338" cstate="print"/>
                    <a:srcRect/>
                    <a:stretch>
                      <a:fillRect/>
                    </a:stretch>
                  </pic:blipFill>
                  <pic:spPr bwMode="auto">
                    <a:xfrm>
                      <a:off x="0" y="0"/>
                      <a:ext cx="2777490" cy="2262458"/>
                    </a:xfrm>
                    <a:prstGeom prst="rect">
                      <a:avLst/>
                    </a:prstGeom>
                    <a:noFill/>
                    <a:ln w="9525">
                      <a:noFill/>
                      <a:miter lim="800000"/>
                      <a:headEnd/>
                      <a:tailEnd/>
                    </a:ln>
                  </pic:spPr>
                </pic:pic>
              </a:graphicData>
            </a:graphic>
          </wp:inline>
        </w:drawing>
      </w:r>
      <w:r>
        <w:rPr>
          <w:noProof/>
          <w:lang w:eastAsia="nb-NO"/>
        </w:rPr>
        <w:drawing>
          <wp:inline distT="0" distB="0" distL="0" distR="0">
            <wp:extent cx="2778326" cy="2263140"/>
            <wp:effectExtent l="19050" t="0" r="2974" b="0"/>
            <wp:docPr id="28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9" cstate="print"/>
                    <a:srcRect/>
                    <a:stretch>
                      <a:fillRect/>
                    </a:stretch>
                  </pic:blipFill>
                  <pic:spPr bwMode="auto">
                    <a:xfrm>
                      <a:off x="0" y="0"/>
                      <a:ext cx="2778326" cy="2263140"/>
                    </a:xfrm>
                    <a:prstGeom prst="rect">
                      <a:avLst/>
                    </a:prstGeom>
                    <a:noFill/>
                    <a:ln w="9525">
                      <a:noFill/>
                      <a:miter lim="800000"/>
                      <a:headEnd/>
                      <a:tailEnd/>
                    </a:ln>
                  </pic:spPr>
                </pic:pic>
              </a:graphicData>
            </a:graphic>
          </wp:inline>
        </w:drawing>
      </w:r>
    </w:p>
    <w:p w:rsidR="003C0003" w:rsidRDefault="003C0003" w:rsidP="006025A3">
      <w:pPr>
        <w:pStyle w:val="Caption"/>
      </w:pPr>
      <w:bookmarkStart w:id="538" w:name="_Toc262498789"/>
      <w:r>
        <w:t xml:space="preserve">Figur </w:t>
      </w:r>
      <w:fldSimple w:instr=" SEQ Figur \* ARABIC ">
        <w:r w:rsidR="00F43999">
          <w:rPr>
            <w:noProof/>
          </w:rPr>
          <w:t>206</w:t>
        </w:r>
      </w:fldSimple>
      <w:r>
        <w:t xml:space="preserve"> - Velge host for klone og sted for plassering</w:t>
      </w:r>
      <w:bookmarkEnd w:id="538"/>
    </w:p>
    <w:p w:rsidR="003C0003" w:rsidRDefault="003C0003" w:rsidP="006025A3">
      <w:r>
        <w:t>Vi velger host som klonefilene skal ligge på. Hos oss er HYP-1 maskinen vi velger å ta hånd om de virtuelle maskinene og klonene. Vi lagrer maskininformasjonen på en templatesmappe vi har opprettet på clusteret (ClusterStorage\Volume1\Temps). Vi bruker denne mappen både til kloner og templates vi oppretter I vårt tilfelle. Det kan være lurt å skille disse av hverandre i hver sin mappe om man får mange av disse.</w:t>
      </w:r>
    </w:p>
    <w:p w:rsidR="003C0003" w:rsidRDefault="003C0003" w:rsidP="006025A3">
      <w:pPr>
        <w:keepNext/>
      </w:pPr>
      <w:r>
        <w:rPr>
          <w:noProof/>
          <w:lang w:eastAsia="nb-NO"/>
        </w:rPr>
        <w:lastRenderedPageBreak/>
        <w:drawing>
          <wp:inline distT="0" distB="0" distL="0" distR="0">
            <wp:extent cx="2778326" cy="2263140"/>
            <wp:effectExtent l="19050" t="0" r="2974" b="0"/>
            <wp:docPr id="290" name="Picture 9" descr="D:\smafo\SCVMM Managing\08_scvmm_template_07_kloning_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mafo\SCVMM Managing\08_scvmm_template_07_kloning_06.png"/>
                    <pic:cNvPicPr>
                      <a:picLocks noChangeAspect="1" noChangeArrowheads="1"/>
                    </pic:cNvPicPr>
                  </pic:nvPicPr>
                  <pic:blipFill>
                    <a:blip r:embed="rId340" cstate="print"/>
                    <a:srcRect/>
                    <a:stretch>
                      <a:fillRect/>
                    </a:stretch>
                  </pic:blipFill>
                  <pic:spPr bwMode="auto">
                    <a:xfrm>
                      <a:off x="0" y="0"/>
                      <a:ext cx="2778326" cy="2263140"/>
                    </a:xfrm>
                    <a:prstGeom prst="rect">
                      <a:avLst/>
                    </a:prstGeom>
                    <a:noFill/>
                    <a:ln w="9525">
                      <a:noFill/>
                      <a:miter lim="800000"/>
                      <a:headEnd/>
                      <a:tailEnd/>
                    </a:ln>
                  </pic:spPr>
                </pic:pic>
              </a:graphicData>
            </a:graphic>
          </wp:inline>
        </w:drawing>
      </w:r>
      <w:r>
        <w:rPr>
          <w:noProof/>
          <w:lang w:eastAsia="nb-NO"/>
        </w:rPr>
        <w:drawing>
          <wp:inline distT="0" distB="0" distL="0" distR="0">
            <wp:extent cx="2782570" cy="2266597"/>
            <wp:effectExtent l="19050" t="0" r="0" b="0"/>
            <wp:docPr id="291" name="Picture 10" descr="D:\smafo\SCVMM Managing\09_scvmm_template_08_kloning_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mafo\SCVMM Managing\09_scvmm_template_08_kloning_07.png"/>
                    <pic:cNvPicPr>
                      <a:picLocks noChangeAspect="1" noChangeArrowheads="1"/>
                    </pic:cNvPicPr>
                  </pic:nvPicPr>
                  <pic:blipFill>
                    <a:blip r:embed="rId341" cstate="print"/>
                    <a:srcRect/>
                    <a:stretch>
                      <a:fillRect/>
                    </a:stretch>
                  </pic:blipFill>
                  <pic:spPr bwMode="auto">
                    <a:xfrm>
                      <a:off x="0" y="0"/>
                      <a:ext cx="2782570" cy="2266597"/>
                    </a:xfrm>
                    <a:prstGeom prst="rect">
                      <a:avLst/>
                    </a:prstGeom>
                    <a:noFill/>
                    <a:ln w="9525">
                      <a:noFill/>
                      <a:miter lim="800000"/>
                      <a:headEnd/>
                      <a:tailEnd/>
                    </a:ln>
                  </pic:spPr>
                </pic:pic>
              </a:graphicData>
            </a:graphic>
          </wp:inline>
        </w:drawing>
      </w:r>
    </w:p>
    <w:p w:rsidR="003C0003" w:rsidRDefault="003C0003" w:rsidP="006025A3">
      <w:pPr>
        <w:pStyle w:val="Caption"/>
      </w:pPr>
      <w:bookmarkStart w:id="539" w:name="_Toc262498790"/>
      <w:r>
        <w:t xml:space="preserve">Figur </w:t>
      </w:r>
      <w:fldSimple w:instr=" SEQ Figur \* ARABIC ">
        <w:r w:rsidR="00F43999">
          <w:rPr>
            <w:noProof/>
          </w:rPr>
          <w:t>207</w:t>
        </w:r>
      </w:fldSimple>
      <w:r>
        <w:t xml:space="preserve"> - Status for klonen</w:t>
      </w:r>
      <w:bookmarkEnd w:id="539"/>
    </w:p>
    <w:p w:rsidR="003C0003" w:rsidRDefault="003C0003" w:rsidP="006025A3">
      <w:r>
        <w:t>Vi får mulighet til å sette status for klonen. Hvilket nettverk den skal være koblet til vil her være likegyldig siden den ikke skal skrues på.</w:t>
      </w:r>
    </w:p>
    <w:p w:rsidR="003C0003" w:rsidRDefault="003C0003" w:rsidP="006025A3">
      <w:r>
        <w:t>Status på maskinen for om den skal skrues av, hvordan den skal lagres med mer, trenger vi heller ikke sette opp nå siden vi ikke skal gå ut i fra selve klonen for å lage en ny maskin, men bruk den originale maskinen å gjøre det fra.</w:t>
      </w:r>
    </w:p>
    <w:p w:rsidR="003C0003" w:rsidRDefault="003C0003" w:rsidP="006025A3">
      <w:pPr>
        <w:keepNext/>
      </w:pPr>
      <w:r>
        <w:rPr>
          <w:noProof/>
          <w:lang w:eastAsia="nb-NO"/>
        </w:rPr>
        <w:drawing>
          <wp:inline distT="0" distB="0" distL="0" distR="0">
            <wp:extent cx="3960000" cy="3354256"/>
            <wp:effectExtent l="19050" t="0" r="2400" b="0"/>
            <wp:docPr id="2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2" cstate="print"/>
                    <a:srcRect/>
                    <a:stretch>
                      <a:fillRect/>
                    </a:stretch>
                  </pic:blipFill>
                  <pic:spPr bwMode="auto">
                    <a:xfrm>
                      <a:off x="0" y="0"/>
                      <a:ext cx="3960000" cy="3354256"/>
                    </a:xfrm>
                    <a:prstGeom prst="rect">
                      <a:avLst/>
                    </a:prstGeom>
                    <a:noFill/>
                    <a:ln w="9525">
                      <a:noFill/>
                      <a:miter lim="800000"/>
                      <a:headEnd/>
                      <a:tailEnd/>
                    </a:ln>
                  </pic:spPr>
                </pic:pic>
              </a:graphicData>
            </a:graphic>
          </wp:inline>
        </w:drawing>
      </w:r>
    </w:p>
    <w:p w:rsidR="003C0003" w:rsidRDefault="003C0003" w:rsidP="006025A3">
      <w:pPr>
        <w:pStyle w:val="Caption"/>
      </w:pPr>
      <w:bookmarkStart w:id="540" w:name="_Toc262498791"/>
      <w:r>
        <w:t xml:space="preserve">Figur </w:t>
      </w:r>
      <w:fldSimple w:instr=" SEQ Figur \* ARABIC ">
        <w:r w:rsidR="00F43999">
          <w:rPr>
            <w:noProof/>
          </w:rPr>
          <w:t>208</w:t>
        </w:r>
      </w:fldSimple>
      <w:r>
        <w:t xml:space="preserve"> - Kloneoppsummering</w:t>
      </w:r>
      <w:bookmarkEnd w:id="540"/>
    </w:p>
    <w:p w:rsidR="003C0003" w:rsidRDefault="003C0003" w:rsidP="006025A3">
      <w:r>
        <w:t>Oppsummering av den nye klonens opprettelse. Vi har mulighet til å se scriptet som kan kjøres med PowerShell for å gjøre det vi har gått igjennom i denne veiviseren.</w:t>
      </w:r>
    </w:p>
    <w:p w:rsidR="003C0003" w:rsidRDefault="003C0003">
      <w:r>
        <w:br w:type="page"/>
      </w:r>
    </w:p>
    <w:p w:rsidR="003C0003" w:rsidRDefault="003C0003" w:rsidP="006025A3">
      <w:pPr>
        <w:pStyle w:val="Heading3"/>
      </w:pPr>
      <w:bookmarkStart w:id="541" w:name="_Toc262491660"/>
      <w:bookmarkStart w:id="542" w:name="_Toc262494893"/>
      <w:bookmarkStart w:id="543" w:name="_Toc262499059"/>
      <w:r>
        <w:lastRenderedPageBreak/>
        <w:t>3.2.3. Lage template av en virtuell maskin</w:t>
      </w:r>
      <w:bookmarkEnd w:id="541"/>
      <w:bookmarkEnd w:id="542"/>
      <w:bookmarkEnd w:id="543"/>
    </w:p>
    <w:p w:rsidR="003C0003" w:rsidRDefault="003C0003" w:rsidP="006025A3">
      <w:r>
        <w:t>Vi har sikret oss en maskin å ta utgangspunkt i ved å lage en klone først. Da gjør det ikke noe om det skulle skje noe skulle skje med den. Når klonen er laget kan vi ta utgangspunkt i fra Edge1-maskinen. Denne veiviseren vil være ganske lik kloningsveiviseren.</w:t>
      </w:r>
    </w:p>
    <w:p w:rsidR="003C0003" w:rsidRDefault="003C0003" w:rsidP="006025A3">
      <w:pPr>
        <w:keepNext/>
      </w:pPr>
      <w:r>
        <w:rPr>
          <w:noProof/>
          <w:lang w:eastAsia="nb-NO"/>
        </w:rPr>
        <w:drawing>
          <wp:inline distT="0" distB="0" distL="0" distR="0">
            <wp:extent cx="3960000" cy="2697602"/>
            <wp:effectExtent l="19050" t="0" r="2400" b="0"/>
            <wp:docPr id="293" name="Picture 42" descr="D:\smafo\SCVMM Managing\11_scvmm_template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smafo\SCVMM Managing\11_scvmm_template_10.png"/>
                    <pic:cNvPicPr>
                      <a:picLocks noChangeAspect="1" noChangeArrowheads="1"/>
                    </pic:cNvPicPr>
                  </pic:nvPicPr>
                  <pic:blipFill>
                    <a:blip r:embed="rId343" cstate="print"/>
                    <a:srcRect/>
                    <a:stretch>
                      <a:fillRect/>
                    </a:stretch>
                  </pic:blipFill>
                  <pic:spPr bwMode="auto">
                    <a:xfrm>
                      <a:off x="0" y="0"/>
                      <a:ext cx="3960000" cy="2697602"/>
                    </a:xfrm>
                    <a:prstGeom prst="rect">
                      <a:avLst/>
                    </a:prstGeom>
                    <a:noFill/>
                    <a:ln w="9525">
                      <a:noFill/>
                      <a:miter lim="800000"/>
                      <a:headEnd/>
                      <a:tailEnd/>
                    </a:ln>
                  </pic:spPr>
                </pic:pic>
              </a:graphicData>
            </a:graphic>
          </wp:inline>
        </w:drawing>
      </w:r>
    </w:p>
    <w:p w:rsidR="003C0003" w:rsidRDefault="003C0003" w:rsidP="006025A3">
      <w:pPr>
        <w:pStyle w:val="Caption"/>
      </w:pPr>
      <w:bookmarkStart w:id="544" w:name="_Toc262498792"/>
      <w:r>
        <w:t xml:space="preserve">Figur </w:t>
      </w:r>
      <w:fldSimple w:instr=" SEQ Figur \* ARABIC ">
        <w:r w:rsidR="00F43999">
          <w:rPr>
            <w:noProof/>
          </w:rPr>
          <w:t>209</w:t>
        </w:r>
      </w:fldSimple>
      <w:r>
        <w:t xml:space="preserve"> - Valg av maskin for template</w:t>
      </w:r>
      <w:bookmarkEnd w:id="544"/>
    </w:p>
    <w:p w:rsidR="003C0003" w:rsidRDefault="003C0003" w:rsidP="006025A3">
      <w:r>
        <w:t xml:space="preserve">Vi velger Edge1-maskinen og velger </w:t>
      </w:r>
      <w:r w:rsidRPr="00BC7906">
        <w:rPr>
          <w:i/>
        </w:rPr>
        <w:t>New Template</w:t>
      </w:r>
      <w:r>
        <w:t xml:space="preserve"> fra menyen </w:t>
      </w:r>
      <w:r>
        <w:rPr>
          <w:i/>
        </w:rPr>
        <w:t>Action</w:t>
      </w:r>
      <w:r>
        <w:t>.</w:t>
      </w:r>
    </w:p>
    <w:p w:rsidR="003C0003" w:rsidRDefault="003C0003" w:rsidP="006025A3">
      <w:pPr>
        <w:keepNext/>
      </w:pPr>
      <w:r>
        <w:rPr>
          <w:noProof/>
          <w:lang w:eastAsia="nb-NO"/>
        </w:rPr>
        <w:drawing>
          <wp:inline distT="0" distB="0" distL="0" distR="0">
            <wp:extent cx="2779200" cy="2358586"/>
            <wp:effectExtent l="19050" t="0" r="2100" b="0"/>
            <wp:docPr id="294" name="Picture 31" descr="D:\smafo\SCVMM Managing\12_scvmm_template_11_nav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smafo\SCVMM Managing\12_scvmm_template_11_navn.png"/>
                    <pic:cNvPicPr>
                      <a:picLocks noChangeAspect="1" noChangeArrowheads="1"/>
                    </pic:cNvPicPr>
                  </pic:nvPicPr>
                  <pic:blipFill>
                    <a:blip r:embed="rId344" cstate="print"/>
                    <a:srcRect/>
                    <a:stretch>
                      <a:fillRect/>
                    </a:stretch>
                  </pic:blipFill>
                  <pic:spPr bwMode="auto">
                    <a:xfrm>
                      <a:off x="0" y="0"/>
                      <a:ext cx="2779200" cy="2358586"/>
                    </a:xfrm>
                    <a:prstGeom prst="rect">
                      <a:avLst/>
                    </a:prstGeom>
                    <a:noFill/>
                    <a:ln w="9525">
                      <a:noFill/>
                      <a:miter lim="800000"/>
                      <a:headEnd/>
                      <a:tailEnd/>
                    </a:ln>
                  </pic:spPr>
                </pic:pic>
              </a:graphicData>
            </a:graphic>
          </wp:inline>
        </w:drawing>
      </w:r>
      <w:r>
        <w:rPr>
          <w:noProof/>
          <w:lang w:eastAsia="nb-NO"/>
        </w:rPr>
        <w:drawing>
          <wp:inline distT="0" distB="0" distL="0" distR="0">
            <wp:extent cx="2779200" cy="2353191"/>
            <wp:effectExtent l="19050" t="0" r="2100" b="0"/>
            <wp:docPr id="295" name="Picture 32" descr="D:\smafo\SCVMM Managing\13_scvmm_template_12_hardwareconf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smafo\SCVMM Managing\13_scvmm_template_12_hardwareconfig.png"/>
                    <pic:cNvPicPr>
                      <a:picLocks noChangeAspect="1" noChangeArrowheads="1"/>
                    </pic:cNvPicPr>
                  </pic:nvPicPr>
                  <pic:blipFill>
                    <a:blip r:embed="rId345" cstate="print"/>
                    <a:srcRect/>
                    <a:stretch>
                      <a:fillRect/>
                    </a:stretch>
                  </pic:blipFill>
                  <pic:spPr bwMode="auto">
                    <a:xfrm>
                      <a:off x="0" y="0"/>
                      <a:ext cx="2779200" cy="2353191"/>
                    </a:xfrm>
                    <a:prstGeom prst="rect">
                      <a:avLst/>
                    </a:prstGeom>
                    <a:noFill/>
                    <a:ln w="9525">
                      <a:noFill/>
                      <a:miter lim="800000"/>
                      <a:headEnd/>
                      <a:tailEnd/>
                    </a:ln>
                  </pic:spPr>
                </pic:pic>
              </a:graphicData>
            </a:graphic>
          </wp:inline>
        </w:drawing>
      </w:r>
    </w:p>
    <w:p w:rsidR="003C0003" w:rsidRDefault="003C0003" w:rsidP="006025A3">
      <w:pPr>
        <w:pStyle w:val="Caption"/>
      </w:pPr>
      <w:bookmarkStart w:id="545" w:name="_Toc262498793"/>
      <w:r>
        <w:t xml:space="preserve">Figur </w:t>
      </w:r>
      <w:fldSimple w:instr=" SEQ Figur \* ARABIC ">
        <w:r w:rsidR="00F43999">
          <w:rPr>
            <w:noProof/>
          </w:rPr>
          <w:t>210</w:t>
        </w:r>
      </w:fldSimple>
      <w:r>
        <w:t xml:space="preserve"> - Template navn og hardware</w:t>
      </w:r>
      <w:bookmarkEnd w:id="545"/>
    </w:p>
    <w:p w:rsidR="003C0003" w:rsidRDefault="003C0003" w:rsidP="006025A3">
      <w:r>
        <w:t>Vi gir templaten et navn som passer til denne med passende beskrivelse for hva denne skal inneholde.</w:t>
      </w:r>
    </w:p>
    <w:p w:rsidR="003C0003" w:rsidRDefault="003C0003" w:rsidP="006025A3">
      <w:r>
        <w:t>Hardwarekonfigurasjon vil vi ikke få tilgang til å redigere her. Siden maskinen vi valgte skal være utgangspunkt for templaten, må maskinen på forhånd være konfigurert hardwaremessig før den brukes som utgangspunkt.</w:t>
      </w:r>
    </w:p>
    <w:p w:rsidR="003C0003" w:rsidRDefault="003C0003" w:rsidP="006025A3">
      <w:pPr>
        <w:keepNext/>
      </w:pPr>
      <w:r>
        <w:rPr>
          <w:noProof/>
          <w:lang w:eastAsia="nb-NO"/>
        </w:rPr>
        <w:lastRenderedPageBreak/>
        <w:drawing>
          <wp:inline distT="0" distB="0" distL="0" distR="0">
            <wp:extent cx="3960000" cy="3357529"/>
            <wp:effectExtent l="19050" t="0" r="2400" b="0"/>
            <wp:docPr id="29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6" cstate="print"/>
                    <a:srcRect/>
                    <a:stretch>
                      <a:fillRect/>
                    </a:stretch>
                  </pic:blipFill>
                  <pic:spPr bwMode="auto">
                    <a:xfrm>
                      <a:off x="0" y="0"/>
                      <a:ext cx="3960000" cy="3357529"/>
                    </a:xfrm>
                    <a:prstGeom prst="rect">
                      <a:avLst/>
                    </a:prstGeom>
                    <a:noFill/>
                    <a:ln w="9525">
                      <a:noFill/>
                      <a:miter lim="800000"/>
                      <a:headEnd/>
                      <a:tailEnd/>
                    </a:ln>
                  </pic:spPr>
                </pic:pic>
              </a:graphicData>
            </a:graphic>
          </wp:inline>
        </w:drawing>
      </w:r>
    </w:p>
    <w:p w:rsidR="003C0003" w:rsidRDefault="003C0003" w:rsidP="006025A3">
      <w:pPr>
        <w:pStyle w:val="Caption"/>
      </w:pPr>
      <w:bookmarkStart w:id="546" w:name="_Toc262498794"/>
      <w:r>
        <w:t xml:space="preserve">Figur </w:t>
      </w:r>
      <w:fldSimple w:instr=" SEQ Figur \* ARABIC ">
        <w:r w:rsidR="00F43999">
          <w:rPr>
            <w:noProof/>
          </w:rPr>
          <w:t>211</w:t>
        </w:r>
      </w:fldSimple>
      <w:r>
        <w:t xml:space="preserve"> - Template systemprofiloppsett</w:t>
      </w:r>
      <w:bookmarkEnd w:id="546"/>
    </w:p>
    <w:p w:rsidR="003C0003" w:rsidRDefault="003C0003" w:rsidP="006025A3">
      <w:r>
        <w:t>For å gjøre maskinen klar med interne data, får vi mulighet til å sette opp informasjon direkte for det interne systemet. Datamaskinnavn kan vi gjøre autogenererbar ved å sette ”*” som wildcard. Passord for bruker som skal opprettes med mer, kan også settes. Lisensnøkkel kan også settes opp.</w:t>
      </w:r>
    </w:p>
    <w:p w:rsidR="003C0003" w:rsidRDefault="003C0003" w:rsidP="006025A3">
      <w:r>
        <w:t xml:space="preserve">Dersom vi ikke ønsker å sette opp disse alternativene på forhånd, kan vi velge </w:t>
      </w:r>
      <w:r>
        <w:rPr>
          <w:i/>
        </w:rPr>
        <w:t>Costumation not required</w:t>
      </w:r>
      <w:r>
        <w:t xml:space="preserve"> i rullegardinen over. Da slipper vi å gi informasjon for det interne systemet, men kan gi dette senere når vi skal ta den i bruk.</w:t>
      </w:r>
    </w:p>
    <w:p w:rsidR="003C0003" w:rsidRDefault="003C0003" w:rsidP="006025A3">
      <w:pPr>
        <w:keepNext/>
      </w:pPr>
      <w:r>
        <w:rPr>
          <w:noProof/>
          <w:lang w:eastAsia="nb-NO"/>
        </w:rPr>
        <w:drawing>
          <wp:inline distT="0" distB="0" distL="0" distR="0">
            <wp:extent cx="2779200" cy="2354319"/>
            <wp:effectExtent l="19050" t="0" r="2100" b="0"/>
            <wp:docPr id="297" name="Picture 37" descr="D:\smafo\SCVMM Managing\15_scvmm_template_14_library_serv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smafo\SCVMM Managing\15_scvmm_template_14_library_server.png"/>
                    <pic:cNvPicPr>
                      <a:picLocks noChangeAspect="1" noChangeArrowheads="1"/>
                    </pic:cNvPicPr>
                  </pic:nvPicPr>
                  <pic:blipFill>
                    <a:blip r:embed="rId347" cstate="print"/>
                    <a:srcRect/>
                    <a:stretch>
                      <a:fillRect/>
                    </a:stretch>
                  </pic:blipFill>
                  <pic:spPr bwMode="auto">
                    <a:xfrm>
                      <a:off x="0" y="0"/>
                      <a:ext cx="2779200" cy="2354319"/>
                    </a:xfrm>
                    <a:prstGeom prst="rect">
                      <a:avLst/>
                    </a:prstGeom>
                    <a:noFill/>
                    <a:ln w="9525">
                      <a:noFill/>
                      <a:miter lim="800000"/>
                      <a:headEnd/>
                      <a:tailEnd/>
                    </a:ln>
                  </pic:spPr>
                </pic:pic>
              </a:graphicData>
            </a:graphic>
          </wp:inline>
        </w:drawing>
      </w:r>
      <w:r>
        <w:rPr>
          <w:noProof/>
          <w:lang w:eastAsia="nb-NO"/>
        </w:rPr>
        <w:drawing>
          <wp:inline distT="0" distB="0" distL="0" distR="0">
            <wp:extent cx="2779200" cy="2354319"/>
            <wp:effectExtent l="19050" t="0" r="2100" b="0"/>
            <wp:docPr id="298" name="Picture 38" descr="D:\smafo\SCVMM Managing\16_scvmm_template_15_disk_pa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smafo\SCVMM Managing\16_scvmm_template_15_disk_path.png"/>
                    <pic:cNvPicPr>
                      <a:picLocks noChangeAspect="1" noChangeArrowheads="1"/>
                    </pic:cNvPicPr>
                  </pic:nvPicPr>
                  <pic:blipFill>
                    <a:blip r:embed="rId348" cstate="print"/>
                    <a:srcRect/>
                    <a:stretch>
                      <a:fillRect/>
                    </a:stretch>
                  </pic:blipFill>
                  <pic:spPr bwMode="auto">
                    <a:xfrm>
                      <a:off x="0" y="0"/>
                      <a:ext cx="2779200" cy="2354319"/>
                    </a:xfrm>
                    <a:prstGeom prst="rect">
                      <a:avLst/>
                    </a:prstGeom>
                    <a:noFill/>
                    <a:ln w="9525">
                      <a:noFill/>
                      <a:miter lim="800000"/>
                      <a:headEnd/>
                      <a:tailEnd/>
                    </a:ln>
                  </pic:spPr>
                </pic:pic>
              </a:graphicData>
            </a:graphic>
          </wp:inline>
        </w:drawing>
      </w:r>
    </w:p>
    <w:p w:rsidR="003C0003" w:rsidRDefault="003C0003" w:rsidP="006025A3">
      <w:pPr>
        <w:pStyle w:val="Caption"/>
      </w:pPr>
      <w:bookmarkStart w:id="547" w:name="_Toc262498795"/>
      <w:r>
        <w:t xml:space="preserve">Figur </w:t>
      </w:r>
      <w:fldSimple w:instr=" SEQ Figur \* ARABIC ">
        <w:r w:rsidR="00F43999">
          <w:rPr>
            <w:noProof/>
          </w:rPr>
          <w:t>212</w:t>
        </w:r>
      </w:fldSimple>
      <w:r>
        <w:t xml:space="preserve"> - Server og maskinpath</w:t>
      </w:r>
      <w:bookmarkEnd w:id="547"/>
    </w:p>
    <w:p w:rsidR="003C0003" w:rsidRDefault="003C0003" w:rsidP="006025A3">
      <w:r>
        <w:t>Vi velger hvilken libraryserver vi skal lagre templaten på. Templaten er nødt til å lagres på en library-server. Det er nok plass i vår tilfelle for å vise hvordan dette gjøres, men SCVMM maskinen bør ha egen plass for dette eller lagre disse på et SAN eller liknende.</w:t>
      </w:r>
    </w:p>
    <w:p w:rsidR="003C0003" w:rsidRDefault="003C0003" w:rsidP="006025A3">
      <w:r>
        <w:t>Vi velger også sti for hvor denne skal lagres.</w:t>
      </w:r>
    </w:p>
    <w:p w:rsidR="003C0003" w:rsidRDefault="003C0003" w:rsidP="006025A3">
      <w:pPr>
        <w:keepNext/>
      </w:pPr>
      <w:r>
        <w:rPr>
          <w:noProof/>
          <w:lang w:eastAsia="nb-NO"/>
        </w:rPr>
        <w:lastRenderedPageBreak/>
        <w:drawing>
          <wp:inline distT="0" distB="0" distL="0" distR="0">
            <wp:extent cx="3960000" cy="3354021"/>
            <wp:effectExtent l="19050" t="0" r="2400" b="0"/>
            <wp:docPr id="29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49" cstate="print"/>
                    <a:srcRect/>
                    <a:stretch>
                      <a:fillRect/>
                    </a:stretch>
                  </pic:blipFill>
                  <pic:spPr bwMode="auto">
                    <a:xfrm>
                      <a:off x="0" y="0"/>
                      <a:ext cx="3960000" cy="3354021"/>
                    </a:xfrm>
                    <a:prstGeom prst="rect">
                      <a:avLst/>
                    </a:prstGeom>
                    <a:noFill/>
                    <a:ln w="9525">
                      <a:noFill/>
                      <a:miter lim="800000"/>
                      <a:headEnd/>
                      <a:tailEnd/>
                    </a:ln>
                  </pic:spPr>
                </pic:pic>
              </a:graphicData>
            </a:graphic>
          </wp:inline>
        </w:drawing>
      </w:r>
    </w:p>
    <w:p w:rsidR="003C0003" w:rsidRDefault="003C0003" w:rsidP="006025A3">
      <w:pPr>
        <w:pStyle w:val="Caption"/>
      </w:pPr>
      <w:bookmarkStart w:id="548" w:name="_Toc262498796"/>
      <w:r>
        <w:t xml:space="preserve">Figur </w:t>
      </w:r>
      <w:fldSimple w:instr=" SEQ Figur \* ARABIC ">
        <w:r w:rsidR="00F43999">
          <w:rPr>
            <w:noProof/>
          </w:rPr>
          <w:t>213</w:t>
        </w:r>
      </w:fldSimple>
      <w:r>
        <w:t xml:space="preserve"> - Template summary</w:t>
      </w:r>
      <w:bookmarkEnd w:id="548"/>
    </w:p>
    <w:p w:rsidR="003C0003" w:rsidRDefault="003C0003" w:rsidP="006025A3">
      <w:r>
        <w:t>Vi vil også her få en oppsummering av gjennomføringen av å lage en template. Vi vil også få muligheten til å se et autogenerert PowerShellscript for kjøring av dette.</w:t>
      </w:r>
    </w:p>
    <w:p w:rsidR="003C0003" w:rsidRDefault="003C0003" w:rsidP="006025A3">
      <w:r>
        <w:t xml:space="preserve">Etter kjøring vil vi ha en maskin som heter </w:t>
      </w:r>
      <w:r w:rsidRPr="007D3083">
        <w:rPr>
          <w:i/>
        </w:rPr>
        <w:t>Edge1-clone</w:t>
      </w:r>
      <w:r>
        <w:t>.</w:t>
      </w:r>
    </w:p>
    <w:p w:rsidR="003C0003" w:rsidRDefault="003C0003" w:rsidP="006025A3">
      <w:pPr>
        <w:pStyle w:val="Heading3"/>
      </w:pPr>
      <w:bookmarkStart w:id="549" w:name="_Toc262491661"/>
      <w:bookmarkStart w:id="550" w:name="_Toc262494894"/>
      <w:bookmarkStart w:id="551" w:name="_Toc262499060"/>
      <w:r>
        <w:t>3.2.4. Konvertere en fysisk maskin til en virtuell maskin</w:t>
      </w:r>
      <w:bookmarkEnd w:id="549"/>
      <w:bookmarkEnd w:id="550"/>
      <w:bookmarkEnd w:id="551"/>
    </w:p>
    <w:p w:rsidR="003C0003" w:rsidRDefault="003C0003" w:rsidP="006025A3">
      <w:r>
        <w:t>Vi vil ta i bruk en Windows Server 2008 x86 når vi her skal konvertere over til en virtuell maskin. Denne maskinen kjører på en intelplatform fra før. Alle drivere og oversettinger av maskinvare vil konverteringen i SCVMM ta seg av.</w:t>
      </w:r>
    </w:p>
    <w:p w:rsidR="003C0003" w:rsidRPr="009F1A8B" w:rsidRDefault="003C0003" w:rsidP="006025A3">
      <w:r>
        <w:t xml:space="preserve">For å starte veiviseren, velger vi </w:t>
      </w:r>
      <w:r>
        <w:rPr>
          <w:i/>
        </w:rPr>
        <w:t>Convert physical server</w:t>
      </w:r>
      <w:r>
        <w:t xml:space="preserve"> fra VM manageren.</w:t>
      </w:r>
    </w:p>
    <w:p w:rsidR="003C0003" w:rsidRDefault="003C0003" w:rsidP="006025A3">
      <w:pPr>
        <w:keepNext/>
      </w:pPr>
      <w:r>
        <w:rPr>
          <w:noProof/>
          <w:lang w:eastAsia="nb-NO"/>
        </w:rPr>
        <w:drawing>
          <wp:inline distT="0" distB="0" distL="0" distR="0">
            <wp:extent cx="5753100" cy="1965960"/>
            <wp:effectExtent l="19050" t="0" r="0" b="0"/>
            <wp:docPr id="300" name="Picture 1" descr="D:\smafo\SCVMM Managing\18_scvmm_physical_convert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mafo\SCVMM Managing\18_scvmm_physical_convert_01.png"/>
                    <pic:cNvPicPr>
                      <a:picLocks noChangeAspect="1" noChangeArrowheads="1"/>
                    </pic:cNvPicPr>
                  </pic:nvPicPr>
                  <pic:blipFill>
                    <a:blip r:embed="rId350" cstate="print"/>
                    <a:srcRect/>
                    <a:stretch>
                      <a:fillRect/>
                    </a:stretch>
                  </pic:blipFill>
                  <pic:spPr bwMode="auto">
                    <a:xfrm>
                      <a:off x="0" y="0"/>
                      <a:ext cx="5753100" cy="1965960"/>
                    </a:xfrm>
                    <a:prstGeom prst="rect">
                      <a:avLst/>
                    </a:prstGeom>
                    <a:noFill/>
                    <a:ln w="9525">
                      <a:noFill/>
                      <a:miter lim="800000"/>
                      <a:headEnd/>
                      <a:tailEnd/>
                    </a:ln>
                  </pic:spPr>
                </pic:pic>
              </a:graphicData>
            </a:graphic>
          </wp:inline>
        </w:drawing>
      </w:r>
    </w:p>
    <w:p w:rsidR="003C0003" w:rsidRDefault="003C0003" w:rsidP="006025A3">
      <w:pPr>
        <w:pStyle w:val="Caption"/>
      </w:pPr>
      <w:bookmarkStart w:id="552" w:name="_Toc262498797"/>
      <w:r>
        <w:t xml:space="preserve">Figur </w:t>
      </w:r>
      <w:fldSimple w:instr=" SEQ Figur \* ARABIC ">
        <w:r w:rsidR="00F43999">
          <w:rPr>
            <w:noProof/>
          </w:rPr>
          <w:t>214</w:t>
        </w:r>
      </w:fldSimple>
      <w:r>
        <w:t xml:space="preserve"> - Konvertering av fysisk maskin (1)</w:t>
      </w:r>
      <w:bookmarkEnd w:id="552"/>
    </w:p>
    <w:p w:rsidR="003C0003" w:rsidRDefault="003C0003">
      <w:r>
        <w:br w:type="page"/>
      </w:r>
    </w:p>
    <w:p w:rsidR="003C0003" w:rsidRDefault="003C0003" w:rsidP="006025A3">
      <w:pPr>
        <w:keepNext/>
      </w:pPr>
      <w:r>
        <w:rPr>
          <w:noProof/>
          <w:lang w:eastAsia="nb-NO"/>
        </w:rPr>
        <w:lastRenderedPageBreak/>
        <w:drawing>
          <wp:inline distT="0" distB="0" distL="0" distR="0">
            <wp:extent cx="3240000" cy="2637459"/>
            <wp:effectExtent l="19050" t="0" r="0" b="0"/>
            <wp:docPr id="301" name="Picture 4" descr="D:\smafo\SCVMM Managing\19_scvmm_physical_convert_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mafo\SCVMM Managing\19_scvmm_physical_convert_02.png"/>
                    <pic:cNvPicPr>
                      <a:picLocks noChangeAspect="1" noChangeArrowheads="1"/>
                    </pic:cNvPicPr>
                  </pic:nvPicPr>
                  <pic:blipFill>
                    <a:blip r:embed="rId351" cstate="print"/>
                    <a:srcRect/>
                    <a:stretch>
                      <a:fillRect/>
                    </a:stretch>
                  </pic:blipFill>
                  <pic:spPr bwMode="auto">
                    <a:xfrm>
                      <a:off x="0" y="0"/>
                      <a:ext cx="3240000" cy="2637459"/>
                    </a:xfrm>
                    <a:prstGeom prst="rect">
                      <a:avLst/>
                    </a:prstGeom>
                    <a:noFill/>
                    <a:ln w="9525">
                      <a:noFill/>
                      <a:miter lim="800000"/>
                      <a:headEnd/>
                      <a:tailEnd/>
                    </a:ln>
                  </pic:spPr>
                </pic:pic>
              </a:graphicData>
            </a:graphic>
          </wp:inline>
        </w:drawing>
      </w:r>
    </w:p>
    <w:p w:rsidR="003C0003" w:rsidRDefault="003C0003" w:rsidP="006025A3">
      <w:pPr>
        <w:pStyle w:val="Caption"/>
      </w:pPr>
      <w:bookmarkStart w:id="553" w:name="_Toc262498798"/>
      <w:r>
        <w:t xml:space="preserve">Figur </w:t>
      </w:r>
      <w:fldSimple w:instr=" SEQ Figur \* ARABIC ">
        <w:r w:rsidR="00F43999">
          <w:rPr>
            <w:noProof/>
          </w:rPr>
          <w:t>215</w:t>
        </w:r>
      </w:fldSimple>
      <w:r>
        <w:t xml:space="preserve"> - Konverteringsveiviser (1)</w:t>
      </w:r>
      <w:bookmarkEnd w:id="553"/>
    </w:p>
    <w:p w:rsidR="003C0003" w:rsidRDefault="003C0003" w:rsidP="006025A3">
      <w:r>
        <w:t>Det første vi kommer til er å angi datamaskinnavn eller ipadresse. Vi angir ipadressen siden vi kjenner denne best.</w:t>
      </w:r>
    </w:p>
    <w:p w:rsidR="003C0003" w:rsidRDefault="003C0003" w:rsidP="006025A3">
      <w:pPr>
        <w:keepNext/>
      </w:pPr>
      <w:r>
        <w:t>For å logge inn på den å få full tilgang til alt på den, må vi ha en bruker som har adgang til dette. Administrator. Vi må også oppgi datamaskinnavnet eller domenenavn til denne siden den er meldt inn i domenet vårt. Uten domenet må datamaskinnavnet brukes.</w:t>
      </w:r>
    </w:p>
    <w:p w:rsidR="003C0003" w:rsidRDefault="003C0003" w:rsidP="006025A3">
      <w:pPr>
        <w:keepNext/>
      </w:pPr>
      <w:r>
        <w:rPr>
          <w:noProof/>
          <w:lang w:eastAsia="nb-NO"/>
        </w:rPr>
        <w:drawing>
          <wp:inline distT="0" distB="0" distL="0" distR="0">
            <wp:extent cx="3240000" cy="2634349"/>
            <wp:effectExtent l="19050" t="0" r="0" b="0"/>
            <wp:docPr id="302" name="Picture 5" descr="D:\smafo\SCVMM Managing\20_scvmm_physical_convert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mafo\SCVMM Managing\20_scvmm_physical_convert_03.png"/>
                    <pic:cNvPicPr>
                      <a:picLocks noChangeAspect="1" noChangeArrowheads="1"/>
                    </pic:cNvPicPr>
                  </pic:nvPicPr>
                  <pic:blipFill>
                    <a:blip r:embed="rId352" cstate="print"/>
                    <a:srcRect/>
                    <a:stretch>
                      <a:fillRect/>
                    </a:stretch>
                  </pic:blipFill>
                  <pic:spPr bwMode="auto">
                    <a:xfrm>
                      <a:off x="0" y="0"/>
                      <a:ext cx="3240000" cy="2634349"/>
                    </a:xfrm>
                    <a:prstGeom prst="rect">
                      <a:avLst/>
                    </a:prstGeom>
                    <a:noFill/>
                    <a:ln w="9525">
                      <a:noFill/>
                      <a:miter lim="800000"/>
                      <a:headEnd/>
                      <a:tailEnd/>
                    </a:ln>
                  </pic:spPr>
                </pic:pic>
              </a:graphicData>
            </a:graphic>
          </wp:inline>
        </w:drawing>
      </w:r>
    </w:p>
    <w:p w:rsidR="003C0003" w:rsidRDefault="003C0003" w:rsidP="006025A3">
      <w:pPr>
        <w:pStyle w:val="Caption"/>
      </w:pPr>
      <w:bookmarkStart w:id="554" w:name="_Toc262498799"/>
      <w:r>
        <w:t xml:space="preserve">Figur </w:t>
      </w:r>
      <w:fldSimple w:instr=" SEQ Figur \* ARABIC ">
        <w:r w:rsidR="00F43999">
          <w:rPr>
            <w:noProof/>
          </w:rPr>
          <w:t>216</w:t>
        </w:r>
      </w:fldSimple>
      <w:r>
        <w:t xml:space="preserve"> - </w:t>
      </w:r>
      <w:r w:rsidRPr="00792BE4">
        <w:t>Konverteringsveiviser (2)</w:t>
      </w:r>
      <w:r>
        <w:t xml:space="preserve"> - destinasjon</w:t>
      </w:r>
      <w:bookmarkEnd w:id="554"/>
    </w:p>
    <w:p w:rsidR="003C0003" w:rsidRDefault="003C0003" w:rsidP="006025A3">
      <w:r>
        <w:t>Her må vi oppgi den virtuelle identiteten. Det er smart å legge til informasjon så man senere husker hva maskinen dreide seg om, hvor den kom i fra og liknende.</w:t>
      </w:r>
    </w:p>
    <w:p w:rsidR="003C0003" w:rsidRDefault="003C0003" w:rsidP="006025A3">
      <w:r>
        <w:t>Vi lar Domeneadministratoren være eier av den virtuelle maskinen som lages.</w:t>
      </w:r>
    </w:p>
    <w:p w:rsidR="003C0003" w:rsidRDefault="003C0003" w:rsidP="006025A3">
      <w:pPr>
        <w:keepNext/>
      </w:pPr>
      <w:r>
        <w:rPr>
          <w:noProof/>
          <w:lang w:eastAsia="nb-NO"/>
        </w:rPr>
        <w:lastRenderedPageBreak/>
        <w:drawing>
          <wp:inline distT="0" distB="0" distL="0" distR="0">
            <wp:extent cx="3240000" cy="2637459"/>
            <wp:effectExtent l="19050" t="0" r="0" b="0"/>
            <wp:docPr id="303" name="Picture 6" descr="D:\smafo\SCVMM Managing\21_scvmm_physical_convert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mafo\SCVMM Managing\21_scvmm_physical_convert_04.png"/>
                    <pic:cNvPicPr>
                      <a:picLocks noChangeAspect="1" noChangeArrowheads="1"/>
                    </pic:cNvPicPr>
                  </pic:nvPicPr>
                  <pic:blipFill>
                    <a:blip r:embed="rId353" cstate="print"/>
                    <a:srcRect/>
                    <a:stretch>
                      <a:fillRect/>
                    </a:stretch>
                  </pic:blipFill>
                  <pic:spPr bwMode="auto">
                    <a:xfrm>
                      <a:off x="0" y="0"/>
                      <a:ext cx="3240000" cy="2637459"/>
                    </a:xfrm>
                    <a:prstGeom prst="rect">
                      <a:avLst/>
                    </a:prstGeom>
                    <a:noFill/>
                    <a:ln w="9525">
                      <a:noFill/>
                      <a:miter lim="800000"/>
                      <a:headEnd/>
                      <a:tailEnd/>
                    </a:ln>
                  </pic:spPr>
                </pic:pic>
              </a:graphicData>
            </a:graphic>
          </wp:inline>
        </w:drawing>
      </w:r>
    </w:p>
    <w:p w:rsidR="003C0003" w:rsidRDefault="003C0003" w:rsidP="006025A3">
      <w:pPr>
        <w:pStyle w:val="Caption"/>
      </w:pPr>
      <w:bookmarkStart w:id="555" w:name="_Toc262498800"/>
      <w:r>
        <w:t xml:space="preserve">Figur </w:t>
      </w:r>
      <w:fldSimple w:instr=" SEQ Figur \* ARABIC ">
        <w:r w:rsidR="00F43999">
          <w:rPr>
            <w:noProof/>
          </w:rPr>
          <w:t>217</w:t>
        </w:r>
      </w:fldSimple>
      <w:r>
        <w:t xml:space="preserve"> - </w:t>
      </w:r>
      <w:r w:rsidRPr="00952BE8">
        <w:t>Konverteringsveiviser (</w:t>
      </w:r>
      <w:r>
        <w:t>3</w:t>
      </w:r>
      <w:r w:rsidRPr="00952BE8">
        <w:t xml:space="preserve">) </w:t>
      </w:r>
      <w:r>
        <w:t>–</w:t>
      </w:r>
      <w:r w:rsidRPr="00952BE8">
        <w:t xml:space="preserve"> </w:t>
      </w:r>
      <w:r>
        <w:t>informasjonssjekk</w:t>
      </w:r>
      <w:bookmarkEnd w:id="555"/>
    </w:p>
    <w:p w:rsidR="003C0003" w:rsidRDefault="003C0003" w:rsidP="006025A3">
      <w:r>
        <w:t>Før vi kan scanne systemet på en Windows Server 2008 x86, må den være helt oppdatert med servicepack 2 og videre sikkerhetsoppdateringer. Komplikasjoner som kan oppstå om man ikke gjør dette er autentikasjonsproblemer ved fjernstyring av maskinen. Dette er det kommet ut en rekke oppdateringer for. I tillegg må brannmuren åpnes med tilgang. Dette er også lagt til med oppdateringene. Filsystemet på maskinen må heller ikke være kryptert da dette kan gi komplikasjoner for bruk av data på den nye virtuelle maskinen.</w:t>
      </w:r>
    </w:p>
    <w:p w:rsidR="003C0003" w:rsidRDefault="003C0003" w:rsidP="006025A3">
      <w:r>
        <w:t>Etter scanningen vil vi få som skjermbildet viser, en oppsummering av systemdelene som er viktige.</w:t>
      </w:r>
    </w:p>
    <w:p w:rsidR="003C0003" w:rsidRDefault="003C0003" w:rsidP="006025A3">
      <w:pPr>
        <w:keepNext/>
      </w:pPr>
      <w:r>
        <w:rPr>
          <w:noProof/>
          <w:lang w:eastAsia="nb-NO"/>
        </w:rPr>
        <w:drawing>
          <wp:inline distT="0" distB="0" distL="0" distR="0">
            <wp:extent cx="2779200" cy="2259937"/>
            <wp:effectExtent l="19050" t="0" r="2100" b="0"/>
            <wp:docPr id="304" name="Picture 7" descr="D:\smafo\SCVMM Managing\22_scvmm_physical_convert_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mafo\SCVMM Managing\22_scvmm_physical_convert_05.png"/>
                    <pic:cNvPicPr>
                      <a:picLocks noChangeAspect="1" noChangeArrowheads="1"/>
                    </pic:cNvPicPr>
                  </pic:nvPicPr>
                  <pic:blipFill>
                    <a:blip r:embed="rId354" cstate="print"/>
                    <a:srcRect/>
                    <a:stretch>
                      <a:fillRect/>
                    </a:stretch>
                  </pic:blipFill>
                  <pic:spPr bwMode="auto">
                    <a:xfrm>
                      <a:off x="0" y="0"/>
                      <a:ext cx="2779200" cy="2259937"/>
                    </a:xfrm>
                    <a:prstGeom prst="rect">
                      <a:avLst/>
                    </a:prstGeom>
                    <a:noFill/>
                    <a:ln w="9525">
                      <a:noFill/>
                      <a:miter lim="800000"/>
                      <a:headEnd/>
                      <a:tailEnd/>
                    </a:ln>
                  </pic:spPr>
                </pic:pic>
              </a:graphicData>
            </a:graphic>
          </wp:inline>
        </w:drawing>
      </w:r>
      <w:r>
        <w:rPr>
          <w:noProof/>
          <w:lang w:eastAsia="nb-NO"/>
        </w:rPr>
        <w:drawing>
          <wp:inline distT="0" distB="0" distL="0" distR="0">
            <wp:extent cx="2779200" cy="2262353"/>
            <wp:effectExtent l="19050" t="0" r="2100" b="0"/>
            <wp:docPr id="305" name="Picture 8" descr="D:\smafo\SCVMM Managing\23_scvmm_physical_convert_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mafo\SCVMM Managing\23_scvmm_physical_convert_06.png"/>
                    <pic:cNvPicPr>
                      <a:picLocks noChangeAspect="1" noChangeArrowheads="1"/>
                    </pic:cNvPicPr>
                  </pic:nvPicPr>
                  <pic:blipFill>
                    <a:blip r:embed="rId355" cstate="print"/>
                    <a:srcRect/>
                    <a:stretch>
                      <a:fillRect/>
                    </a:stretch>
                  </pic:blipFill>
                  <pic:spPr bwMode="auto">
                    <a:xfrm>
                      <a:off x="0" y="0"/>
                      <a:ext cx="2779200" cy="2262353"/>
                    </a:xfrm>
                    <a:prstGeom prst="rect">
                      <a:avLst/>
                    </a:prstGeom>
                    <a:noFill/>
                    <a:ln w="9525">
                      <a:noFill/>
                      <a:miter lim="800000"/>
                      <a:headEnd/>
                      <a:tailEnd/>
                    </a:ln>
                  </pic:spPr>
                </pic:pic>
              </a:graphicData>
            </a:graphic>
          </wp:inline>
        </w:drawing>
      </w:r>
    </w:p>
    <w:p w:rsidR="003C0003" w:rsidRDefault="003C0003" w:rsidP="006025A3">
      <w:pPr>
        <w:pStyle w:val="Caption"/>
      </w:pPr>
      <w:bookmarkStart w:id="556" w:name="_Toc262498801"/>
      <w:r>
        <w:t xml:space="preserve">Figur </w:t>
      </w:r>
      <w:fldSimple w:instr=" SEQ Figur \* ARABIC ">
        <w:r w:rsidR="00F43999">
          <w:rPr>
            <w:noProof/>
          </w:rPr>
          <w:t>218</w:t>
        </w:r>
      </w:fldSimple>
      <w:r>
        <w:t xml:space="preserve"> - </w:t>
      </w:r>
      <w:r w:rsidRPr="0086112A">
        <w:t>Konverterings</w:t>
      </w:r>
      <w:r>
        <w:t>veiviser (4) – HW-oppsett</w:t>
      </w:r>
      <w:bookmarkEnd w:id="556"/>
    </w:p>
    <w:p w:rsidR="003C0003" w:rsidRDefault="003C0003" w:rsidP="006025A3">
      <w:r>
        <w:t xml:space="preserve">Vi får i </w:t>
      </w:r>
      <w:r>
        <w:rPr>
          <w:i/>
        </w:rPr>
        <w:t>Volume Configuration</w:t>
      </w:r>
      <w:r>
        <w:t xml:space="preserve"> beskjed om størrelse på volum av partisjoner som skal konverteres. Dette er ikke konfigurertbart, siden dette kun er valg for hvilke partisjoner man vil overføre.</w:t>
      </w:r>
    </w:p>
    <w:p w:rsidR="003C0003" w:rsidRDefault="003C0003" w:rsidP="006025A3">
      <w:r>
        <w:t xml:space="preserve">I </w:t>
      </w:r>
      <w:r>
        <w:rPr>
          <w:i/>
        </w:rPr>
        <w:t>Virtual Machine Configuration</w:t>
      </w:r>
      <w:r>
        <w:t xml:space="preserve"> får vi derimot mulighet til å velge antall kjerner og minnestørrelse. Dette kan være greit å senke dersom man ikke har behov for mer. Dette gjør vi i vår tilfelle siden dette er en visning om hvordan man går frem.</w:t>
      </w:r>
    </w:p>
    <w:p w:rsidR="003C0003" w:rsidRDefault="003C0003" w:rsidP="006025A3">
      <w:pPr>
        <w:keepNext/>
      </w:pPr>
      <w:r>
        <w:rPr>
          <w:noProof/>
          <w:lang w:eastAsia="nb-NO"/>
        </w:rPr>
        <w:lastRenderedPageBreak/>
        <w:drawing>
          <wp:inline distT="0" distB="0" distL="0" distR="0">
            <wp:extent cx="3960000" cy="3225484"/>
            <wp:effectExtent l="19050" t="0" r="2400" b="0"/>
            <wp:docPr id="306" name="Picture 9" descr="D:\smafo\SCVMM Managing\24_scvmm_physical_convert_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mafo\SCVMM Managing\24_scvmm_physical_convert_07.png"/>
                    <pic:cNvPicPr>
                      <a:picLocks noChangeAspect="1" noChangeArrowheads="1"/>
                    </pic:cNvPicPr>
                  </pic:nvPicPr>
                  <pic:blipFill>
                    <a:blip r:embed="rId356" cstate="print"/>
                    <a:srcRect/>
                    <a:stretch>
                      <a:fillRect/>
                    </a:stretch>
                  </pic:blipFill>
                  <pic:spPr bwMode="auto">
                    <a:xfrm>
                      <a:off x="0" y="0"/>
                      <a:ext cx="3960000" cy="3225484"/>
                    </a:xfrm>
                    <a:prstGeom prst="rect">
                      <a:avLst/>
                    </a:prstGeom>
                    <a:noFill/>
                    <a:ln w="9525">
                      <a:noFill/>
                      <a:miter lim="800000"/>
                      <a:headEnd/>
                      <a:tailEnd/>
                    </a:ln>
                  </pic:spPr>
                </pic:pic>
              </a:graphicData>
            </a:graphic>
          </wp:inline>
        </w:drawing>
      </w:r>
    </w:p>
    <w:p w:rsidR="003C0003" w:rsidRDefault="003C0003" w:rsidP="006025A3">
      <w:pPr>
        <w:pStyle w:val="Caption"/>
      </w:pPr>
      <w:bookmarkStart w:id="557" w:name="_Ref258515540"/>
      <w:bookmarkStart w:id="558" w:name="_Toc262498802"/>
      <w:r>
        <w:t xml:space="preserve">Figur </w:t>
      </w:r>
      <w:fldSimple w:instr=" SEQ Figur \* ARABIC ">
        <w:r w:rsidR="00F43999">
          <w:rPr>
            <w:noProof/>
          </w:rPr>
          <w:t>219</w:t>
        </w:r>
      </w:fldSimple>
      <w:bookmarkEnd w:id="557"/>
      <w:r>
        <w:t xml:space="preserve"> - </w:t>
      </w:r>
      <w:r w:rsidRPr="00803AC9">
        <w:t>Konverteringsveiviser (</w:t>
      </w:r>
      <w:r>
        <w:t>5</w:t>
      </w:r>
      <w:r w:rsidRPr="00803AC9">
        <w:t xml:space="preserve">) – </w:t>
      </w:r>
      <w:r>
        <w:t>Hostplassering</w:t>
      </w:r>
      <w:bookmarkEnd w:id="558"/>
    </w:p>
    <w:p w:rsidR="003C0003" w:rsidRDefault="003C0003" w:rsidP="006025A3">
      <w:r>
        <w:t xml:space="preserve">Som vi ser ut i fra </w:t>
      </w:r>
      <w:r w:rsidR="003E34E6">
        <w:fldChar w:fldCharType="begin"/>
      </w:r>
      <w:r>
        <w:instrText xml:space="preserve"> REF _Ref258515540 \h </w:instrText>
      </w:r>
      <w:r w:rsidR="003E34E6">
        <w:fldChar w:fldCharType="separate"/>
      </w:r>
      <w:r w:rsidR="00F43999">
        <w:t xml:space="preserve">Figur </w:t>
      </w:r>
      <w:r w:rsidR="00F43999">
        <w:rPr>
          <w:noProof/>
        </w:rPr>
        <w:t>219</w:t>
      </w:r>
      <w:r w:rsidR="003E34E6">
        <w:fldChar w:fldCharType="end"/>
      </w:r>
      <w:r>
        <w:t xml:space="preserve"> er allerede alle hoster ranket til 0. Dette er fordi hostene allerede har for lite ressurser til å kjøre disse maskinene i vårt testsenter. Både for lite minne, diskplass på SAN med mer. Men siden en del av disse maskinene ikke er aktive, gjør det ikke noe i dette tilfelle å plassere den nye virtuelle maskinen til HYP-1.</w:t>
      </w:r>
    </w:p>
    <w:p w:rsidR="003C0003" w:rsidRDefault="003C0003" w:rsidP="006025A3">
      <w:pPr>
        <w:keepNext/>
      </w:pPr>
      <w:r>
        <w:rPr>
          <w:noProof/>
          <w:lang w:eastAsia="nb-NO"/>
        </w:rPr>
        <w:drawing>
          <wp:inline distT="0" distB="0" distL="0" distR="0">
            <wp:extent cx="4015740" cy="1363980"/>
            <wp:effectExtent l="19050" t="0" r="3810" b="0"/>
            <wp:docPr id="307" name="Picture 10" descr="D:\smafo\SCVMM Managing\25_scvmm_physical_convert_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mafo\SCVMM Managing\25_scvmm_physical_convert_08.png"/>
                    <pic:cNvPicPr>
                      <a:picLocks noChangeAspect="1" noChangeArrowheads="1"/>
                    </pic:cNvPicPr>
                  </pic:nvPicPr>
                  <pic:blipFill>
                    <a:blip r:embed="rId357" cstate="print"/>
                    <a:srcRect/>
                    <a:stretch>
                      <a:fillRect/>
                    </a:stretch>
                  </pic:blipFill>
                  <pic:spPr bwMode="auto">
                    <a:xfrm>
                      <a:off x="0" y="0"/>
                      <a:ext cx="4015740" cy="1363980"/>
                    </a:xfrm>
                    <a:prstGeom prst="rect">
                      <a:avLst/>
                    </a:prstGeom>
                    <a:noFill/>
                    <a:ln w="9525">
                      <a:noFill/>
                      <a:miter lim="800000"/>
                      <a:headEnd/>
                      <a:tailEnd/>
                    </a:ln>
                  </pic:spPr>
                </pic:pic>
              </a:graphicData>
            </a:graphic>
          </wp:inline>
        </w:drawing>
      </w:r>
    </w:p>
    <w:p w:rsidR="003C0003" w:rsidRDefault="003C0003" w:rsidP="006025A3">
      <w:pPr>
        <w:pStyle w:val="Caption"/>
      </w:pPr>
      <w:bookmarkStart w:id="559" w:name="_Toc262498803"/>
      <w:r>
        <w:t xml:space="preserve">Figur </w:t>
      </w:r>
      <w:fldSimple w:instr=" SEQ Figur \* ARABIC ">
        <w:r w:rsidR="00F43999">
          <w:rPr>
            <w:noProof/>
          </w:rPr>
          <w:t>220</w:t>
        </w:r>
      </w:fldSimple>
      <w:r>
        <w:t xml:space="preserve"> - Konverteringsveiviser (6) - Higly available</w:t>
      </w:r>
      <w:bookmarkEnd w:id="559"/>
    </w:p>
    <w:p w:rsidR="003C0003" w:rsidRDefault="003C0003" w:rsidP="006025A3">
      <w:r>
        <w:t>I vårt tilfelle har vi satt begge hostene i cluster som gjør at konvertereren krever å gjøre den highly available om den skal ligge der. Hadde vi hatt en host til som ikke var tilmeldt clusteret, kunne vi lagt denne der for å se at den var i orden før vi flyttet den til clusteret om vi ønsker dette. Men vi velger her å fortsette konverteringen direkte til clusteret.</w:t>
      </w:r>
    </w:p>
    <w:p w:rsidR="003C0003" w:rsidRDefault="003C0003" w:rsidP="006025A3">
      <w:pPr>
        <w:keepNext/>
      </w:pPr>
      <w:r>
        <w:rPr>
          <w:noProof/>
          <w:lang w:eastAsia="nb-NO"/>
        </w:rPr>
        <w:lastRenderedPageBreak/>
        <w:drawing>
          <wp:inline distT="0" distB="0" distL="0" distR="0">
            <wp:extent cx="3960000" cy="1486255"/>
            <wp:effectExtent l="19050" t="0" r="2400" b="0"/>
            <wp:docPr id="308" name="Picture 12" descr="D:\smafo\SCVMM Managing\26_scvmm_physical_convert_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smafo\SCVMM Managing\26_scvmm_physical_convert_09.png"/>
                    <pic:cNvPicPr>
                      <a:picLocks noChangeAspect="1" noChangeArrowheads="1"/>
                    </pic:cNvPicPr>
                  </pic:nvPicPr>
                  <pic:blipFill>
                    <a:blip r:embed="rId358" cstate="print"/>
                    <a:srcRect/>
                    <a:stretch>
                      <a:fillRect/>
                    </a:stretch>
                  </pic:blipFill>
                  <pic:spPr bwMode="auto">
                    <a:xfrm>
                      <a:off x="0" y="0"/>
                      <a:ext cx="3960000" cy="1486255"/>
                    </a:xfrm>
                    <a:prstGeom prst="rect">
                      <a:avLst/>
                    </a:prstGeom>
                    <a:noFill/>
                    <a:ln w="9525">
                      <a:noFill/>
                      <a:miter lim="800000"/>
                      <a:headEnd/>
                      <a:tailEnd/>
                    </a:ln>
                  </pic:spPr>
                </pic:pic>
              </a:graphicData>
            </a:graphic>
          </wp:inline>
        </w:drawing>
      </w:r>
    </w:p>
    <w:p w:rsidR="003C0003" w:rsidRDefault="003C0003" w:rsidP="006025A3">
      <w:pPr>
        <w:pStyle w:val="Caption"/>
      </w:pPr>
      <w:bookmarkStart w:id="560" w:name="_Toc262498804"/>
      <w:r>
        <w:t xml:space="preserve">Figur </w:t>
      </w:r>
      <w:fldSimple w:instr=" SEQ Figur \* ARABIC ">
        <w:r w:rsidR="00F43999">
          <w:rPr>
            <w:noProof/>
          </w:rPr>
          <w:t>221</w:t>
        </w:r>
      </w:fldSimple>
      <w:r>
        <w:t xml:space="preserve"> - </w:t>
      </w:r>
      <w:r w:rsidRPr="009831EE">
        <w:t>Konverteringsveiviser (</w:t>
      </w:r>
      <w:r>
        <w:t>7</w:t>
      </w:r>
      <w:r w:rsidRPr="009831EE">
        <w:t xml:space="preserve">) </w:t>
      </w:r>
      <w:r>
        <w:t>–</w:t>
      </w:r>
      <w:r w:rsidRPr="009831EE">
        <w:t xml:space="preserve"> </w:t>
      </w:r>
      <w:r>
        <w:t>clusterpath</w:t>
      </w:r>
      <w:bookmarkEnd w:id="560"/>
    </w:p>
    <w:p w:rsidR="003C0003" w:rsidRDefault="003C0003" w:rsidP="006025A3">
      <w:r>
        <w:t>Videre får vi valg om hvor på clusteret den skal ligge. Her ligger alle maskinene fra før direkte, så vi gjør ingen forskjell i vårt tilfelle. Men det kan lønne seg om det blir mange servere å kategorisere dem. Mailservere for seg selv, testservere for seg selv og liknende.</w:t>
      </w:r>
    </w:p>
    <w:p w:rsidR="003C0003" w:rsidRDefault="003C0003" w:rsidP="006025A3">
      <w:pPr>
        <w:keepNext/>
      </w:pPr>
      <w:r>
        <w:rPr>
          <w:noProof/>
          <w:lang w:eastAsia="nb-NO"/>
        </w:rPr>
        <w:drawing>
          <wp:inline distT="0" distB="0" distL="0" distR="0">
            <wp:extent cx="3960000" cy="1551502"/>
            <wp:effectExtent l="19050" t="0" r="2400" b="0"/>
            <wp:docPr id="309" name="Picture 13" descr="D:\smafo\SCVMM Managing\27_scvmm_physical_convert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smafo\SCVMM Managing\27_scvmm_physical_convert_10.png"/>
                    <pic:cNvPicPr>
                      <a:picLocks noChangeAspect="1" noChangeArrowheads="1"/>
                    </pic:cNvPicPr>
                  </pic:nvPicPr>
                  <pic:blipFill>
                    <a:blip r:embed="rId359" cstate="print"/>
                    <a:srcRect/>
                    <a:stretch>
                      <a:fillRect/>
                    </a:stretch>
                  </pic:blipFill>
                  <pic:spPr bwMode="auto">
                    <a:xfrm>
                      <a:off x="0" y="0"/>
                      <a:ext cx="3960000" cy="1551502"/>
                    </a:xfrm>
                    <a:prstGeom prst="rect">
                      <a:avLst/>
                    </a:prstGeom>
                    <a:noFill/>
                    <a:ln w="9525">
                      <a:noFill/>
                      <a:miter lim="800000"/>
                      <a:headEnd/>
                      <a:tailEnd/>
                    </a:ln>
                  </pic:spPr>
                </pic:pic>
              </a:graphicData>
            </a:graphic>
          </wp:inline>
        </w:drawing>
      </w:r>
    </w:p>
    <w:p w:rsidR="003C0003" w:rsidRDefault="003C0003" w:rsidP="006025A3">
      <w:pPr>
        <w:pStyle w:val="Caption"/>
      </w:pPr>
      <w:bookmarkStart w:id="561" w:name="_Toc262498805"/>
      <w:r>
        <w:t xml:space="preserve">Figur </w:t>
      </w:r>
      <w:fldSimple w:instr=" SEQ Figur \* ARABIC ">
        <w:r w:rsidR="00F43999">
          <w:rPr>
            <w:noProof/>
          </w:rPr>
          <w:t>222</w:t>
        </w:r>
      </w:fldSimple>
      <w:r>
        <w:t xml:space="preserve"> -</w:t>
      </w:r>
      <w:r w:rsidRPr="00984FE9">
        <w:t xml:space="preserve"> Konverteringsveiviser (</w:t>
      </w:r>
      <w:r>
        <w:t>8</w:t>
      </w:r>
      <w:r w:rsidRPr="00984FE9">
        <w:t xml:space="preserve">) – </w:t>
      </w:r>
      <w:r>
        <w:t>NICs</w:t>
      </w:r>
      <w:bookmarkEnd w:id="561"/>
    </w:p>
    <w:p w:rsidR="003C0003" w:rsidRDefault="003C0003" w:rsidP="006025A3">
      <w:r>
        <w:t>Som vi ser kommer det opp forslag om to nettverkskort. Dette fordi den fysiske maskinen hadde 2 nettverkskort fra før. Vi velger å kople til adapter 1 til den virtuelle switchen på hosten (HYP-1). Den andre har ingen behov for tilkopling.</w:t>
      </w:r>
    </w:p>
    <w:p w:rsidR="003C0003" w:rsidRDefault="003C0003" w:rsidP="006025A3">
      <w:pPr>
        <w:keepNext/>
      </w:pPr>
      <w:r>
        <w:rPr>
          <w:noProof/>
          <w:lang w:eastAsia="nb-NO"/>
        </w:rPr>
        <w:drawing>
          <wp:inline distT="0" distB="0" distL="0" distR="0">
            <wp:extent cx="3960000" cy="1661575"/>
            <wp:effectExtent l="19050" t="0" r="2400" b="0"/>
            <wp:docPr id="310" name="Picture 14" descr="D:\smafo\SCVMM Managing\28_scvmm_physical_convert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smafo\SCVMM Managing\28_scvmm_physical_convert_11.png"/>
                    <pic:cNvPicPr>
                      <a:picLocks noChangeAspect="1" noChangeArrowheads="1"/>
                    </pic:cNvPicPr>
                  </pic:nvPicPr>
                  <pic:blipFill>
                    <a:blip r:embed="rId360" cstate="print"/>
                    <a:srcRect/>
                    <a:stretch>
                      <a:fillRect/>
                    </a:stretch>
                  </pic:blipFill>
                  <pic:spPr bwMode="auto">
                    <a:xfrm>
                      <a:off x="0" y="0"/>
                      <a:ext cx="3960000" cy="1661575"/>
                    </a:xfrm>
                    <a:prstGeom prst="rect">
                      <a:avLst/>
                    </a:prstGeom>
                    <a:noFill/>
                    <a:ln w="9525">
                      <a:noFill/>
                      <a:miter lim="800000"/>
                      <a:headEnd/>
                      <a:tailEnd/>
                    </a:ln>
                  </pic:spPr>
                </pic:pic>
              </a:graphicData>
            </a:graphic>
          </wp:inline>
        </w:drawing>
      </w:r>
    </w:p>
    <w:p w:rsidR="003C0003" w:rsidRDefault="003C0003" w:rsidP="006025A3">
      <w:pPr>
        <w:pStyle w:val="Caption"/>
      </w:pPr>
      <w:bookmarkStart w:id="562" w:name="_Toc262498806"/>
      <w:r>
        <w:t xml:space="preserve">Figur </w:t>
      </w:r>
      <w:fldSimple w:instr=" SEQ Figur \* ARABIC ">
        <w:r w:rsidR="00F43999">
          <w:rPr>
            <w:noProof/>
          </w:rPr>
          <w:t>223</w:t>
        </w:r>
      </w:fldSimple>
      <w:r>
        <w:t xml:space="preserve"> - </w:t>
      </w:r>
      <w:r w:rsidRPr="007C6EA2">
        <w:t>Konverteringsveiviser (</w:t>
      </w:r>
      <w:r>
        <w:t>9</w:t>
      </w:r>
      <w:r w:rsidRPr="007C6EA2">
        <w:t xml:space="preserve">) – </w:t>
      </w:r>
      <w:r>
        <w:t>Tillegsoppsett</w:t>
      </w:r>
      <w:bookmarkEnd w:id="562"/>
    </w:p>
    <w:p w:rsidR="003C0003" w:rsidRDefault="003C0003" w:rsidP="006025A3">
      <w:r>
        <w:t xml:space="preserve">Som vi ser har vi mulighet til å sette avslutningsalternativer til maskinen. Ved opprettelse av, konvertering til virtuell maskin vil vi få valg om hvordan den skal oppføre seg i forhold til hosten. </w:t>
      </w:r>
      <w:r>
        <w:rPr>
          <w:i/>
        </w:rPr>
        <w:t>Save state</w:t>
      </w:r>
      <w:r>
        <w:t xml:space="preserve"> blir som standard foreslått.</w:t>
      </w:r>
    </w:p>
    <w:p w:rsidR="003C0003" w:rsidRDefault="003C0003" w:rsidP="006025A3">
      <w:pPr>
        <w:keepNext/>
      </w:pPr>
      <w:r>
        <w:rPr>
          <w:noProof/>
          <w:lang w:eastAsia="nb-NO"/>
        </w:rPr>
        <w:lastRenderedPageBreak/>
        <w:drawing>
          <wp:inline distT="0" distB="0" distL="0" distR="0">
            <wp:extent cx="5753100" cy="2590800"/>
            <wp:effectExtent l="19050" t="0" r="0" b="0"/>
            <wp:docPr id="311" name="Picture 15" descr="D:\smafo\SCVMM Managing\29_scvmm_physical_convert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smafo\SCVMM Managing\29_scvmm_physical_convert_12.png"/>
                    <pic:cNvPicPr>
                      <a:picLocks noChangeAspect="1" noChangeArrowheads="1"/>
                    </pic:cNvPicPr>
                  </pic:nvPicPr>
                  <pic:blipFill>
                    <a:blip r:embed="rId361" cstate="print"/>
                    <a:srcRect/>
                    <a:stretch>
                      <a:fillRect/>
                    </a:stretch>
                  </pic:blipFill>
                  <pic:spPr bwMode="auto">
                    <a:xfrm>
                      <a:off x="0" y="0"/>
                      <a:ext cx="5753100" cy="2590800"/>
                    </a:xfrm>
                    <a:prstGeom prst="rect">
                      <a:avLst/>
                    </a:prstGeom>
                    <a:noFill/>
                    <a:ln w="9525">
                      <a:noFill/>
                      <a:miter lim="800000"/>
                      <a:headEnd/>
                      <a:tailEnd/>
                    </a:ln>
                  </pic:spPr>
                </pic:pic>
              </a:graphicData>
            </a:graphic>
          </wp:inline>
        </w:drawing>
      </w:r>
    </w:p>
    <w:p w:rsidR="003C0003" w:rsidRDefault="003C0003" w:rsidP="006025A3">
      <w:pPr>
        <w:pStyle w:val="Caption"/>
      </w:pPr>
      <w:bookmarkStart w:id="563" w:name="_Toc262498807"/>
      <w:r>
        <w:t xml:space="preserve">Figur </w:t>
      </w:r>
      <w:fldSimple w:instr=" SEQ Figur \* ARABIC ">
        <w:r w:rsidR="00F43999">
          <w:rPr>
            <w:noProof/>
          </w:rPr>
          <w:t>224</w:t>
        </w:r>
      </w:fldSimple>
      <w:r>
        <w:t xml:space="preserve"> - </w:t>
      </w:r>
      <w:r w:rsidRPr="001E18B7">
        <w:t>Konverteringsveiviser (</w:t>
      </w:r>
      <w:r>
        <w:t>10</w:t>
      </w:r>
      <w:r w:rsidRPr="001E18B7">
        <w:t xml:space="preserve">) – </w:t>
      </w:r>
      <w:r>
        <w:t>Sjekk av hinder</w:t>
      </w:r>
      <w:bookmarkEnd w:id="563"/>
    </w:p>
    <w:p w:rsidR="00D22410" w:rsidRDefault="003C0003" w:rsidP="006025A3">
      <w:pPr>
        <w:keepNext/>
      </w:pPr>
      <w:r>
        <w:t>Det viser seg her at vi ikke har hinder som hindrer oss i å sette i gang operasjonen.</w:t>
      </w:r>
    </w:p>
    <w:p w:rsidR="003C0003" w:rsidRDefault="003C0003" w:rsidP="006025A3">
      <w:pPr>
        <w:keepNext/>
      </w:pPr>
      <w:r>
        <w:rPr>
          <w:noProof/>
          <w:lang w:eastAsia="nb-NO"/>
        </w:rPr>
        <w:drawing>
          <wp:inline distT="0" distB="0" distL="0" distR="0">
            <wp:extent cx="3240000" cy="2637459"/>
            <wp:effectExtent l="19050" t="0" r="0" b="0"/>
            <wp:docPr id="312" name="Picture 16" descr="D:\smafo\SCVMM Managing\30_scvmm_physical_convert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smafo\SCVMM Managing\30_scvmm_physical_convert_13.png"/>
                    <pic:cNvPicPr>
                      <a:picLocks noChangeAspect="1" noChangeArrowheads="1"/>
                    </pic:cNvPicPr>
                  </pic:nvPicPr>
                  <pic:blipFill>
                    <a:blip r:embed="rId362" cstate="print"/>
                    <a:srcRect/>
                    <a:stretch>
                      <a:fillRect/>
                    </a:stretch>
                  </pic:blipFill>
                  <pic:spPr bwMode="auto">
                    <a:xfrm>
                      <a:off x="0" y="0"/>
                      <a:ext cx="3240000" cy="2637459"/>
                    </a:xfrm>
                    <a:prstGeom prst="rect">
                      <a:avLst/>
                    </a:prstGeom>
                    <a:noFill/>
                    <a:ln w="9525">
                      <a:noFill/>
                      <a:miter lim="800000"/>
                      <a:headEnd/>
                      <a:tailEnd/>
                    </a:ln>
                  </pic:spPr>
                </pic:pic>
              </a:graphicData>
            </a:graphic>
          </wp:inline>
        </w:drawing>
      </w:r>
    </w:p>
    <w:p w:rsidR="003C0003" w:rsidRDefault="003C0003" w:rsidP="006025A3">
      <w:pPr>
        <w:pStyle w:val="Caption"/>
      </w:pPr>
      <w:bookmarkStart w:id="564" w:name="_Toc262498808"/>
      <w:r>
        <w:t xml:space="preserve">Figur </w:t>
      </w:r>
      <w:fldSimple w:instr=" SEQ Figur \* ARABIC ">
        <w:r w:rsidR="00F43999">
          <w:rPr>
            <w:noProof/>
          </w:rPr>
          <w:t>225</w:t>
        </w:r>
      </w:fldSimple>
      <w:r>
        <w:t xml:space="preserve"> - </w:t>
      </w:r>
      <w:r w:rsidRPr="004F5C78">
        <w:t>Konverteringsveiviser (1</w:t>
      </w:r>
      <w:r>
        <w:t>1</w:t>
      </w:r>
      <w:r w:rsidRPr="004F5C78">
        <w:t xml:space="preserve">) – </w:t>
      </w:r>
      <w:r>
        <w:t>Opppsummering</w:t>
      </w:r>
      <w:bookmarkEnd w:id="564"/>
    </w:p>
    <w:p w:rsidR="003C0003" w:rsidRDefault="003C0003" w:rsidP="006025A3">
      <w:r>
        <w:t>Vi får en oppsummering av maskin, plassering, adresser med mer. Se til at disse er riktige før man begynner. Operasjonen kan ta en god del tid dersom det er mye data på disken. Dette har vi her ordnet på forhånd for at dette ikke skal ta for lang tid. Skulle det ta lang tid, har vi mulighet til å autostarte maskinen etter konvertering (avkryssningsboks). Det er også lurt å ta vare på scriptet til denne maskine (knappen i høyre hjørnet) da dette kan være til stor nytte om vi skal gjøre dette for en rekke servere. Bruk av PowerShell vil være meget nyttig i massekonvertering.</w:t>
      </w:r>
    </w:p>
    <w:p w:rsidR="003C0003" w:rsidRDefault="003C0003" w:rsidP="006025A3">
      <w:pPr>
        <w:keepNext/>
      </w:pPr>
      <w:r>
        <w:rPr>
          <w:noProof/>
          <w:lang w:eastAsia="nb-NO"/>
        </w:rPr>
        <w:lastRenderedPageBreak/>
        <w:drawing>
          <wp:inline distT="0" distB="0" distL="0" distR="0">
            <wp:extent cx="5760720" cy="3680460"/>
            <wp:effectExtent l="19050" t="0" r="0" b="0"/>
            <wp:docPr id="313" name="Picture 18" descr="D:\smafo\SCVMM Managing\31_scvmm_physical_convert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smafo\SCVMM Managing\31_scvmm_physical_convert_14.png"/>
                    <pic:cNvPicPr>
                      <a:picLocks noChangeAspect="1" noChangeArrowheads="1"/>
                    </pic:cNvPicPr>
                  </pic:nvPicPr>
                  <pic:blipFill>
                    <a:blip r:embed="rId363" cstate="print"/>
                    <a:srcRect/>
                    <a:stretch>
                      <a:fillRect/>
                    </a:stretch>
                  </pic:blipFill>
                  <pic:spPr bwMode="auto">
                    <a:xfrm>
                      <a:off x="0" y="0"/>
                      <a:ext cx="5760720" cy="3680460"/>
                    </a:xfrm>
                    <a:prstGeom prst="rect">
                      <a:avLst/>
                    </a:prstGeom>
                    <a:noFill/>
                    <a:ln w="9525">
                      <a:noFill/>
                      <a:miter lim="800000"/>
                      <a:headEnd/>
                      <a:tailEnd/>
                    </a:ln>
                  </pic:spPr>
                </pic:pic>
              </a:graphicData>
            </a:graphic>
          </wp:inline>
        </w:drawing>
      </w:r>
    </w:p>
    <w:p w:rsidR="003C0003" w:rsidRDefault="003C0003" w:rsidP="006025A3">
      <w:pPr>
        <w:pStyle w:val="Caption"/>
      </w:pPr>
      <w:bookmarkStart w:id="565" w:name="_Ref258517714"/>
      <w:bookmarkStart w:id="566" w:name="_Toc262498809"/>
      <w:r>
        <w:t xml:space="preserve">Figur </w:t>
      </w:r>
      <w:fldSimple w:instr=" SEQ Figur \* ARABIC ">
        <w:r w:rsidR="00F43999">
          <w:rPr>
            <w:noProof/>
          </w:rPr>
          <w:t>226</w:t>
        </w:r>
      </w:fldSimple>
      <w:bookmarkEnd w:id="565"/>
      <w:r>
        <w:t xml:space="preserve"> - </w:t>
      </w:r>
      <w:r w:rsidRPr="00AB5A36">
        <w:t>Konverteringsveiviser (1</w:t>
      </w:r>
      <w:r>
        <w:t>2</w:t>
      </w:r>
      <w:r w:rsidRPr="00AB5A36">
        <w:t xml:space="preserve">) – </w:t>
      </w:r>
      <w:r>
        <w:t>Konvertering</w:t>
      </w:r>
      <w:bookmarkEnd w:id="566"/>
    </w:p>
    <w:p w:rsidR="003C0003" w:rsidRPr="00112493" w:rsidRDefault="003C0003" w:rsidP="006025A3">
      <w:r>
        <w:t xml:space="preserve">Det er flere steg i denne jobben. I </w:t>
      </w:r>
      <w:r w:rsidR="003E34E6">
        <w:fldChar w:fldCharType="begin"/>
      </w:r>
      <w:r>
        <w:instrText xml:space="preserve"> REF _Ref258517714 \h </w:instrText>
      </w:r>
      <w:r w:rsidR="003E34E6">
        <w:fldChar w:fldCharType="separate"/>
      </w:r>
      <w:r w:rsidR="00F43999">
        <w:t xml:space="preserve">Figur </w:t>
      </w:r>
      <w:r w:rsidR="00F43999">
        <w:rPr>
          <w:noProof/>
        </w:rPr>
        <w:t>226</w:t>
      </w:r>
      <w:r w:rsidR="003E34E6">
        <w:fldChar w:fldCharType="end"/>
      </w:r>
      <w:r>
        <w:t xml:space="preserve"> ser vi fremskrittene. Det kan være en fordel å sette på dette over en tid man gjør annen jobb eller over natten når ikke backuptjenester er i gang.</w:t>
      </w:r>
    </w:p>
    <w:p w:rsidR="003C0003" w:rsidRDefault="003C0003" w:rsidP="006025A3">
      <w:pPr>
        <w:keepNext/>
      </w:pPr>
      <w:r>
        <w:rPr>
          <w:noProof/>
          <w:lang w:eastAsia="nb-NO"/>
        </w:rPr>
        <w:drawing>
          <wp:inline distT="0" distB="0" distL="0" distR="0">
            <wp:extent cx="3550920" cy="1889760"/>
            <wp:effectExtent l="19050" t="19050" r="11430" b="15240"/>
            <wp:docPr id="314" name="Picture 1" descr="D:\smafo\SCVMM Managing\32_scvmm_physical_convert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mafo\SCVMM Managing\32_scvmm_physical_convert_15.png"/>
                    <pic:cNvPicPr>
                      <a:picLocks noChangeAspect="1" noChangeArrowheads="1"/>
                    </pic:cNvPicPr>
                  </pic:nvPicPr>
                  <pic:blipFill>
                    <a:blip r:embed="rId364" cstate="print"/>
                    <a:srcRect/>
                    <a:stretch>
                      <a:fillRect/>
                    </a:stretch>
                  </pic:blipFill>
                  <pic:spPr bwMode="auto">
                    <a:xfrm>
                      <a:off x="0" y="0"/>
                      <a:ext cx="3550920" cy="1889760"/>
                    </a:xfrm>
                    <a:prstGeom prst="rect">
                      <a:avLst/>
                    </a:prstGeom>
                    <a:noFill/>
                    <a:ln w="6350">
                      <a:solidFill>
                        <a:schemeClr val="tx1"/>
                      </a:solidFill>
                      <a:prstDash val="sysDash"/>
                      <a:miter lim="800000"/>
                      <a:headEnd/>
                      <a:tailEnd/>
                    </a:ln>
                  </pic:spPr>
                </pic:pic>
              </a:graphicData>
            </a:graphic>
          </wp:inline>
        </w:drawing>
      </w:r>
    </w:p>
    <w:p w:rsidR="003C0003" w:rsidRDefault="003C0003" w:rsidP="006025A3">
      <w:pPr>
        <w:keepNext/>
      </w:pPr>
      <w:r>
        <w:rPr>
          <w:noProof/>
          <w:lang w:eastAsia="nb-NO"/>
        </w:rPr>
        <w:drawing>
          <wp:inline distT="0" distB="0" distL="0" distR="0">
            <wp:extent cx="5067300" cy="929640"/>
            <wp:effectExtent l="19050" t="19050" r="19050" b="22860"/>
            <wp:docPr id="315" name="Picture 2" descr="D:\smafo\SCVMM Managing\33_scvmm_physical_convert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mafo\SCVMM Managing\33_scvmm_physical_convert_16.png"/>
                    <pic:cNvPicPr>
                      <a:picLocks noChangeAspect="1" noChangeArrowheads="1"/>
                    </pic:cNvPicPr>
                  </pic:nvPicPr>
                  <pic:blipFill>
                    <a:blip r:embed="rId365" cstate="print"/>
                    <a:srcRect/>
                    <a:stretch>
                      <a:fillRect/>
                    </a:stretch>
                  </pic:blipFill>
                  <pic:spPr bwMode="auto">
                    <a:xfrm>
                      <a:off x="0" y="0"/>
                      <a:ext cx="5067300" cy="929640"/>
                    </a:xfrm>
                    <a:prstGeom prst="rect">
                      <a:avLst/>
                    </a:prstGeom>
                    <a:noFill/>
                    <a:ln w="6350">
                      <a:solidFill>
                        <a:schemeClr val="tx1"/>
                      </a:solidFill>
                      <a:prstDash val="sysDash"/>
                      <a:miter lim="800000"/>
                      <a:headEnd/>
                      <a:tailEnd/>
                    </a:ln>
                  </pic:spPr>
                </pic:pic>
              </a:graphicData>
            </a:graphic>
          </wp:inline>
        </w:drawing>
      </w:r>
    </w:p>
    <w:p w:rsidR="003C0003" w:rsidRDefault="003C0003" w:rsidP="006025A3">
      <w:pPr>
        <w:pStyle w:val="Caption"/>
      </w:pPr>
      <w:bookmarkStart w:id="567" w:name="_Toc262498810"/>
      <w:r>
        <w:t xml:space="preserve">Figur </w:t>
      </w:r>
      <w:fldSimple w:instr=" SEQ Figur \* ARABIC ">
        <w:r w:rsidR="00F43999">
          <w:rPr>
            <w:noProof/>
          </w:rPr>
          <w:t>227</w:t>
        </w:r>
      </w:fldSimple>
      <w:r>
        <w:t xml:space="preserve"> - Konverteringsveiviser (13) – ferdig</w:t>
      </w:r>
      <w:bookmarkEnd w:id="567"/>
    </w:p>
    <w:p w:rsidR="003C0003" w:rsidRDefault="003C0003" w:rsidP="006025A3">
      <w:r>
        <w:t>Vi ser at maskinen er konvertert til en virtuell maskin på clusteret. Denne er nå klar til å kjøres. Skru gjerne av den fysiske maskinen før kjøring av denne. For å være helt sikker, og om man har plass tilgjengelig, kan man gjerne klone denne nye maskinen, eller ta snapshot (checkpoint i SCVMM) for å kunne gå tilbake til konverteringspunktet.</w:t>
      </w:r>
    </w:p>
    <w:p w:rsidR="003C0003" w:rsidRDefault="003C0003" w:rsidP="006025A3">
      <w:pPr>
        <w:pStyle w:val="Heading3"/>
      </w:pPr>
      <w:bookmarkStart w:id="568" w:name="_Toc262491662"/>
      <w:bookmarkStart w:id="569" w:name="_Toc262494895"/>
      <w:bookmarkStart w:id="570" w:name="_Toc262499061"/>
      <w:r>
        <w:lastRenderedPageBreak/>
        <w:t>3.2.5. Legge til en host fra et annet virtualiseringsmiljø</w:t>
      </w:r>
      <w:bookmarkEnd w:id="568"/>
      <w:bookmarkEnd w:id="569"/>
      <w:bookmarkEnd w:id="570"/>
    </w:p>
    <w:p w:rsidR="003C0003" w:rsidRDefault="003E34E6" w:rsidP="006025A3">
      <w:r>
        <w:rPr>
          <w:noProof/>
        </w:rPr>
        <w:pict>
          <v:shape id="_x0000_s1102" type="#_x0000_t202" style="position:absolute;margin-left:1.45pt;margin-top:285.4pt;width:219.3pt;height:.05pt;z-index:251732480" stroked="f">
            <v:textbox style="mso-next-textbox:#_x0000_s1102;mso-fit-shape-to-text:t" inset="0,0,0,0">
              <w:txbxContent>
                <w:p w:rsidR="007948C9" w:rsidRPr="00F21EA1" w:rsidRDefault="007948C9" w:rsidP="006025A3">
                  <w:pPr>
                    <w:pStyle w:val="Caption"/>
                    <w:rPr>
                      <w:noProof/>
                    </w:rPr>
                  </w:pPr>
                  <w:bookmarkStart w:id="571" w:name="_Toc262498812"/>
                  <w:r>
                    <w:t xml:space="preserve">Figur </w:t>
                  </w:r>
                  <w:fldSimple w:instr=" SEQ Figur \* ARABIC ">
                    <w:r w:rsidR="00D22410">
                      <w:rPr>
                        <w:noProof/>
                      </w:rPr>
                      <w:t>228</w:t>
                    </w:r>
                  </w:fldSimple>
                  <w:r>
                    <w:t xml:space="preserve"> - VMware kobling</w:t>
                  </w:r>
                  <w:bookmarkEnd w:id="571"/>
                </w:p>
              </w:txbxContent>
            </v:textbox>
            <w10:wrap type="square"/>
          </v:shape>
        </w:pict>
      </w:r>
      <w:r w:rsidR="003C0003">
        <w:rPr>
          <w:noProof/>
          <w:lang w:eastAsia="nb-NO"/>
        </w:rPr>
        <w:drawing>
          <wp:anchor distT="0" distB="0" distL="114300" distR="114300" simplePos="0" relativeHeight="251620864" behindDoc="0" locked="0" layoutInCell="1" allowOverlap="1">
            <wp:simplePos x="0" y="0"/>
            <wp:positionH relativeFrom="column">
              <wp:posOffset>18415</wp:posOffset>
            </wp:positionH>
            <wp:positionV relativeFrom="paragraph">
              <wp:posOffset>306070</wp:posOffset>
            </wp:positionV>
            <wp:extent cx="2785110" cy="3261360"/>
            <wp:effectExtent l="19050" t="0" r="0" b="0"/>
            <wp:wrapSquare wrapText="bothSides"/>
            <wp:docPr id="31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6" cstate="print"/>
                    <a:srcRect/>
                    <a:stretch>
                      <a:fillRect/>
                    </a:stretch>
                  </pic:blipFill>
                  <pic:spPr bwMode="auto">
                    <a:xfrm>
                      <a:off x="0" y="0"/>
                      <a:ext cx="2785110" cy="3261360"/>
                    </a:xfrm>
                    <a:prstGeom prst="rect">
                      <a:avLst/>
                    </a:prstGeom>
                    <a:noFill/>
                    <a:ln w="9525">
                      <a:noFill/>
                      <a:miter lim="800000"/>
                      <a:headEnd/>
                      <a:tailEnd/>
                    </a:ln>
                  </pic:spPr>
                </pic:pic>
              </a:graphicData>
            </a:graphic>
          </wp:anchor>
        </w:drawing>
      </w:r>
      <w:r w:rsidR="003C0003">
        <w:t>For å legge til hoster fra VMware, må vi først opprette en tilkobling mot et VCenter</w:t>
      </w:r>
      <w:r w:rsidR="003C0003">
        <w:rPr>
          <w:rStyle w:val="FootnoteReference"/>
        </w:rPr>
        <w:footnoteReference w:id="14"/>
      </w:r>
      <w:r w:rsidR="003C0003">
        <w:t>. Et VCenter er en styringsplattform for et virtuelt miljø i VMware.</w:t>
      </w:r>
    </w:p>
    <w:p w:rsidR="003C0003" w:rsidRDefault="003C0003" w:rsidP="006025A3">
      <w:r>
        <w:t>Vi angir IPadressen eller datamaskinnavnet for denne serveren. Deretter er standard kommunikasjonsport 443.</w:t>
      </w:r>
    </w:p>
    <w:p w:rsidR="003C0003" w:rsidRDefault="003C0003" w:rsidP="006025A3">
      <w:r>
        <w:t>Brukernavnet for en VCenter er vanligvis root fordi esx-tjenere kjører på linux-plattform.</w:t>
      </w:r>
    </w:p>
    <w:p w:rsidR="003C0003" w:rsidRDefault="003C0003" w:rsidP="006025A3">
      <w:r>
        <w:t>Denne er ikke satt i et domene, og vi lar dette stå blankt.</w:t>
      </w:r>
    </w:p>
    <w:p w:rsidR="003C0003" w:rsidRDefault="003C0003" w:rsidP="006025A3">
      <w:r>
        <w:t>VCenter-erveren er satt opp til å kommunisere med sikker overføring.</w:t>
      </w:r>
    </w:p>
    <w:p w:rsidR="003C0003" w:rsidRDefault="003C0003" w:rsidP="006025A3">
      <w:r>
        <w:t>Vi ser som kommentar at vi ikke har fulle styringsmuligheter fra VMM til VCenter, men det kan hjelpe om det kun er et lite nettverk eller oppsett av VMware-miljø. Dette fordi Hyper-V og miljøene rundt dette er i en tidlig fase for Microsoft. Det vil kunne bli utviklet mer hvis behovet og samarbeidet med VMware utvikler seg.</w:t>
      </w:r>
    </w:p>
    <w:p w:rsidR="003C0003" w:rsidRDefault="003C0003" w:rsidP="006025A3">
      <w:r>
        <w:t xml:space="preserve">Da vi har koblet til, kan vi opprette en tilkobling mot en ESX-server. Vi velger da </w:t>
      </w:r>
      <w:r>
        <w:rPr>
          <w:i/>
        </w:rPr>
        <w:t>Add Host</w:t>
      </w:r>
      <w:r>
        <w:t xml:space="preserve"> på managementmenyen til høyre i SCVMM.</w:t>
      </w:r>
    </w:p>
    <w:p w:rsidR="003C0003" w:rsidRDefault="003C0003" w:rsidP="006025A3">
      <w:pPr>
        <w:keepNext/>
      </w:pPr>
      <w:r>
        <w:rPr>
          <w:noProof/>
          <w:lang w:eastAsia="nb-NO"/>
        </w:rPr>
        <w:drawing>
          <wp:inline distT="0" distB="0" distL="0" distR="0">
            <wp:extent cx="3240000" cy="2640577"/>
            <wp:effectExtent l="19050" t="0" r="0" b="0"/>
            <wp:docPr id="31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7" cstate="print"/>
                    <a:srcRect/>
                    <a:stretch>
                      <a:fillRect/>
                    </a:stretch>
                  </pic:blipFill>
                  <pic:spPr bwMode="auto">
                    <a:xfrm>
                      <a:off x="0" y="0"/>
                      <a:ext cx="3240000" cy="2640577"/>
                    </a:xfrm>
                    <a:prstGeom prst="rect">
                      <a:avLst/>
                    </a:prstGeom>
                    <a:noFill/>
                    <a:ln w="9525">
                      <a:noFill/>
                      <a:miter lim="800000"/>
                      <a:headEnd/>
                      <a:tailEnd/>
                    </a:ln>
                  </pic:spPr>
                </pic:pic>
              </a:graphicData>
            </a:graphic>
          </wp:inline>
        </w:drawing>
      </w:r>
    </w:p>
    <w:p w:rsidR="003C0003" w:rsidRPr="000D7F81" w:rsidRDefault="003C0003" w:rsidP="006025A3">
      <w:pPr>
        <w:pStyle w:val="Caption"/>
      </w:pPr>
      <w:bookmarkStart w:id="572" w:name="_Toc262498811"/>
      <w:r>
        <w:t xml:space="preserve">Figur </w:t>
      </w:r>
      <w:fldSimple w:instr=" SEQ Figur \* ARABIC ">
        <w:r w:rsidR="00F43999">
          <w:rPr>
            <w:noProof/>
          </w:rPr>
          <w:t>229</w:t>
        </w:r>
      </w:fldSimple>
      <w:r>
        <w:t xml:space="preserve"> - SCVMM ESX-tilkobling</w:t>
      </w:r>
      <w:bookmarkEnd w:id="572"/>
    </w:p>
    <w:p w:rsidR="003C0003" w:rsidRDefault="003C0003" w:rsidP="006025A3">
      <w:r>
        <w:t xml:space="preserve">Vi velger </w:t>
      </w:r>
      <w:r>
        <w:rPr>
          <w:i/>
        </w:rPr>
        <w:t>VMware ESX Server host (any location)</w:t>
      </w:r>
      <w:r>
        <w:t>. Vi får da angi brukernavn og passord til ESX-hosten.</w:t>
      </w:r>
    </w:p>
    <w:p w:rsidR="003C0003" w:rsidRDefault="003E34E6" w:rsidP="006025A3">
      <w:r>
        <w:rPr>
          <w:noProof/>
        </w:rPr>
        <w:lastRenderedPageBreak/>
        <w:pict>
          <v:shape id="_x0000_s1103" type="#_x0000_t202" style="position:absolute;margin-left:1.45pt;margin-top:212.65pt;width:255.3pt;height:.05pt;z-index:251733504" stroked="f">
            <v:textbox style="mso-next-textbox:#_x0000_s1103;mso-fit-shape-to-text:t" inset="0,0,0,0">
              <w:txbxContent>
                <w:p w:rsidR="007948C9" w:rsidRPr="003B0732" w:rsidRDefault="007948C9" w:rsidP="006025A3">
                  <w:pPr>
                    <w:pStyle w:val="Caption"/>
                    <w:rPr>
                      <w:noProof/>
                    </w:rPr>
                  </w:pPr>
                  <w:bookmarkStart w:id="573" w:name="_Toc262498813"/>
                  <w:r>
                    <w:t xml:space="preserve">Figur </w:t>
                  </w:r>
                  <w:fldSimple w:instr=" SEQ Figur \* ARABIC ">
                    <w:r w:rsidR="00D22410">
                      <w:rPr>
                        <w:noProof/>
                      </w:rPr>
                      <w:t>230</w:t>
                    </w:r>
                  </w:fldSimple>
                  <w:r>
                    <w:t xml:space="preserve"> - SCVMM VCenter Host</w:t>
                  </w:r>
                  <w:bookmarkEnd w:id="573"/>
                </w:p>
              </w:txbxContent>
            </v:textbox>
            <w10:wrap type="square"/>
          </v:shape>
        </w:pict>
      </w:r>
      <w:r w:rsidR="003C0003">
        <w:rPr>
          <w:noProof/>
          <w:lang w:eastAsia="nb-NO"/>
        </w:rPr>
        <w:drawing>
          <wp:anchor distT="0" distB="0" distL="114300" distR="114300" simplePos="0" relativeHeight="251621888" behindDoc="0" locked="0" layoutInCell="1" allowOverlap="1">
            <wp:simplePos x="0" y="0"/>
            <wp:positionH relativeFrom="column">
              <wp:posOffset>18415</wp:posOffset>
            </wp:positionH>
            <wp:positionV relativeFrom="paragraph">
              <wp:posOffset>-635</wp:posOffset>
            </wp:positionV>
            <wp:extent cx="3242310" cy="2644140"/>
            <wp:effectExtent l="19050" t="0" r="0" b="0"/>
            <wp:wrapSquare wrapText="bothSides"/>
            <wp:docPr id="3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8" cstate="print"/>
                    <a:srcRect/>
                    <a:stretch>
                      <a:fillRect/>
                    </a:stretch>
                  </pic:blipFill>
                  <pic:spPr bwMode="auto">
                    <a:xfrm>
                      <a:off x="0" y="0"/>
                      <a:ext cx="3242310" cy="2644140"/>
                    </a:xfrm>
                    <a:prstGeom prst="rect">
                      <a:avLst/>
                    </a:prstGeom>
                    <a:noFill/>
                    <a:ln w="9525">
                      <a:noFill/>
                      <a:miter lim="800000"/>
                      <a:headEnd/>
                      <a:tailEnd/>
                    </a:ln>
                  </pic:spPr>
                </pic:pic>
              </a:graphicData>
            </a:graphic>
          </wp:anchor>
        </w:drawing>
      </w:r>
      <w:r w:rsidR="003C0003">
        <w:t>Her har vi så IPadresse eller maskinnavn mot hosten vi skal legge til. Denne går igjennom VCenter-sstemet til ESX-tjeneren.</w:t>
      </w:r>
    </w:p>
    <w:p w:rsidR="003C0003" w:rsidRDefault="003C0003" w:rsidP="006025A3">
      <w:r>
        <w:t>I gruppen under kan vi velge hvilken gruppe av hosts som er opprettet i VCenter.</w:t>
      </w:r>
    </w:p>
    <w:p w:rsidR="003C0003" w:rsidRDefault="003C0003" w:rsidP="006025A3">
      <w:r>
        <w:t>Deretter må vi få sertifikat for sikker tilkobling mot serveren.</w:t>
      </w:r>
    </w:p>
    <w:p w:rsidR="003C0003" w:rsidRDefault="003E34E6" w:rsidP="006025A3">
      <w:r>
        <w:rPr>
          <w:noProof/>
        </w:rPr>
        <w:pict>
          <v:shape id="_x0000_s1104" type="#_x0000_t202" style="position:absolute;margin-left:98.7pt;margin-top:197.25pt;width:117.3pt;height:.05pt;z-index:251734528" stroked="f">
            <v:textbox style="mso-next-textbox:#_x0000_s1104;mso-fit-shape-to-text:t" inset="0,0,0,0">
              <w:txbxContent>
                <w:p w:rsidR="007948C9" w:rsidRPr="000C4B1B" w:rsidRDefault="007948C9" w:rsidP="006025A3">
                  <w:pPr>
                    <w:pStyle w:val="Caption"/>
                    <w:rPr>
                      <w:noProof/>
                    </w:rPr>
                  </w:pPr>
                  <w:bookmarkStart w:id="574" w:name="_Toc262498814"/>
                  <w:r>
                    <w:t xml:space="preserve">Figur </w:t>
                  </w:r>
                  <w:fldSimple w:instr=" SEQ Figur \* ARABIC ">
                    <w:r w:rsidR="00D22410">
                      <w:rPr>
                        <w:noProof/>
                      </w:rPr>
                      <w:t>231</w:t>
                    </w:r>
                  </w:fldSimple>
                  <w:r>
                    <w:t xml:space="preserve"> - SCVMM ESXhost</w:t>
                  </w:r>
                  <w:bookmarkEnd w:id="574"/>
                </w:p>
              </w:txbxContent>
            </v:textbox>
            <w10:wrap type="square"/>
          </v:shape>
        </w:pict>
      </w:r>
      <w:r w:rsidR="003C0003">
        <w:rPr>
          <w:noProof/>
          <w:lang w:eastAsia="nb-NO"/>
        </w:rPr>
        <w:drawing>
          <wp:anchor distT="0" distB="0" distL="114300" distR="114300" simplePos="0" relativeHeight="251622912" behindDoc="0" locked="0" layoutInCell="1" allowOverlap="1">
            <wp:simplePos x="0" y="0"/>
            <wp:positionH relativeFrom="column">
              <wp:posOffset>1253490</wp:posOffset>
            </wp:positionH>
            <wp:positionV relativeFrom="paragraph">
              <wp:posOffset>542925</wp:posOffset>
            </wp:positionV>
            <wp:extent cx="1489710" cy="1905000"/>
            <wp:effectExtent l="19050" t="0" r="0" b="0"/>
            <wp:wrapSquare wrapText="bothSides"/>
            <wp:docPr id="319"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69" cstate="print"/>
                    <a:srcRect/>
                    <a:stretch>
                      <a:fillRect/>
                    </a:stretch>
                  </pic:blipFill>
                  <pic:spPr bwMode="auto">
                    <a:xfrm>
                      <a:off x="0" y="0"/>
                      <a:ext cx="1489710" cy="1905000"/>
                    </a:xfrm>
                    <a:prstGeom prst="rect">
                      <a:avLst/>
                    </a:prstGeom>
                    <a:noFill/>
                    <a:ln w="9525">
                      <a:noFill/>
                      <a:miter lim="800000"/>
                      <a:headEnd/>
                      <a:tailEnd/>
                    </a:ln>
                  </pic:spPr>
                </pic:pic>
              </a:graphicData>
            </a:graphic>
          </wp:anchor>
        </w:drawing>
      </w:r>
      <w:r w:rsidR="003C0003">
        <w:t>Når dette er gjort, får vi en oppsummering som oppsummerer host, miljø, sertifikat og det vi har valgt.</w:t>
      </w:r>
    </w:p>
    <w:p w:rsidR="003C0003" w:rsidRDefault="003C0003" w:rsidP="006025A3">
      <w:r>
        <w:t>Her ser vi at en host fra VMware er lagt til i en egen hostgruppe vi har opprettet. Hosten er markert grå som skiller den ut ifra våre egne hoster i Hyper-V miljøet.</w:t>
      </w:r>
    </w:p>
    <w:p w:rsidR="003C0003" w:rsidRDefault="003C0003" w:rsidP="006025A3">
      <w:r>
        <w:t xml:space="preserve">Da er det bare å opprette en maskin på denne ESX-hosten. Vi markerer denne hosten og velger </w:t>
      </w:r>
      <w:r>
        <w:rPr>
          <w:i/>
        </w:rPr>
        <w:t>New virtual Machine</w:t>
      </w:r>
      <w:r>
        <w:t xml:space="preserve"> fra managementmenyen.</w:t>
      </w:r>
    </w:p>
    <w:p w:rsidR="003C0003" w:rsidRDefault="003E34E6" w:rsidP="006025A3">
      <w:r>
        <w:rPr>
          <w:noProof/>
        </w:rPr>
        <w:pict>
          <v:shape id="_x0000_s1105" type="#_x0000_t202" style="position:absolute;margin-left:1.45pt;margin-top:234.2pt;width:219.3pt;height:.05pt;z-index:251735552" stroked="f">
            <v:textbox style="mso-next-textbox:#_x0000_s1105;mso-fit-shape-to-text:t" inset="0,0,0,0">
              <w:txbxContent>
                <w:p w:rsidR="007948C9" w:rsidRPr="002045F4" w:rsidRDefault="007948C9" w:rsidP="006025A3">
                  <w:pPr>
                    <w:pStyle w:val="Caption"/>
                    <w:rPr>
                      <w:noProof/>
                    </w:rPr>
                  </w:pPr>
                  <w:bookmarkStart w:id="575" w:name="_Toc262498815"/>
                  <w:r>
                    <w:t xml:space="preserve">Figur </w:t>
                  </w:r>
                  <w:fldSimple w:instr=" SEQ Figur \* ARABIC ">
                    <w:r w:rsidR="00D22410">
                      <w:rPr>
                        <w:noProof/>
                      </w:rPr>
                      <w:t>232</w:t>
                    </w:r>
                  </w:fldSimple>
                  <w:r>
                    <w:t xml:space="preserve"> - SCVMM ESX maskin maskinprofil</w:t>
                  </w:r>
                  <w:bookmarkEnd w:id="575"/>
                </w:p>
              </w:txbxContent>
            </v:textbox>
            <w10:wrap type="square"/>
          </v:shape>
        </w:pict>
      </w:r>
      <w:r w:rsidR="003C0003">
        <w:rPr>
          <w:noProof/>
          <w:lang w:eastAsia="nb-NO"/>
        </w:rPr>
        <w:drawing>
          <wp:anchor distT="0" distB="0" distL="114300" distR="114300" simplePos="0" relativeHeight="251623936" behindDoc="0" locked="0" layoutInCell="1" allowOverlap="1">
            <wp:simplePos x="0" y="0"/>
            <wp:positionH relativeFrom="column">
              <wp:posOffset>18415</wp:posOffset>
            </wp:positionH>
            <wp:positionV relativeFrom="paragraph">
              <wp:posOffset>562610</wp:posOffset>
            </wp:positionV>
            <wp:extent cx="2785110" cy="2354580"/>
            <wp:effectExtent l="19050" t="0" r="0" b="0"/>
            <wp:wrapSquare wrapText="bothSides"/>
            <wp:docPr id="32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0" cstate="print"/>
                    <a:srcRect/>
                    <a:stretch>
                      <a:fillRect/>
                    </a:stretch>
                  </pic:blipFill>
                  <pic:spPr bwMode="auto">
                    <a:xfrm>
                      <a:off x="0" y="0"/>
                      <a:ext cx="2785110" cy="2354580"/>
                    </a:xfrm>
                    <a:prstGeom prst="rect">
                      <a:avLst/>
                    </a:prstGeom>
                    <a:noFill/>
                    <a:ln w="9525">
                      <a:noFill/>
                      <a:miter lim="800000"/>
                      <a:headEnd/>
                      <a:tailEnd/>
                    </a:ln>
                  </pic:spPr>
                </pic:pic>
              </a:graphicData>
            </a:graphic>
          </wp:anchor>
        </w:drawing>
      </w:r>
      <w:r w:rsidR="003C0003">
        <w:t>Dertter gjør vi som da vi lagde en ny virtuell maskin. Opprettet ny virtuell blank disk. Satte navn og eier på maskinen. Deretter kommer vi til maskinvareoppsett. ESX krever SCSI</w:t>
      </w:r>
      <w:r w:rsidR="003C0003">
        <w:rPr>
          <w:rStyle w:val="FootnoteReference"/>
        </w:rPr>
        <w:footnoteReference w:id="15"/>
      </w:r>
      <w:r w:rsidR="003C0003">
        <w:t xml:space="preserve"> grensesnitt for virtuelle harddisker. Harddiskene på en ESX-server støtter heller ikke dynamiske disker, slik at diskfilene kan variere i størrelse etter data på dem.</w:t>
      </w:r>
    </w:p>
    <w:p w:rsidR="003C0003" w:rsidRDefault="003C0003" w:rsidP="006025A3">
      <w:r>
        <w:t xml:space="preserve"> Vi klikker på snarveisknappen øverst for å legge til en SCSI-adapter. Deretter går vi på disken under </w:t>
      </w:r>
      <w:r>
        <w:rPr>
          <w:i/>
        </w:rPr>
        <w:t>IDE-devices</w:t>
      </w:r>
      <w:r>
        <w:t xml:space="preserve"> og velger </w:t>
      </w:r>
      <w:r>
        <w:rPr>
          <w:i/>
        </w:rPr>
        <w:t>Channel</w:t>
      </w:r>
      <w:r>
        <w:t xml:space="preserve"> satt til for esempel 1. Disken blir da automatisk flyttet under </w:t>
      </w:r>
      <w:r>
        <w:rPr>
          <w:i/>
        </w:rPr>
        <w:t>SCSI adapter</w:t>
      </w:r>
      <w:r>
        <w:t>.</w:t>
      </w:r>
    </w:p>
    <w:p w:rsidR="003C0003" w:rsidRDefault="003C0003" w:rsidP="006025A3">
      <w:r>
        <w:t xml:space="preserve">Deretter må vi velge type </w:t>
      </w:r>
      <w:r>
        <w:rPr>
          <w:i/>
        </w:rPr>
        <w:t>Fixed</w:t>
      </w:r>
      <w:r>
        <w:t xml:space="preserve"> som krav for ESX.</w:t>
      </w:r>
    </w:p>
    <w:p w:rsidR="003C0003" w:rsidRDefault="003C0003" w:rsidP="006025A3"/>
    <w:p w:rsidR="003C0003" w:rsidRDefault="003C0003" w:rsidP="006025A3"/>
    <w:p w:rsidR="003C0003" w:rsidRDefault="003C0003" w:rsidP="006025A3"/>
    <w:p w:rsidR="003C0003" w:rsidRDefault="003E34E6" w:rsidP="006025A3">
      <w:r>
        <w:rPr>
          <w:noProof/>
        </w:rPr>
        <w:lastRenderedPageBreak/>
        <w:pict>
          <v:shape id="_x0000_s1106" type="#_x0000_t202" style="position:absolute;margin-left:229.45pt;margin-top:170.65pt;width:219.3pt;height:.05pt;z-index:251736576" stroked="f">
            <v:textbox style="mso-next-textbox:#_x0000_s1106;mso-fit-shape-to-text:t" inset="0,0,0,0">
              <w:txbxContent>
                <w:p w:rsidR="007948C9" w:rsidRPr="00C815FB" w:rsidRDefault="007948C9" w:rsidP="006025A3">
                  <w:pPr>
                    <w:pStyle w:val="Caption"/>
                    <w:rPr>
                      <w:noProof/>
                    </w:rPr>
                  </w:pPr>
                  <w:bookmarkStart w:id="576" w:name="_Ref260056939"/>
                  <w:bookmarkStart w:id="577" w:name="_Toc262498817"/>
                  <w:r>
                    <w:t xml:space="preserve">Figur </w:t>
                  </w:r>
                  <w:fldSimple w:instr=" SEQ Figur \* ARABIC ">
                    <w:r w:rsidR="00D22410">
                      <w:rPr>
                        <w:noProof/>
                      </w:rPr>
                      <w:t>233</w:t>
                    </w:r>
                  </w:fldSimple>
                  <w:bookmarkEnd w:id="576"/>
                  <w:r>
                    <w:t xml:space="preserve"> - SCVMM ESXhost meldinger</w:t>
                  </w:r>
                  <w:bookmarkEnd w:id="577"/>
                </w:p>
              </w:txbxContent>
            </v:textbox>
            <w10:wrap type="square"/>
          </v:shape>
        </w:pict>
      </w:r>
      <w:r w:rsidR="003C0003">
        <w:rPr>
          <w:noProof/>
          <w:lang w:eastAsia="nb-NO"/>
        </w:rPr>
        <w:drawing>
          <wp:anchor distT="0" distB="0" distL="114300" distR="114300" simplePos="0" relativeHeight="251624960" behindDoc="0" locked="0" layoutInCell="1" allowOverlap="1">
            <wp:simplePos x="0" y="0"/>
            <wp:positionH relativeFrom="column">
              <wp:posOffset>2914015</wp:posOffset>
            </wp:positionH>
            <wp:positionV relativeFrom="paragraph">
              <wp:posOffset>-244475</wp:posOffset>
            </wp:positionV>
            <wp:extent cx="2785110" cy="2354580"/>
            <wp:effectExtent l="19050" t="0" r="0" b="0"/>
            <wp:wrapSquare wrapText="bothSides"/>
            <wp:docPr id="32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1" cstate="print"/>
                    <a:srcRect/>
                    <a:stretch>
                      <a:fillRect/>
                    </a:stretch>
                  </pic:blipFill>
                  <pic:spPr bwMode="auto">
                    <a:xfrm>
                      <a:off x="0" y="0"/>
                      <a:ext cx="2785110" cy="2354580"/>
                    </a:xfrm>
                    <a:prstGeom prst="rect">
                      <a:avLst/>
                    </a:prstGeom>
                    <a:noFill/>
                    <a:ln w="9525">
                      <a:noFill/>
                      <a:miter lim="800000"/>
                      <a:headEnd/>
                      <a:tailEnd/>
                    </a:ln>
                  </pic:spPr>
                </pic:pic>
              </a:graphicData>
            </a:graphic>
          </wp:anchor>
        </w:drawing>
      </w:r>
      <w:r w:rsidR="003C0003">
        <w:t xml:space="preserve">Når vi velger ESX-hosten får vi eventuelt feilmeldinger under fanen </w:t>
      </w:r>
      <w:r w:rsidR="003C0003">
        <w:rPr>
          <w:i/>
        </w:rPr>
        <w:t>Rating Explanation</w:t>
      </w:r>
      <w:r w:rsidR="003C0003">
        <w:t>. Enten krav som ikke opprettholdes, eller advarsler om utilgjengelige funksjoner.</w:t>
      </w:r>
    </w:p>
    <w:p w:rsidR="003C0003" w:rsidRDefault="003C0003" w:rsidP="006025A3">
      <w:r>
        <w:t xml:space="preserve">Som vi ser i </w:t>
      </w:r>
      <w:r w:rsidR="003E34E6">
        <w:fldChar w:fldCharType="begin"/>
      </w:r>
      <w:r>
        <w:instrText xml:space="preserve"> REF _Ref260056939 \h </w:instrText>
      </w:r>
      <w:r w:rsidR="003E34E6">
        <w:fldChar w:fldCharType="separate"/>
      </w:r>
      <w:r w:rsidR="00F43999">
        <w:t xml:space="preserve">Figur </w:t>
      </w:r>
      <w:r w:rsidR="00F43999">
        <w:rPr>
          <w:noProof/>
        </w:rPr>
        <w:t>233</w:t>
      </w:r>
      <w:r w:rsidR="003E34E6">
        <w:fldChar w:fldCharType="end"/>
      </w:r>
      <w:r>
        <w:t xml:space="preserve"> at vi har fått melding om migreringsoppsett som ikke er kompatibelt.</w:t>
      </w:r>
    </w:p>
    <w:p w:rsidR="003C0003" w:rsidRDefault="003C0003" w:rsidP="006025A3">
      <w:r>
        <w:t>Dette går bra for testoppsett og vanlig kjøring uten spesielle høye krav.</w:t>
      </w:r>
    </w:p>
    <w:p w:rsidR="003C0003" w:rsidRDefault="003C0003" w:rsidP="006025A3">
      <w:r>
        <w:rPr>
          <w:noProof/>
          <w:lang w:eastAsia="nb-NO"/>
        </w:rPr>
        <w:drawing>
          <wp:anchor distT="0" distB="0" distL="114300" distR="114300" simplePos="0" relativeHeight="251625984" behindDoc="0" locked="0" layoutInCell="1" allowOverlap="1">
            <wp:simplePos x="0" y="0"/>
            <wp:positionH relativeFrom="column">
              <wp:posOffset>2243455</wp:posOffset>
            </wp:positionH>
            <wp:positionV relativeFrom="paragraph">
              <wp:posOffset>601980</wp:posOffset>
            </wp:positionV>
            <wp:extent cx="3966210" cy="777240"/>
            <wp:effectExtent l="19050" t="0" r="0" b="0"/>
            <wp:wrapSquare wrapText="bothSides"/>
            <wp:docPr id="322"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72" cstate="print"/>
                    <a:srcRect/>
                    <a:stretch>
                      <a:fillRect/>
                    </a:stretch>
                  </pic:blipFill>
                  <pic:spPr bwMode="auto">
                    <a:xfrm>
                      <a:off x="0" y="0"/>
                      <a:ext cx="3966210" cy="777240"/>
                    </a:xfrm>
                    <a:prstGeom prst="rect">
                      <a:avLst/>
                    </a:prstGeom>
                    <a:noFill/>
                    <a:ln w="9525">
                      <a:noFill/>
                      <a:miter lim="800000"/>
                      <a:headEnd/>
                      <a:tailEnd/>
                    </a:ln>
                  </pic:spPr>
                </pic:pic>
              </a:graphicData>
            </a:graphic>
          </wp:anchor>
        </w:drawing>
      </w:r>
      <w:r>
        <w:t>Deretter får vi velge plassering av maskindata. Nettverksoppsett blir valg av nettverksenheter på ESX-serveren. Til slutt får vi oppstartsoppførsel og oppsummering av maskinen.</w:t>
      </w:r>
    </w:p>
    <w:p w:rsidR="003C0003" w:rsidRDefault="003E34E6" w:rsidP="006025A3">
      <w:r>
        <w:rPr>
          <w:noProof/>
        </w:rPr>
        <w:pict>
          <v:shape id="_x0000_s1107" type="#_x0000_t202" style="position:absolute;margin-left:176.65pt;margin-top:26.8pt;width:312.3pt;height:21pt;z-index:251737600" stroked="f">
            <v:textbox style="mso-next-textbox:#_x0000_s1107;mso-fit-shape-to-text:t" inset="0,0,0,0">
              <w:txbxContent>
                <w:p w:rsidR="007948C9" w:rsidRPr="000E52DF" w:rsidRDefault="007948C9" w:rsidP="006025A3">
                  <w:pPr>
                    <w:pStyle w:val="Caption"/>
                    <w:rPr>
                      <w:noProof/>
                    </w:rPr>
                  </w:pPr>
                  <w:bookmarkStart w:id="578" w:name="_Toc262498818"/>
                  <w:r>
                    <w:t xml:space="preserve">Figur </w:t>
                  </w:r>
                  <w:fldSimple w:instr=" SEQ Figur \* ARABIC ">
                    <w:r w:rsidR="00D22410">
                      <w:rPr>
                        <w:noProof/>
                      </w:rPr>
                      <w:t>234</w:t>
                    </w:r>
                  </w:fldSimple>
                  <w:r>
                    <w:t xml:space="preserve"> - SCVMM ESXmaskin</w:t>
                  </w:r>
                  <w:bookmarkEnd w:id="578"/>
                </w:p>
              </w:txbxContent>
            </v:textbox>
            <w10:wrap type="square"/>
          </v:shape>
        </w:pict>
      </w:r>
      <w:r w:rsidR="003C0003">
        <w:t>Maskinen på ESX-hosten blir så opprettet.</w:t>
      </w:r>
    </w:p>
    <w:p w:rsidR="003C0003" w:rsidRDefault="003C0003" w:rsidP="006025A3"/>
    <w:p w:rsidR="003C0003" w:rsidRDefault="003C0003" w:rsidP="006025A3"/>
    <w:p w:rsidR="003C0003" w:rsidRDefault="003C0003" w:rsidP="006025A3">
      <w:pPr>
        <w:pStyle w:val="Heading3"/>
      </w:pPr>
      <w:bookmarkStart w:id="579" w:name="_Toc262491663"/>
      <w:bookmarkStart w:id="580" w:name="_Toc262494896"/>
      <w:bookmarkStart w:id="581" w:name="_Toc262499062"/>
      <w:r>
        <w:t>3.2.6. SCVMM Oppgavelinjen</w:t>
      </w:r>
      <w:bookmarkEnd w:id="579"/>
      <w:bookmarkEnd w:id="580"/>
      <w:bookmarkEnd w:id="581"/>
    </w:p>
    <w:p w:rsidR="003C0003" w:rsidRDefault="003C0003" w:rsidP="006025A3">
      <w:pPr>
        <w:keepNext/>
      </w:pPr>
      <w:r>
        <w:rPr>
          <w:noProof/>
          <w:lang w:eastAsia="nb-NO"/>
        </w:rPr>
        <w:drawing>
          <wp:inline distT="0" distB="0" distL="0" distR="0">
            <wp:extent cx="4343400" cy="1066800"/>
            <wp:effectExtent l="19050" t="0" r="0" b="0"/>
            <wp:docPr id="32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3" cstate="print"/>
                    <a:srcRect/>
                    <a:stretch>
                      <a:fillRect/>
                    </a:stretch>
                  </pic:blipFill>
                  <pic:spPr bwMode="auto">
                    <a:xfrm>
                      <a:off x="0" y="0"/>
                      <a:ext cx="4343400" cy="1066800"/>
                    </a:xfrm>
                    <a:prstGeom prst="rect">
                      <a:avLst/>
                    </a:prstGeom>
                    <a:noFill/>
                    <a:ln w="9525">
                      <a:noFill/>
                      <a:miter lim="800000"/>
                      <a:headEnd/>
                      <a:tailEnd/>
                    </a:ln>
                  </pic:spPr>
                </pic:pic>
              </a:graphicData>
            </a:graphic>
          </wp:inline>
        </w:drawing>
      </w:r>
    </w:p>
    <w:p w:rsidR="003C0003" w:rsidRDefault="003C0003" w:rsidP="006025A3">
      <w:pPr>
        <w:pStyle w:val="Caption"/>
        <w:rPr>
          <w:noProof/>
        </w:rPr>
      </w:pPr>
      <w:bookmarkStart w:id="582" w:name="_Toc262498816"/>
      <w:r>
        <w:t xml:space="preserve">Figur </w:t>
      </w:r>
      <w:fldSimple w:instr=" SEQ Figur \* ARABIC ">
        <w:r w:rsidR="00F43999">
          <w:rPr>
            <w:noProof/>
          </w:rPr>
          <w:t>235</w:t>
        </w:r>
      </w:fldSimple>
      <w:r>
        <w:t xml:space="preserve"> - </w:t>
      </w:r>
      <w:r>
        <w:rPr>
          <w:noProof/>
        </w:rPr>
        <w:t>Oppgavelinja (Taskpane)</w:t>
      </w:r>
      <w:bookmarkEnd w:id="582"/>
    </w:p>
    <w:p w:rsidR="003C0003" w:rsidRDefault="003C0003" w:rsidP="006025A3">
      <w:r>
        <w:t>Øverst i SCVMM har vi en oppgavelinje med ofte brukte snarveier.</w:t>
      </w:r>
    </w:p>
    <w:p w:rsidR="003C0003" w:rsidRDefault="003C0003" w:rsidP="003C0003">
      <w:pPr>
        <w:pStyle w:val="ListParagraph"/>
        <w:numPr>
          <w:ilvl w:val="0"/>
          <w:numId w:val="27"/>
        </w:numPr>
      </w:pPr>
      <w:r>
        <w:rPr>
          <w:i/>
        </w:rPr>
        <w:t>Actions</w:t>
      </w:r>
      <w:r>
        <w:t xml:space="preserve"> – Slår av og på actionsmenyen til høyre i SCVMM. Det kan gi større oversikt om man slår denne av. Handlingene i Acionmenyen nåes ved hjelp av høyreklikk på opbjekter i SCVMM.</w:t>
      </w:r>
    </w:p>
    <w:p w:rsidR="003C0003" w:rsidRDefault="003C0003" w:rsidP="003C0003">
      <w:pPr>
        <w:pStyle w:val="ListParagraph"/>
        <w:numPr>
          <w:ilvl w:val="0"/>
          <w:numId w:val="27"/>
        </w:numPr>
      </w:pPr>
      <w:r>
        <w:rPr>
          <w:i/>
        </w:rPr>
        <w:t>Columns</w:t>
      </w:r>
      <w:r>
        <w:t xml:space="preserve"> – Valg av informasjon i hovedvinduet hvor maskinlista og hostlista vises. Vi kan liste flere typer bruk, som minne cpu-telling, disktilkoblinger med mer.</w:t>
      </w:r>
    </w:p>
    <w:p w:rsidR="003C0003" w:rsidRDefault="003C0003" w:rsidP="003C0003">
      <w:pPr>
        <w:pStyle w:val="ListParagraph"/>
        <w:numPr>
          <w:ilvl w:val="0"/>
          <w:numId w:val="27"/>
        </w:numPr>
      </w:pPr>
      <w:r>
        <w:rPr>
          <w:i/>
        </w:rPr>
        <w:t>Jobs</w:t>
      </w:r>
      <w:r>
        <w:t xml:space="preserve"> – Lista over jobber som utføres og er blitt utført. Opprettelse av maskiner, flytting av maskiner, omjusteringer, forhold og det som kan gjøres i SCVMM.</w:t>
      </w:r>
    </w:p>
    <w:p w:rsidR="003C0003" w:rsidRDefault="003C0003">
      <w:pPr>
        <w:rPr>
          <w:i/>
        </w:rPr>
      </w:pPr>
      <w:r>
        <w:rPr>
          <w:i/>
        </w:rPr>
        <w:br w:type="page"/>
      </w:r>
    </w:p>
    <w:p w:rsidR="003C0003" w:rsidRDefault="003E34E6" w:rsidP="003C0003">
      <w:pPr>
        <w:pStyle w:val="ListParagraph"/>
        <w:numPr>
          <w:ilvl w:val="0"/>
          <w:numId w:val="27"/>
        </w:numPr>
      </w:pPr>
      <w:r>
        <w:rPr>
          <w:noProof/>
        </w:rPr>
        <w:lastRenderedPageBreak/>
        <w:pict>
          <v:shape id="_x0000_s1108" type="#_x0000_t202" style="position:absolute;left:0;text-align:left;margin-left:235.45pt;margin-top:301.45pt;width:219.3pt;height:.05pt;z-index:251738624" stroked="f">
            <v:textbox style="mso-next-textbox:#_x0000_s1108;mso-fit-shape-to-text:t" inset="0,0,0,0">
              <w:txbxContent>
                <w:p w:rsidR="007948C9" w:rsidRPr="0042462F" w:rsidRDefault="007948C9" w:rsidP="006025A3">
                  <w:pPr>
                    <w:pStyle w:val="Caption"/>
                    <w:rPr>
                      <w:i/>
                      <w:noProof/>
                    </w:rPr>
                  </w:pPr>
                  <w:bookmarkStart w:id="583" w:name="_Toc262498819"/>
                  <w:r>
                    <w:t xml:space="preserve">Figur </w:t>
                  </w:r>
                  <w:fldSimple w:instr=" SEQ Figur \* ARABIC ">
                    <w:r w:rsidR="00D22410">
                      <w:rPr>
                        <w:noProof/>
                      </w:rPr>
                      <w:t>236</w:t>
                    </w:r>
                  </w:fldSimple>
                  <w:r>
                    <w:t xml:space="preserve"> - SCVMM PRO Tips</w:t>
                  </w:r>
                  <w:bookmarkEnd w:id="583"/>
                </w:p>
              </w:txbxContent>
            </v:textbox>
            <w10:wrap type="square"/>
          </v:shape>
        </w:pict>
      </w:r>
      <w:r w:rsidR="003C0003">
        <w:rPr>
          <w:i/>
          <w:noProof/>
          <w:lang w:eastAsia="nb-NO"/>
        </w:rPr>
        <w:drawing>
          <wp:anchor distT="0" distB="0" distL="114300" distR="114300" simplePos="0" relativeHeight="251628032" behindDoc="0" locked="0" layoutInCell="1" allowOverlap="1">
            <wp:simplePos x="0" y="0"/>
            <wp:positionH relativeFrom="column">
              <wp:posOffset>2990215</wp:posOffset>
            </wp:positionH>
            <wp:positionV relativeFrom="paragraph">
              <wp:posOffset>-8255</wp:posOffset>
            </wp:positionV>
            <wp:extent cx="2785110" cy="3779520"/>
            <wp:effectExtent l="19050" t="0" r="0" b="0"/>
            <wp:wrapSquare wrapText="bothSides"/>
            <wp:docPr id="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4" cstate="print"/>
                    <a:srcRect/>
                    <a:stretch>
                      <a:fillRect/>
                    </a:stretch>
                  </pic:blipFill>
                  <pic:spPr bwMode="auto">
                    <a:xfrm>
                      <a:off x="0" y="0"/>
                      <a:ext cx="2785110" cy="3779520"/>
                    </a:xfrm>
                    <a:prstGeom prst="rect">
                      <a:avLst/>
                    </a:prstGeom>
                    <a:noFill/>
                    <a:ln w="9525">
                      <a:noFill/>
                      <a:miter lim="800000"/>
                      <a:headEnd/>
                      <a:tailEnd/>
                    </a:ln>
                  </pic:spPr>
                </pic:pic>
              </a:graphicData>
            </a:graphic>
          </wp:anchor>
        </w:drawing>
      </w:r>
      <w:r w:rsidR="003C0003">
        <w:rPr>
          <w:i/>
        </w:rPr>
        <w:t>PRO Tips</w:t>
      </w:r>
      <w:r w:rsidR="003C0003">
        <w:t xml:space="preserve"> – Dette er et oppsett for å behandle virtuelle maskiner effektivt. For å aktivere dette går man til hostgruppen man vil aktivere dette på og velger properties. Deretter velger man PRO-fanen. Men her ser vi at alle mulighetene er deaktivert. Microsoft Operations Manager må konfigureres for SCVMM for at denne funksjonen skal kunne tre i kraft. Når denne er aktivert, får vi hint i lister over hva som kan gjøres for å forbedre effektivitet i det virtuelle miljøet under hostgruppene. Dette kan være en stor fordel når man bruker clustrede miljøer.</w:t>
      </w:r>
      <w:r w:rsidR="003C0003">
        <w:br/>
        <w:t>Man kan også ekskludere enkeltmaskiner fra PRO Tips konfigureringen.</w:t>
      </w:r>
    </w:p>
    <w:p w:rsidR="003C0003" w:rsidRDefault="003E34E6" w:rsidP="003C0003">
      <w:pPr>
        <w:pStyle w:val="ListParagraph"/>
        <w:numPr>
          <w:ilvl w:val="0"/>
          <w:numId w:val="27"/>
        </w:numPr>
      </w:pPr>
      <w:r>
        <w:rPr>
          <w:noProof/>
        </w:rPr>
        <w:pict>
          <v:shape id="_x0000_s1109" type="#_x0000_t202" style="position:absolute;left:0;text-align:left;margin-left:235.45pt;margin-top:295.9pt;width:219.3pt;height:.05pt;z-index:251739648" stroked="f">
            <v:textbox style="mso-next-textbox:#_x0000_s1109;mso-fit-shape-to-text:t" inset="0,0,0,0">
              <w:txbxContent>
                <w:p w:rsidR="007948C9" w:rsidRPr="005F1DA6" w:rsidRDefault="007948C9" w:rsidP="006025A3">
                  <w:pPr>
                    <w:pStyle w:val="Caption"/>
                    <w:rPr>
                      <w:i/>
                      <w:noProof/>
                    </w:rPr>
                  </w:pPr>
                  <w:bookmarkStart w:id="584" w:name="_Ref262498564"/>
                  <w:bookmarkStart w:id="585" w:name="_Toc262498820"/>
                  <w:r>
                    <w:t xml:space="preserve">Figur </w:t>
                  </w:r>
                  <w:fldSimple w:instr=" SEQ Figur \* ARABIC ">
                    <w:r w:rsidR="00D22410">
                      <w:rPr>
                        <w:noProof/>
                      </w:rPr>
                      <w:t>237</w:t>
                    </w:r>
                  </w:fldSimple>
                  <w:bookmarkEnd w:id="584"/>
                  <w:r>
                    <w:t xml:space="preserve"> - SCVMM Networking Configuration</w:t>
                  </w:r>
                  <w:bookmarkEnd w:id="585"/>
                </w:p>
              </w:txbxContent>
            </v:textbox>
            <w10:wrap type="square"/>
          </v:shape>
        </w:pict>
      </w:r>
      <w:r w:rsidR="003C0003">
        <w:rPr>
          <w:i/>
          <w:noProof/>
          <w:lang w:eastAsia="nb-NO"/>
        </w:rPr>
        <w:drawing>
          <wp:anchor distT="0" distB="0" distL="114300" distR="114300" simplePos="0" relativeHeight="251627008" behindDoc="0" locked="0" layoutInCell="1" allowOverlap="1">
            <wp:simplePos x="0" y="0"/>
            <wp:positionH relativeFrom="column">
              <wp:posOffset>2990215</wp:posOffset>
            </wp:positionH>
            <wp:positionV relativeFrom="paragraph">
              <wp:posOffset>1361440</wp:posOffset>
            </wp:positionV>
            <wp:extent cx="2785110" cy="2339340"/>
            <wp:effectExtent l="19050" t="0" r="0" b="0"/>
            <wp:wrapSquare wrapText="bothSides"/>
            <wp:docPr id="32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75" cstate="print"/>
                    <a:srcRect/>
                    <a:stretch>
                      <a:fillRect/>
                    </a:stretch>
                  </pic:blipFill>
                  <pic:spPr bwMode="auto">
                    <a:xfrm>
                      <a:off x="0" y="0"/>
                      <a:ext cx="2785110" cy="2339340"/>
                    </a:xfrm>
                    <a:prstGeom prst="rect">
                      <a:avLst/>
                    </a:prstGeom>
                    <a:noFill/>
                    <a:ln w="9525">
                      <a:noFill/>
                      <a:miter lim="800000"/>
                      <a:headEnd/>
                      <a:tailEnd/>
                    </a:ln>
                  </pic:spPr>
                </pic:pic>
              </a:graphicData>
            </a:graphic>
          </wp:anchor>
        </w:drawing>
      </w:r>
      <w:r w:rsidR="003C0003">
        <w:rPr>
          <w:i/>
        </w:rPr>
        <w:t>Networking</w:t>
      </w:r>
      <w:r w:rsidR="003C0003">
        <w:t xml:space="preserve"> – Nettverkskonfigurasjon med grafisk oversikt. Her kan man få en fin oversikt over alle maskiner og nettverksenheter vi har i nettverket.</w:t>
      </w:r>
      <w:r w:rsidR="003C0003">
        <w:br/>
        <w:t xml:space="preserve">I </w:t>
      </w:r>
      <w:r>
        <w:fldChar w:fldCharType="begin"/>
      </w:r>
      <w:r w:rsidR="00CA3648">
        <w:instrText xml:space="preserve"> REF _Ref262498564 \h </w:instrText>
      </w:r>
      <w:r>
        <w:fldChar w:fldCharType="separate"/>
      </w:r>
      <w:r w:rsidR="00CA3648">
        <w:t xml:space="preserve">Figur </w:t>
      </w:r>
      <w:r w:rsidR="00CA3648">
        <w:rPr>
          <w:noProof/>
        </w:rPr>
        <w:t>237</w:t>
      </w:r>
      <w:r>
        <w:fldChar w:fldCharType="end"/>
      </w:r>
      <w:r w:rsidR="00CA3648">
        <w:t xml:space="preserve"> </w:t>
      </w:r>
      <w:r w:rsidR="003C0003">
        <w:t xml:space="preserve">ser vi et utsnitt av nettverk i vår virtuelle miljø. I menyen </w:t>
      </w:r>
      <w:r w:rsidR="003C0003">
        <w:rPr>
          <w:i/>
        </w:rPr>
        <w:t>Scopes</w:t>
      </w:r>
      <w:r w:rsidR="003C0003">
        <w:t xml:space="preserve"> har vi mulighet til å velge hosts-grupper å vise. </w:t>
      </w:r>
    </w:p>
    <w:p w:rsidR="003C0003" w:rsidRPr="00F16BDD" w:rsidRDefault="003C0003" w:rsidP="003C0003">
      <w:pPr>
        <w:pStyle w:val="ListParagraph"/>
        <w:numPr>
          <w:ilvl w:val="0"/>
          <w:numId w:val="27"/>
        </w:numPr>
        <w:rPr>
          <w:rStyle w:val="Strong"/>
          <w:b w:val="0"/>
          <w:bCs w:val="0"/>
        </w:rPr>
      </w:pPr>
      <w:r>
        <w:rPr>
          <w:i/>
        </w:rPr>
        <w:t>PowerShell</w:t>
      </w:r>
      <w:r>
        <w:t xml:space="preserve"> – Powershell med oppstart av snapins for SCVMM. Hvis man kjører PowerShell rent, kan man kjøre kommandoen</w:t>
      </w:r>
      <w:r>
        <w:br/>
      </w:r>
      <w:r w:rsidRPr="00F16BDD">
        <w:rPr>
          <w:rStyle w:val="Strong"/>
          <w:rFonts w:ascii="Courier New" w:hAnsi="Courier New" w:cs="Courier New"/>
          <w:b w:val="0"/>
          <w:color w:val="000000"/>
          <w:sz w:val="20"/>
          <w:szCs w:val="20"/>
        </w:rPr>
        <w:t>Add-PSSnapin Microsoft.SystemCenter.VirtualMachineManager</w:t>
      </w:r>
    </w:p>
    <w:p w:rsidR="003C0003" w:rsidRDefault="003C0003" w:rsidP="003C0003">
      <w:pPr>
        <w:pStyle w:val="ListParagraph"/>
        <w:numPr>
          <w:ilvl w:val="0"/>
          <w:numId w:val="27"/>
        </w:numPr>
      </w:pPr>
      <w:r>
        <w:rPr>
          <w:i/>
        </w:rPr>
        <w:t>Help</w:t>
      </w:r>
      <w:r>
        <w:t xml:space="preserve"> – snarvei til hjelp for det meste i SCVMM.</w:t>
      </w:r>
    </w:p>
    <w:p w:rsidR="003C0003" w:rsidRDefault="003C0003">
      <w:r>
        <w:br w:type="page"/>
      </w:r>
    </w:p>
    <w:p w:rsidR="003C0003" w:rsidRDefault="003C0003" w:rsidP="006025A3">
      <w:pPr>
        <w:pStyle w:val="Heading3"/>
      </w:pPr>
      <w:bookmarkStart w:id="586" w:name="_Toc262491664"/>
      <w:bookmarkStart w:id="587" w:name="_Toc262494897"/>
      <w:bookmarkStart w:id="588" w:name="_Toc262499063"/>
      <w:r>
        <w:lastRenderedPageBreak/>
        <w:t>3.2.7. SCVMM Library server</w:t>
      </w:r>
      <w:bookmarkEnd w:id="586"/>
      <w:bookmarkEnd w:id="587"/>
      <w:bookmarkEnd w:id="588"/>
    </w:p>
    <w:p w:rsidR="003C0003" w:rsidRDefault="003C0003" w:rsidP="006025A3">
      <w:r>
        <w:t>En SCVMM server er også laget en lagringsfunksjon for maskiner, disker, floppydisker, ISOfiler, maskinmaler, Answerings-filer, PowerShell scripts, Hardwareprofiler og gjesteoperativsystem. Dette er en fin måte å holde oversikt over ressurser og utstyr man har tilgjengelig i nettverket. Men dette gjør at man helst burde ha andre kriterier for hvordan å sette opp maskinvare.</w:t>
      </w:r>
    </w:p>
    <w:p w:rsidR="003C0003" w:rsidRDefault="003C0003" w:rsidP="006025A3">
      <w:pPr>
        <w:pStyle w:val="Heading4"/>
      </w:pPr>
      <w:bookmarkStart w:id="589" w:name="_Toc262491665"/>
      <w:bookmarkStart w:id="590" w:name="_Toc262499064"/>
      <w:r>
        <w:t>3.2.7.1. Oppsett av Library Server</w:t>
      </w:r>
      <w:bookmarkEnd w:id="589"/>
      <w:bookmarkEnd w:id="590"/>
    </w:p>
    <w:p w:rsidR="003C0003" w:rsidRDefault="003C0003" w:rsidP="006025A3">
      <w:r>
        <w:t xml:space="preserve">En SCVMM Libraryserver krever lagringsplass og båndbredde. Dette kan settes opp på forskjellige måter. </w:t>
      </w:r>
    </w:p>
    <w:p w:rsidR="003C0003" w:rsidRDefault="003C0003" w:rsidP="003C0003">
      <w:pPr>
        <w:pStyle w:val="ListParagraph"/>
        <w:numPr>
          <w:ilvl w:val="0"/>
          <w:numId w:val="28"/>
        </w:numPr>
      </w:pPr>
      <w:r>
        <w:t>Library server som en virtuell maskin i et cluster bør ikke lagre maskiner på sin egen server. En slik server kan brukes til å lagre hardware-profiler, Answering files, Virtuell maskin uten harddisk (eller tom sådan), floppydisker og eventuelt små isofiler.</w:t>
      </w:r>
    </w:p>
    <w:p w:rsidR="003C0003" w:rsidRDefault="003C0003" w:rsidP="003C0003">
      <w:pPr>
        <w:pStyle w:val="ListParagraph"/>
        <w:numPr>
          <w:ilvl w:val="0"/>
          <w:numId w:val="28"/>
        </w:numPr>
      </w:pPr>
      <w:r>
        <w:t>Library server på en fysisk maskin som er direkte knyttet til et SAN eller NAS for lagring har bedre forutsetninger for å ta vare på virtuelle maskiner, store ISO-filer, Templates og virtuelle harddisker. Denne bør være knyttet til hoster med stor båndbredde siden det er store mengder data som skal overføres når en skal behandle datamaskiner.</w:t>
      </w:r>
    </w:p>
    <w:p w:rsidR="003C0003" w:rsidRDefault="003C0003" w:rsidP="006025A3">
      <w:pPr>
        <w:pStyle w:val="Heading5"/>
      </w:pPr>
      <w:bookmarkStart w:id="591" w:name="_Toc262491666"/>
      <w:r>
        <w:t>Scenarioer</w:t>
      </w:r>
      <w:bookmarkEnd w:id="591"/>
    </w:p>
    <w:p w:rsidR="003C0003" w:rsidRDefault="003C0003" w:rsidP="006025A3">
      <w:r>
        <w:t>En SCVMM Library Server som ligger som en virtuell maskin i et cluster eller på en egen unclustered host kan få problemer med å hente maskiner for oppretting av templates fra maskiner som ligger på en annen host. Siden en template lagres i selve den virtuelle maskinen, vil den måtte lagre en virtuell maskin i den virtuelle maskinen. Det kan være unødvendig.</w:t>
      </w:r>
    </w:p>
    <w:p w:rsidR="003C0003" w:rsidRDefault="003C0003" w:rsidP="006025A3">
      <w:r>
        <w:t>En SCVMM Library Server som ligger på en egen fysisk maskin, vil enklere kunne lagre virtuelle maskiner og disker på en fysisk disk og sende disse til de fysiske hostene uten å måtte ut igjennom en virtuell maskin, men da rett fra en fysisk maskin til eventuelt et cluster eller en host.</w:t>
      </w:r>
    </w:p>
    <w:p w:rsidR="003C0003" w:rsidRDefault="003C0003" w:rsidP="006025A3">
      <w:pPr>
        <w:pStyle w:val="Heading4"/>
      </w:pPr>
      <w:bookmarkStart w:id="592" w:name="_Toc262491667"/>
      <w:bookmarkStart w:id="593" w:name="_Toc262499065"/>
      <w:r>
        <w:t>3.2.7.2. Innhold i en Library Server</w:t>
      </w:r>
      <w:bookmarkEnd w:id="592"/>
      <w:bookmarkEnd w:id="593"/>
    </w:p>
    <w:p w:rsidR="003C0003" w:rsidRDefault="003C0003" w:rsidP="006025A3">
      <w:pPr>
        <w:keepNext/>
      </w:pPr>
      <w:r>
        <w:rPr>
          <w:noProof/>
          <w:lang w:eastAsia="nb-NO"/>
        </w:rPr>
        <w:drawing>
          <wp:inline distT="0" distB="0" distL="0" distR="0">
            <wp:extent cx="5760720" cy="2209800"/>
            <wp:effectExtent l="19050" t="0" r="0" b="0"/>
            <wp:docPr id="3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6" cstate="print"/>
                    <a:srcRect/>
                    <a:stretch>
                      <a:fillRect/>
                    </a:stretch>
                  </pic:blipFill>
                  <pic:spPr bwMode="auto">
                    <a:xfrm>
                      <a:off x="0" y="0"/>
                      <a:ext cx="5760720" cy="2209800"/>
                    </a:xfrm>
                    <a:prstGeom prst="rect">
                      <a:avLst/>
                    </a:prstGeom>
                    <a:noFill/>
                    <a:ln w="9525">
                      <a:noFill/>
                      <a:miter lim="800000"/>
                      <a:headEnd/>
                      <a:tailEnd/>
                    </a:ln>
                  </pic:spPr>
                </pic:pic>
              </a:graphicData>
            </a:graphic>
          </wp:inline>
        </w:drawing>
      </w:r>
    </w:p>
    <w:p w:rsidR="003C0003" w:rsidRDefault="003C0003" w:rsidP="006025A3">
      <w:pPr>
        <w:pStyle w:val="Caption"/>
      </w:pPr>
      <w:bookmarkStart w:id="594" w:name="_Ref260407864"/>
      <w:bookmarkStart w:id="595" w:name="_Toc262498821"/>
      <w:r>
        <w:t xml:space="preserve">Figur </w:t>
      </w:r>
      <w:fldSimple w:instr=" SEQ Figur \* ARABIC ">
        <w:r w:rsidR="00F43999">
          <w:rPr>
            <w:noProof/>
          </w:rPr>
          <w:t>238</w:t>
        </w:r>
      </w:fldSimple>
      <w:bookmarkEnd w:id="594"/>
      <w:r>
        <w:t xml:space="preserve"> - SCVMM Library server</w:t>
      </w:r>
      <w:bookmarkEnd w:id="595"/>
    </w:p>
    <w:p w:rsidR="003C0003" w:rsidRDefault="003C0003" w:rsidP="006025A3">
      <w:r>
        <w:t xml:space="preserve">Til venstre ser vi treet for lagring av ressurser i SCVMM. </w:t>
      </w:r>
      <w:r>
        <w:rPr>
          <w:i/>
        </w:rPr>
        <w:t>Overview</w:t>
      </w:r>
      <w:r>
        <w:t xml:space="preserve"> gir oss en oversikt over forbruk av plass på serveren og hva som er lagret av typer ressurser. </w:t>
      </w:r>
    </w:p>
    <w:p w:rsidR="003C0003" w:rsidRDefault="003C0003" w:rsidP="006025A3">
      <w:r>
        <w:lastRenderedPageBreak/>
        <w:t>Library Servers gir oss oversikt over library servere som vi har lagt til i dette konsollet. Vi har her kun scvmm.mafoberg.net som library server og som styringsserver. Dette er en virtuell maskin og vi har bestemt oss for å også bruke denne som en library server.</w:t>
      </w:r>
    </w:p>
    <w:p w:rsidR="003C0003" w:rsidRDefault="003C0003" w:rsidP="006025A3">
      <w:r>
        <w:t xml:space="preserve">Katalogen </w:t>
      </w:r>
      <w:r w:rsidRPr="00F5142C">
        <w:rPr>
          <w:i/>
        </w:rPr>
        <w:t>MSSCVMMLibrary</w:t>
      </w:r>
      <w:r>
        <w:t xml:space="preserve"> er fysisk plassert i filsystemet på SCVMMserveren ”</w:t>
      </w:r>
      <w:r w:rsidRPr="00F5142C">
        <w:t>C:\ProgramData\Virtual Machine Manager Library Files</w:t>
      </w:r>
      <w:r>
        <w:t>” er delt som ”</w:t>
      </w:r>
      <w:r w:rsidRPr="00F5142C">
        <w:t>\\scvmm.mafoberg.net\MSSCVMMLibrary</w:t>
      </w:r>
      <w:r>
        <w:t xml:space="preserve">”. Her lager vi oss en struktur over ISO-filer og diskfiler. Virtuelle maskiner som er lastet inn som templates og lagrede (stored) masiner kommer i kategorien </w:t>
      </w:r>
      <w:r>
        <w:rPr>
          <w:i/>
        </w:rPr>
        <w:t>VMs and Templates</w:t>
      </w:r>
      <w:r>
        <w:t>.</w:t>
      </w:r>
    </w:p>
    <w:p w:rsidR="003C0003" w:rsidRDefault="003C0003" w:rsidP="006025A3">
      <w:r>
        <w:t xml:space="preserve">I </w:t>
      </w:r>
      <w:r>
        <w:rPr>
          <w:i/>
        </w:rPr>
        <w:t>Profiles</w:t>
      </w:r>
      <w:r>
        <w:t xml:space="preserve"> nedenfor ligger maskinvareprofiler vi har laget oss og profiler fra guest operativsystemer.</w:t>
      </w:r>
    </w:p>
    <w:p w:rsidR="003C0003" w:rsidRDefault="003E34E6" w:rsidP="006025A3">
      <w:r>
        <w:rPr>
          <w:noProof/>
        </w:rPr>
        <w:pict>
          <v:shape id="_x0000_s1110" type="#_x0000_t202" style="position:absolute;margin-left:312.25pt;margin-top:126.45pt;width:147.3pt;height:.05pt;z-index:251740672" stroked="f">
            <v:textbox style="mso-next-textbox:#_x0000_s1110;mso-fit-shape-to-text:t" inset="0,0,0,0">
              <w:txbxContent>
                <w:p w:rsidR="007948C9" w:rsidRPr="00CA1350" w:rsidRDefault="007948C9" w:rsidP="006025A3">
                  <w:pPr>
                    <w:pStyle w:val="Caption"/>
                    <w:rPr>
                      <w:noProof/>
                    </w:rPr>
                  </w:pPr>
                  <w:bookmarkStart w:id="596" w:name="_Toc262498823"/>
                  <w:r>
                    <w:t xml:space="preserve">Figur </w:t>
                  </w:r>
                  <w:fldSimple w:instr=" SEQ Figur \* ARABIC ">
                    <w:r w:rsidR="00D22410">
                      <w:rPr>
                        <w:noProof/>
                      </w:rPr>
                      <w:t>239</w:t>
                    </w:r>
                  </w:fldSimple>
                  <w:r>
                    <w:t xml:space="preserve"> - SCVMM Library - ISOs og filters</w:t>
                  </w:r>
                  <w:bookmarkEnd w:id="596"/>
                </w:p>
              </w:txbxContent>
            </v:textbox>
            <w10:wrap type="square"/>
          </v:shape>
        </w:pict>
      </w:r>
      <w:r w:rsidR="003C0003">
        <w:rPr>
          <w:noProof/>
          <w:lang w:eastAsia="nb-NO"/>
        </w:rPr>
        <w:drawing>
          <wp:anchor distT="0" distB="0" distL="114300" distR="114300" simplePos="0" relativeHeight="251629056" behindDoc="0" locked="0" layoutInCell="1" allowOverlap="1">
            <wp:simplePos x="0" y="0"/>
            <wp:positionH relativeFrom="column">
              <wp:posOffset>3965575</wp:posOffset>
            </wp:positionH>
            <wp:positionV relativeFrom="paragraph">
              <wp:posOffset>47625</wp:posOffset>
            </wp:positionV>
            <wp:extent cx="1870710" cy="1501140"/>
            <wp:effectExtent l="19050" t="0" r="0" b="0"/>
            <wp:wrapSquare wrapText="bothSides"/>
            <wp:docPr id="3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7" cstate="print"/>
                    <a:srcRect/>
                    <a:stretch>
                      <a:fillRect/>
                    </a:stretch>
                  </pic:blipFill>
                  <pic:spPr bwMode="auto">
                    <a:xfrm>
                      <a:off x="0" y="0"/>
                      <a:ext cx="1870710" cy="1501140"/>
                    </a:xfrm>
                    <a:prstGeom prst="rect">
                      <a:avLst/>
                    </a:prstGeom>
                    <a:noFill/>
                    <a:ln w="9525">
                      <a:noFill/>
                      <a:miter lim="800000"/>
                      <a:headEnd/>
                      <a:tailEnd/>
                    </a:ln>
                  </pic:spPr>
                </pic:pic>
              </a:graphicData>
            </a:graphic>
          </wp:anchor>
        </w:drawing>
      </w:r>
      <w:r w:rsidR="003C0003">
        <w:t xml:space="preserve">I </w:t>
      </w:r>
      <w:r>
        <w:fldChar w:fldCharType="begin"/>
      </w:r>
      <w:r w:rsidR="003C0003">
        <w:instrText xml:space="preserve"> REF _Ref260407864 \h </w:instrText>
      </w:r>
      <w:r>
        <w:fldChar w:fldCharType="separate"/>
      </w:r>
      <w:r w:rsidR="00F43999">
        <w:t xml:space="preserve">Figur </w:t>
      </w:r>
      <w:r w:rsidR="00F43999">
        <w:rPr>
          <w:noProof/>
        </w:rPr>
        <w:t>238</w:t>
      </w:r>
      <w:r>
        <w:fldChar w:fldCharType="end"/>
      </w:r>
      <w:r w:rsidR="003C0003">
        <w:t xml:space="preserve"> har vi en ISO-fil. Denne er lite beskrivende. Navnet hentes ut i fra filene, så filene bår ha beskrivende navn. Navn på maskiner blir gjerne beskrevet i det vi lager dem, eller forandrer dem. De vil derfor ofte være lett gjenkjennelig for dem som har laget dem.</w:t>
      </w:r>
    </w:p>
    <w:p w:rsidR="003C0003" w:rsidRDefault="003C0003" w:rsidP="006025A3">
      <w:r>
        <w:t xml:space="preserve">Hvis vi merker </w:t>
      </w:r>
      <w:r>
        <w:rPr>
          <w:i/>
        </w:rPr>
        <w:t>Library Servers</w:t>
      </w:r>
      <w:r>
        <w:t xml:space="preserve"> vil vi få en liste over alle filer fra alle hoster. Hvis vi leter etter en bestemt fil kan vi da bruke </w:t>
      </w:r>
      <w:r>
        <w:rPr>
          <w:i/>
        </w:rPr>
        <w:t>Filters</w:t>
      </w:r>
      <w:r>
        <w:t xml:space="preserve"> til å merke den type ressurser vi ønsker å få listet. Dette kan være en fordel om vi har veldig mange ressurser til sammen.</w:t>
      </w:r>
    </w:p>
    <w:p w:rsidR="003C0003" w:rsidRDefault="003C0003" w:rsidP="006025A3">
      <w:pPr>
        <w:pStyle w:val="Heading5"/>
      </w:pPr>
      <w:bookmarkStart w:id="597" w:name="_Toc262491668"/>
      <w:r>
        <w:t>Hardware profiler</w:t>
      </w:r>
      <w:bookmarkEnd w:id="597"/>
    </w:p>
    <w:p w:rsidR="003C0003" w:rsidRDefault="003C0003" w:rsidP="006025A3">
      <w:r>
        <w:t>Om vi ofte oppretter maskiner av forskjellige typer, men også oppretter mange av like slag, kan det være en fordel å opprette maskinvareprofiler for enkelt å sette opp en bestemt type server, eller for en bestemt type klientmaskiner.</w:t>
      </w:r>
    </w:p>
    <w:p w:rsidR="003C0003" w:rsidRDefault="003C0003" w:rsidP="006025A3">
      <w:pPr>
        <w:keepNext/>
      </w:pPr>
      <w:r>
        <w:rPr>
          <w:noProof/>
          <w:lang w:eastAsia="nb-NO"/>
        </w:rPr>
        <w:drawing>
          <wp:inline distT="0" distB="0" distL="0" distR="0">
            <wp:extent cx="2779200" cy="2886588"/>
            <wp:effectExtent l="19050" t="0" r="2100" b="0"/>
            <wp:docPr id="3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8" cstate="print"/>
                    <a:srcRect/>
                    <a:stretch>
                      <a:fillRect/>
                    </a:stretch>
                  </pic:blipFill>
                  <pic:spPr bwMode="auto">
                    <a:xfrm>
                      <a:off x="0" y="0"/>
                      <a:ext cx="2779200" cy="2886588"/>
                    </a:xfrm>
                    <a:prstGeom prst="rect">
                      <a:avLst/>
                    </a:prstGeom>
                    <a:noFill/>
                    <a:ln w="9525">
                      <a:noFill/>
                      <a:miter lim="800000"/>
                      <a:headEnd/>
                      <a:tailEnd/>
                    </a:ln>
                  </pic:spPr>
                </pic:pic>
              </a:graphicData>
            </a:graphic>
          </wp:inline>
        </w:drawing>
      </w:r>
      <w:r>
        <w:rPr>
          <w:noProof/>
          <w:lang w:eastAsia="nb-NO"/>
        </w:rPr>
        <w:drawing>
          <wp:inline distT="0" distB="0" distL="0" distR="0">
            <wp:extent cx="2779200" cy="2884739"/>
            <wp:effectExtent l="19050" t="0" r="2100" b="0"/>
            <wp:docPr id="3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9" cstate="print"/>
                    <a:srcRect/>
                    <a:stretch>
                      <a:fillRect/>
                    </a:stretch>
                  </pic:blipFill>
                  <pic:spPr bwMode="auto">
                    <a:xfrm>
                      <a:off x="0" y="0"/>
                      <a:ext cx="2779200" cy="2884739"/>
                    </a:xfrm>
                    <a:prstGeom prst="rect">
                      <a:avLst/>
                    </a:prstGeom>
                    <a:noFill/>
                    <a:ln w="9525">
                      <a:noFill/>
                      <a:miter lim="800000"/>
                      <a:headEnd/>
                      <a:tailEnd/>
                    </a:ln>
                  </pic:spPr>
                </pic:pic>
              </a:graphicData>
            </a:graphic>
          </wp:inline>
        </w:drawing>
      </w:r>
    </w:p>
    <w:p w:rsidR="003C0003" w:rsidRDefault="003C0003" w:rsidP="006025A3">
      <w:pPr>
        <w:pStyle w:val="Caption"/>
      </w:pPr>
      <w:bookmarkStart w:id="598" w:name="_Toc262498822"/>
      <w:r>
        <w:t xml:space="preserve">Figur </w:t>
      </w:r>
      <w:fldSimple w:instr=" SEQ Figur \* ARABIC ">
        <w:r w:rsidR="00F43999">
          <w:rPr>
            <w:noProof/>
          </w:rPr>
          <w:t>240</w:t>
        </w:r>
      </w:fldSimple>
      <w:r>
        <w:t xml:space="preserve"> - SCVMM Library - Hardware profil</w:t>
      </w:r>
      <w:bookmarkEnd w:id="598"/>
    </w:p>
    <w:p w:rsidR="003C0003" w:rsidRDefault="003C0003" w:rsidP="006025A3">
      <w:r>
        <w:t xml:space="preserve">Når vi klikker på </w:t>
      </w:r>
      <w:r>
        <w:rPr>
          <w:i/>
        </w:rPr>
        <w:t>New Hardware Profile</w:t>
      </w:r>
      <w:r>
        <w:t xml:space="preserve"> får opp oppsett for navn og maskinvareoppsett. I fanen </w:t>
      </w:r>
      <w:r>
        <w:rPr>
          <w:i/>
        </w:rPr>
        <w:t>General</w:t>
      </w:r>
      <w:r>
        <w:t xml:space="preserve"> gir vi den beskrivende tittelen som vises i listen. I fanen </w:t>
      </w:r>
      <w:r>
        <w:rPr>
          <w:i/>
        </w:rPr>
        <w:t>Hardware Settings</w:t>
      </w:r>
      <w:r>
        <w:t xml:space="preserve"> setter vi opp </w:t>
      </w:r>
      <w:r>
        <w:lastRenderedPageBreak/>
        <w:t>profilen for hardware. Her er det viktig å lage oppsett som passer til den type maskiner som skal lages ut ifra dem. Det gjør det greit å velge oppsett når vi skal lage en ny virtuell maskin. Det er mulig å forandre oppsettet når man tar denne i bruk. Dette gir hovedsakelig et utgangspunkt.</w:t>
      </w:r>
    </w:p>
    <w:p w:rsidR="003C0003" w:rsidRDefault="003C0003" w:rsidP="006025A3">
      <w:pPr>
        <w:keepNext/>
      </w:pPr>
      <w:r>
        <w:rPr>
          <w:noProof/>
          <w:lang w:eastAsia="nb-NO"/>
        </w:rPr>
        <w:drawing>
          <wp:inline distT="0" distB="0" distL="0" distR="0">
            <wp:extent cx="5753100" cy="1691640"/>
            <wp:effectExtent l="19050" t="0" r="0" b="0"/>
            <wp:docPr id="33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0" cstate="print"/>
                    <a:srcRect/>
                    <a:stretch>
                      <a:fillRect/>
                    </a:stretch>
                  </pic:blipFill>
                  <pic:spPr bwMode="auto">
                    <a:xfrm>
                      <a:off x="0" y="0"/>
                      <a:ext cx="5753100" cy="1691640"/>
                    </a:xfrm>
                    <a:prstGeom prst="rect">
                      <a:avLst/>
                    </a:prstGeom>
                    <a:noFill/>
                    <a:ln w="9525">
                      <a:noFill/>
                      <a:miter lim="800000"/>
                      <a:headEnd/>
                      <a:tailEnd/>
                    </a:ln>
                  </pic:spPr>
                </pic:pic>
              </a:graphicData>
            </a:graphic>
          </wp:inline>
        </w:drawing>
      </w:r>
    </w:p>
    <w:p w:rsidR="003C0003" w:rsidRDefault="003C0003" w:rsidP="006025A3">
      <w:pPr>
        <w:pStyle w:val="Caption"/>
      </w:pPr>
      <w:bookmarkStart w:id="599" w:name="_Toc262498824"/>
      <w:r>
        <w:t xml:space="preserve">Figur </w:t>
      </w:r>
      <w:fldSimple w:instr=" SEQ Figur \* ARABIC ">
        <w:r w:rsidR="00F43999">
          <w:rPr>
            <w:noProof/>
          </w:rPr>
          <w:t>241</w:t>
        </w:r>
      </w:fldSimple>
      <w:r>
        <w:t xml:space="preserve"> - Gjøre bruk av hardwareprofil</w:t>
      </w:r>
      <w:bookmarkEnd w:id="599"/>
    </w:p>
    <w:p w:rsidR="003C0003" w:rsidRDefault="003C0003" w:rsidP="006025A3">
      <w:r>
        <w:t>Opprettelse av ny maskin blir enklere.</w:t>
      </w:r>
    </w:p>
    <w:p w:rsidR="003C0003" w:rsidRDefault="003C0003" w:rsidP="006025A3">
      <w:pPr>
        <w:pStyle w:val="Heading5"/>
      </w:pPr>
      <w:bookmarkStart w:id="600" w:name="_Toc262491669"/>
      <w:r>
        <w:t>New Guest OS Profile</w:t>
      </w:r>
      <w:bookmarkEnd w:id="600"/>
    </w:p>
    <w:p w:rsidR="003C0003" w:rsidRDefault="003C0003" w:rsidP="006025A3">
      <w:r>
        <w:t>Dette er en hendig funksjon med SCVMM. Når man skal lage en template av en maskin med operativsystem installert, og hvor man har logget inn med brukere, kan man lagre brukere fra den maskinen til profiler. Vi kan også opprette nye profiler uten å være innlogget i maskinen først. Vi får samme type veiviser som for hardwareprofiler.</w:t>
      </w:r>
    </w:p>
    <w:p w:rsidR="003C0003" w:rsidRDefault="003C0003" w:rsidP="006025A3">
      <w:pPr>
        <w:keepNext/>
      </w:pPr>
      <w:r>
        <w:rPr>
          <w:noProof/>
          <w:lang w:eastAsia="nb-NO"/>
        </w:rPr>
        <w:drawing>
          <wp:inline distT="0" distB="0" distL="0" distR="0">
            <wp:extent cx="2779200" cy="2869927"/>
            <wp:effectExtent l="19050" t="0" r="2100" b="0"/>
            <wp:docPr id="33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1" cstate="print"/>
                    <a:srcRect/>
                    <a:stretch>
                      <a:fillRect/>
                    </a:stretch>
                  </pic:blipFill>
                  <pic:spPr bwMode="auto">
                    <a:xfrm>
                      <a:off x="0" y="0"/>
                      <a:ext cx="2779200" cy="2869927"/>
                    </a:xfrm>
                    <a:prstGeom prst="rect">
                      <a:avLst/>
                    </a:prstGeom>
                    <a:noFill/>
                    <a:ln w="9525">
                      <a:noFill/>
                      <a:miter lim="800000"/>
                      <a:headEnd/>
                      <a:tailEnd/>
                    </a:ln>
                  </pic:spPr>
                </pic:pic>
              </a:graphicData>
            </a:graphic>
          </wp:inline>
        </w:drawing>
      </w:r>
      <w:r>
        <w:rPr>
          <w:noProof/>
          <w:lang w:eastAsia="nb-NO"/>
        </w:rPr>
        <w:drawing>
          <wp:inline distT="0" distB="0" distL="0" distR="0">
            <wp:extent cx="2779200" cy="2869927"/>
            <wp:effectExtent l="19050" t="0" r="2100" b="0"/>
            <wp:docPr id="33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2" cstate="print"/>
                    <a:srcRect/>
                    <a:stretch>
                      <a:fillRect/>
                    </a:stretch>
                  </pic:blipFill>
                  <pic:spPr bwMode="auto">
                    <a:xfrm>
                      <a:off x="0" y="0"/>
                      <a:ext cx="2779200" cy="2869927"/>
                    </a:xfrm>
                    <a:prstGeom prst="rect">
                      <a:avLst/>
                    </a:prstGeom>
                    <a:noFill/>
                    <a:ln w="9525">
                      <a:noFill/>
                      <a:miter lim="800000"/>
                      <a:headEnd/>
                      <a:tailEnd/>
                    </a:ln>
                  </pic:spPr>
                </pic:pic>
              </a:graphicData>
            </a:graphic>
          </wp:inline>
        </w:drawing>
      </w:r>
    </w:p>
    <w:p w:rsidR="003C0003" w:rsidRDefault="003C0003" w:rsidP="006025A3">
      <w:pPr>
        <w:pStyle w:val="Caption"/>
      </w:pPr>
      <w:bookmarkStart w:id="601" w:name="_Toc262498825"/>
      <w:r>
        <w:t xml:space="preserve">Figur </w:t>
      </w:r>
      <w:fldSimple w:instr=" SEQ Figur \* ARABIC ">
        <w:r w:rsidR="00F43999">
          <w:rPr>
            <w:noProof/>
          </w:rPr>
          <w:t>242</w:t>
        </w:r>
      </w:fldSimple>
      <w:r>
        <w:t xml:space="preserve"> - New Guest OS Profile</w:t>
      </w:r>
      <w:bookmarkEnd w:id="601"/>
    </w:p>
    <w:p w:rsidR="003C0003" w:rsidRDefault="003C0003" w:rsidP="006025A3">
      <w:r>
        <w:t xml:space="preserve">I fanen </w:t>
      </w:r>
      <w:r w:rsidRPr="00CF12E9">
        <w:rPr>
          <w:i/>
        </w:rPr>
        <w:t>General</w:t>
      </w:r>
      <w:r>
        <w:t xml:space="preserve"> beskriver vi kort profilens innhold. I fanen </w:t>
      </w:r>
      <w:r>
        <w:rPr>
          <w:i/>
        </w:rPr>
        <w:t>Guest OS</w:t>
      </w:r>
      <w:r>
        <w:t xml:space="preserve"> er mer omfattende. Her setter vi opp profilen mot maskinen og operativsystemet til maskinen som dataen skal inn på. Dette kan være offentlige profiler og personlige profiler. Her har vi tatt med en profil for en utvikler. Han kan trenge en resoft (reinstallering) eller opprettelse av nye maskiner for nye prosjekter. I første vindu har vi angitt maskinnavn og informasjon om bruker.</w:t>
      </w:r>
    </w:p>
    <w:p w:rsidR="003C0003" w:rsidRDefault="003C0003" w:rsidP="006025A3">
      <w:r>
        <w:t xml:space="preserve">Under </w:t>
      </w:r>
      <w:r>
        <w:rPr>
          <w:i/>
        </w:rPr>
        <w:t>Admin Password</w:t>
      </w:r>
      <w:r>
        <w:t xml:space="preserve"> oppgir vi passord for den lokale administratoren om vi kjenner dette.</w:t>
      </w:r>
    </w:p>
    <w:p w:rsidR="003C0003" w:rsidRDefault="003C0003" w:rsidP="006025A3">
      <w:pPr>
        <w:keepNext/>
      </w:pPr>
      <w:r>
        <w:rPr>
          <w:noProof/>
          <w:lang w:eastAsia="nb-NO"/>
        </w:rPr>
        <w:lastRenderedPageBreak/>
        <w:drawing>
          <wp:inline distT="0" distB="0" distL="0" distR="0">
            <wp:extent cx="3646170" cy="1203236"/>
            <wp:effectExtent l="19050" t="0" r="0" b="0"/>
            <wp:docPr id="33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3" cstate="print"/>
                    <a:srcRect/>
                    <a:stretch>
                      <a:fillRect/>
                    </a:stretch>
                  </pic:blipFill>
                  <pic:spPr bwMode="auto">
                    <a:xfrm>
                      <a:off x="0" y="0"/>
                      <a:ext cx="3646170" cy="1203236"/>
                    </a:xfrm>
                    <a:prstGeom prst="rect">
                      <a:avLst/>
                    </a:prstGeom>
                    <a:noFill/>
                    <a:ln w="9525">
                      <a:noFill/>
                      <a:miter lim="800000"/>
                      <a:headEnd/>
                      <a:tailEnd/>
                    </a:ln>
                  </pic:spPr>
                </pic:pic>
              </a:graphicData>
            </a:graphic>
          </wp:inline>
        </w:drawing>
      </w:r>
    </w:p>
    <w:p w:rsidR="003C0003" w:rsidRPr="00C36AC2" w:rsidRDefault="003C0003" w:rsidP="006025A3">
      <w:pPr>
        <w:pStyle w:val="Caption"/>
        <w:rPr>
          <w:lang w:val="en-US"/>
        </w:rPr>
      </w:pPr>
      <w:bookmarkStart w:id="602" w:name="_Toc262498826"/>
      <w:r w:rsidRPr="00C36AC2">
        <w:rPr>
          <w:lang w:val="en-US"/>
        </w:rPr>
        <w:t xml:space="preserve">Figur </w:t>
      </w:r>
      <w:r w:rsidR="003E34E6">
        <w:fldChar w:fldCharType="begin"/>
      </w:r>
      <w:r w:rsidRPr="00C36AC2">
        <w:rPr>
          <w:lang w:val="en-US"/>
        </w:rPr>
        <w:instrText xml:space="preserve"> SEQ Figur \* ARABIC </w:instrText>
      </w:r>
      <w:r w:rsidR="003E34E6">
        <w:fldChar w:fldCharType="separate"/>
      </w:r>
      <w:r w:rsidR="00F43999">
        <w:rPr>
          <w:noProof/>
          <w:lang w:val="en-US"/>
        </w:rPr>
        <w:t>243</w:t>
      </w:r>
      <w:r w:rsidR="003E34E6">
        <w:fldChar w:fldCharType="end"/>
      </w:r>
      <w:r w:rsidRPr="00C36AC2">
        <w:rPr>
          <w:lang w:val="en-US"/>
        </w:rPr>
        <w:t xml:space="preserve"> - New Guest OS Profile - Product key</w:t>
      </w:r>
      <w:bookmarkEnd w:id="602"/>
    </w:p>
    <w:p w:rsidR="003C0003" w:rsidRDefault="003C0003" w:rsidP="006025A3">
      <w:r>
        <w:t>Hvis vi har en produktnøkkel for maskinen, kan vi angi denne her. Der er da litt viktig at det er samme maskinvare vi har produktnøkkelen for, eller om vi har en volumnøkkel noe som er svært sjeldent. Vi kan velge å ha angitt denne nøkkelen i en senere svarfil for oppsettet. Hvis dette står tomt vil vi få en aktiveringsadvarsel når vi starter operativsystemet.</w:t>
      </w:r>
    </w:p>
    <w:p w:rsidR="003C0003" w:rsidRDefault="003C0003" w:rsidP="006025A3">
      <w:r>
        <w:rPr>
          <w:i/>
        </w:rPr>
        <w:t>Time-zone</w:t>
      </w:r>
      <w:r>
        <w:t xml:space="preserve"> angir tidsriktig informasjon.</w:t>
      </w:r>
    </w:p>
    <w:p w:rsidR="003C0003" w:rsidRDefault="003C0003" w:rsidP="006025A3">
      <w:r>
        <w:rPr>
          <w:i/>
        </w:rPr>
        <w:t>Operating System</w:t>
      </w:r>
      <w:r>
        <w:t xml:space="preserve"> kan vi velge hvilket operativsystem profilen skal gjelde for. Når vi velger her, kan noe av de tidligere informasjonsfeltene forandres. Enten fjernes eller det legges til andre felter. Alt etter operativsystem som velges.</w:t>
      </w:r>
    </w:p>
    <w:p w:rsidR="003C0003" w:rsidRDefault="003E34E6" w:rsidP="006025A3">
      <w:pPr>
        <w:keepNext/>
      </w:pPr>
      <w:r>
        <w:rPr>
          <w:noProof/>
        </w:rPr>
        <w:pict>
          <v:shape id="_x0000_s1111" type="#_x0000_t202" style="position:absolute;margin-left:228.25pt;margin-top:129.35pt;width:215.1pt;height:.05pt;z-index:251741696" stroked="f">
            <v:textbox style="mso-next-textbox:#_x0000_s1111;mso-fit-shape-to-text:t" inset="0,0,0,0">
              <w:txbxContent>
                <w:p w:rsidR="007948C9" w:rsidRPr="00C36AC2" w:rsidRDefault="007948C9" w:rsidP="006025A3">
                  <w:pPr>
                    <w:pStyle w:val="Caption"/>
                    <w:rPr>
                      <w:noProof/>
                      <w:lang w:val="en-US"/>
                    </w:rPr>
                  </w:pPr>
                  <w:bookmarkStart w:id="603" w:name="_Toc262498828"/>
                  <w:r w:rsidRPr="00C36AC2">
                    <w:rPr>
                      <w:lang w:val="en-US"/>
                    </w:rPr>
                    <w:t xml:space="preserve">Figur </w:t>
                  </w:r>
                  <w:r w:rsidR="003E34E6">
                    <w:fldChar w:fldCharType="begin"/>
                  </w:r>
                  <w:r w:rsidRPr="00C36AC2">
                    <w:rPr>
                      <w:lang w:val="en-US"/>
                    </w:rPr>
                    <w:instrText xml:space="preserve"> SEQ Figur \* ARABIC </w:instrText>
                  </w:r>
                  <w:r w:rsidR="003E34E6">
                    <w:fldChar w:fldCharType="separate"/>
                  </w:r>
                  <w:r w:rsidR="00D22410">
                    <w:rPr>
                      <w:noProof/>
                      <w:lang w:val="en-US"/>
                    </w:rPr>
                    <w:t>244</w:t>
                  </w:r>
                  <w:r w:rsidR="003E34E6">
                    <w:fldChar w:fldCharType="end"/>
                  </w:r>
                  <w:r w:rsidRPr="00C36AC2">
                    <w:rPr>
                      <w:lang w:val="en-US"/>
                    </w:rPr>
                    <w:t xml:space="preserve"> - New Guest OS Profile domene</w:t>
                  </w:r>
                  <w:bookmarkEnd w:id="603"/>
                </w:p>
              </w:txbxContent>
            </v:textbox>
            <w10:wrap type="square"/>
          </v:shape>
        </w:pict>
      </w:r>
      <w:r w:rsidR="003C0003">
        <w:rPr>
          <w:noProof/>
          <w:lang w:eastAsia="nb-NO"/>
        </w:rPr>
        <w:drawing>
          <wp:anchor distT="0" distB="0" distL="114300" distR="114300" simplePos="0" relativeHeight="251630080" behindDoc="0" locked="0" layoutInCell="1" allowOverlap="1">
            <wp:simplePos x="0" y="0"/>
            <wp:positionH relativeFrom="column">
              <wp:posOffset>2898775</wp:posOffset>
            </wp:positionH>
            <wp:positionV relativeFrom="paragraph">
              <wp:posOffset>8255</wp:posOffset>
            </wp:positionV>
            <wp:extent cx="2731770" cy="1577340"/>
            <wp:effectExtent l="19050" t="0" r="0" b="0"/>
            <wp:wrapSquare wrapText="bothSides"/>
            <wp:docPr id="3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4" cstate="print"/>
                    <a:srcRect/>
                    <a:stretch>
                      <a:fillRect/>
                    </a:stretch>
                  </pic:blipFill>
                  <pic:spPr bwMode="auto">
                    <a:xfrm>
                      <a:off x="0" y="0"/>
                      <a:ext cx="2731770" cy="1577340"/>
                    </a:xfrm>
                    <a:prstGeom prst="rect">
                      <a:avLst/>
                    </a:prstGeom>
                    <a:noFill/>
                    <a:ln w="9525">
                      <a:noFill/>
                      <a:miter lim="800000"/>
                      <a:headEnd/>
                      <a:tailEnd/>
                    </a:ln>
                  </pic:spPr>
                </pic:pic>
              </a:graphicData>
            </a:graphic>
          </wp:anchor>
        </w:drawing>
      </w:r>
      <w:r w:rsidR="003C0003">
        <w:t xml:space="preserve">Hvis vi skal ha brukeren til automatisk å bli tilkoblet domene, har vi mulighet til å legge inn denne informasjonen direkte. Veiviseren vil allerede her teste ut om domene og profil er gyldig. Vi får da svar under </w:t>
      </w:r>
      <w:r w:rsidR="003C0003">
        <w:rPr>
          <w:i/>
        </w:rPr>
        <w:t>Domain / Workgroup</w:t>
      </w:r>
      <w:r w:rsidR="003C0003">
        <w:t xml:space="preserve"> om informasjonen er invalid eller om den er tilkoblet domene. Hvis brukeren ikke skal være medlem av domenet, vil det ikke foretas noen sjekk, og det vil bli angitt en standard brukergruppe.</w:t>
      </w:r>
    </w:p>
    <w:p w:rsidR="003C0003" w:rsidRDefault="003C0003" w:rsidP="006025A3">
      <w:pPr>
        <w:keepNext/>
      </w:pPr>
      <w:r>
        <w:t xml:space="preserve">I </w:t>
      </w:r>
      <w:r>
        <w:rPr>
          <w:i/>
        </w:rPr>
        <w:t>Answer File</w:t>
      </w:r>
      <w:r>
        <w:t xml:space="preserve"> kan vi legge til script i form av .inf eller .xml fil som kan kjøre flere avanserte oppsett for brukeren om det skulle være flere oppsett.</w:t>
      </w:r>
    </w:p>
    <w:p w:rsidR="003C0003" w:rsidRDefault="003C0003" w:rsidP="006025A3">
      <w:pPr>
        <w:keepNext/>
      </w:pPr>
      <w:r>
        <w:t xml:space="preserve">Eventuelt kan kommandoer bli gitt i </w:t>
      </w:r>
      <w:r>
        <w:rPr>
          <w:i/>
        </w:rPr>
        <w:t>[GUIRunOnce] Commands</w:t>
      </w:r>
      <w:r>
        <w:t>. Dette er en registerenhet i registeret til windows som kun kjøres en gang. Her legges det inn nøkkelverdier direkte.</w:t>
      </w:r>
    </w:p>
    <w:p w:rsidR="003C0003" w:rsidRDefault="003C0003" w:rsidP="006025A3">
      <w:pPr>
        <w:keepNext/>
      </w:pPr>
      <w:r>
        <w:rPr>
          <w:noProof/>
          <w:lang w:eastAsia="nb-NO"/>
        </w:rPr>
        <w:drawing>
          <wp:inline distT="0" distB="0" distL="0" distR="0">
            <wp:extent cx="3707130" cy="1531953"/>
            <wp:effectExtent l="19050" t="0" r="7620" b="0"/>
            <wp:docPr id="33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5" cstate="print"/>
                    <a:srcRect/>
                    <a:stretch>
                      <a:fillRect/>
                    </a:stretch>
                  </pic:blipFill>
                  <pic:spPr bwMode="auto">
                    <a:xfrm>
                      <a:off x="0" y="0"/>
                      <a:ext cx="3707130" cy="1531953"/>
                    </a:xfrm>
                    <a:prstGeom prst="rect">
                      <a:avLst/>
                    </a:prstGeom>
                    <a:noFill/>
                    <a:ln w="9525">
                      <a:noFill/>
                      <a:miter lim="800000"/>
                      <a:headEnd/>
                      <a:tailEnd/>
                    </a:ln>
                  </pic:spPr>
                </pic:pic>
              </a:graphicData>
            </a:graphic>
          </wp:inline>
        </w:drawing>
      </w:r>
    </w:p>
    <w:p w:rsidR="003C0003" w:rsidRDefault="003C0003" w:rsidP="006025A3">
      <w:pPr>
        <w:pStyle w:val="Caption"/>
      </w:pPr>
      <w:bookmarkStart w:id="604" w:name="_Toc262498827"/>
      <w:r>
        <w:t xml:space="preserve">Figur </w:t>
      </w:r>
      <w:fldSimple w:instr=" SEQ Figur \* ARABIC ">
        <w:r w:rsidR="00F43999">
          <w:rPr>
            <w:noProof/>
          </w:rPr>
          <w:t>245</w:t>
        </w:r>
      </w:fldSimple>
      <w:r>
        <w:t xml:space="preserve"> - Ny Guest OS Profile</w:t>
      </w:r>
      <w:bookmarkEnd w:id="604"/>
    </w:p>
    <w:p w:rsidR="003C0003" w:rsidRDefault="003C0003" w:rsidP="006025A3">
      <w:r>
        <w:t>Her ser vi at vi har fått opprettet en ny guestprofil som kan brukes mot en ny maskin.</w:t>
      </w:r>
    </w:p>
    <w:p w:rsidR="003C0003" w:rsidRDefault="003C0003" w:rsidP="006025A3">
      <w:pPr>
        <w:pStyle w:val="Heading4"/>
      </w:pPr>
      <w:bookmarkStart w:id="605" w:name="_Toc262491670"/>
      <w:bookmarkStart w:id="606" w:name="_Toc262499066"/>
      <w:r>
        <w:lastRenderedPageBreak/>
        <w:t>3.2.7.3. Ny maskin fra SCVMM Library Server</w:t>
      </w:r>
      <w:bookmarkEnd w:id="605"/>
      <w:bookmarkEnd w:id="606"/>
    </w:p>
    <w:p w:rsidR="003C0003" w:rsidRDefault="003C0003" w:rsidP="006025A3">
      <w:r>
        <w:t>Når man har profiler og standardoppsett av servere og maskiner, blir det enklere å opprette maskiner. Vi har forhåndskonfigurert både maskinvare og innhold for brukere. Vi velger å lage ny maskin.</w:t>
      </w:r>
    </w:p>
    <w:p w:rsidR="003C0003" w:rsidRDefault="003C0003" w:rsidP="006025A3">
      <w:pPr>
        <w:keepNext/>
      </w:pPr>
      <w:r>
        <w:rPr>
          <w:noProof/>
          <w:lang w:eastAsia="nb-NO"/>
        </w:rPr>
        <w:drawing>
          <wp:inline distT="0" distB="0" distL="0" distR="0">
            <wp:extent cx="3257550" cy="1713043"/>
            <wp:effectExtent l="19050" t="0" r="0" b="0"/>
            <wp:docPr id="33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6" cstate="print"/>
                    <a:srcRect/>
                    <a:stretch>
                      <a:fillRect/>
                    </a:stretch>
                  </pic:blipFill>
                  <pic:spPr bwMode="auto">
                    <a:xfrm>
                      <a:off x="0" y="0"/>
                      <a:ext cx="3259601" cy="1714121"/>
                    </a:xfrm>
                    <a:prstGeom prst="rect">
                      <a:avLst/>
                    </a:prstGeom>
                    <a:noFill/>
                    <a:ln w="9525">
                      <a:noFill/>
                      <a:miter lim="800000"/>
                      <a:headEnd/>
                      <a:tailEnd/>
                    </a:ln>
                  </pic:spPr>
                </pic:pic>
              </a:graphicData>
            </a:graphic>
          </wp:inline>
        </w:drawing>
      </w:r>
    </w:p>
    <w:p w:rsidR="003C0003" w:rsidRDefault="003C0003" w:rsidP="006025A3">
      <w:pPr>
        <w:pStyle w:val="Caption"/>
      </w:pPr>
      <w:bookmarkStart w:id="607" w:name="_Toc262498829"/>
      <w:r>
        <w:t xml:space="preserve">Figur </w:t>
      </w:r>
      <w:fldSimple w:instr=" SEQ Figur \* ARABIC ">
        <w:r w:rsidR="00F43999">
          <w:rPr>
            <w:noProof/>
          </w:rPr>
          <w:t>246</w:t>
        </w:r>
      </w:fldSimple>
      <w:r>
        <w:t xml:space="preserve"> - Ny maskin ut fra template</w:t>
      </w:r>
      <w:bookmarkEnd w:id="607"/>
    </w:p>
    <w:p w:rsidR="003C0003" w:rsidRDefault="003C0003" w:rsidP="006025A3">
      <w:r>
        <w:t>Vi velger å lage ny maskin ut ifra en template. Vi har en Serber 2008 R2 som vi bruker. Deretter gir den et navn og beskrivelse.</w:t>
      </w:r>
    </w:p>
    <w:p w:rsidR="003C0003" w:rsidRDefault="003C0003" w:rsidP="006025A3">
      <w:pPr>
        <w:keepNext/>
      </w:pPr>
      <w:r>
        <w:rPr>
          <w:noProof/>
          <w:lang w:eastAsia="nb-NO"/>
        </w:rPr>
        <w:drawing>
          <wp:inline distT="0" distB="0" distL="0" distR="0">
            <wp:extent cx="3257550" cy="975107"/>
            <wp:effectExtent l="19050" t="0" r="0" b="0"/>
            <wp:docPr id="33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7" cstate="print"/>
                    <a:srcRect/>
                    <a:stretch>
                      <a:fillRect/>
                    </a:stretch>
                  </pic:blipFill>
                  <pic:spPr bwMode="auto">
                    <a:xfrm>
                      <a:off x="0" y="0"/>
                      <a:ext cx="3266610" cy="977819"/>
                    </a:xfrm>
                    <a:prstGeom prst="rect">
                      <a:avLst/>
                    </a:prstGeom>
                    <a:noFill/>
                    <a:ln w="9525">
                      <a:noFill/>
                      <a:miter lim="800000"/>
                      <a:headEnd/>
                      <a:tailEnd/>
                    </a:ln>
                  </pic:spPr>
                </pic:pic>
              </a:graphicData>
            </a:graphic>
          </wp:inline>
        </w:drawing>
      </w:r>
    </w:p>
    <w:p w:rsidR="003C0003" w:rsidRDefault="003C0003" w:rsidP="006025A3">
      <w:pPr>
        <w:pStyle w:val="Caption"/>
      </w:pPr>
      <w:bookmarkStart w:id="608" w:name="_Toc262498830"/>
      <w:r>
        <w:t xml:space="preserve">Figur </w:t>
      </w:r>
      <w:fldSimple w:instr=" SEQ Figur \* ARABIC ">
        <w:r w:rsidR="00F43999">
          <w:rPr>
            <w:noProof/>
          </w:rPr>
          <w:t>247</w:t>
        </w:r>
      </w:fldSimple>
      <w:r>
        <w:t xml:space="preserve"> - Ny server fra SCVMM Library – hardwareprofil</w:t>
      </w:r>
      <w:bookmarkEnd w:id="608"/>
    </w:p>
    <w:p w:rsidR="003C0003" w:rsidRDefault="003C0003" w:rsidP="006025A3">
      <w:r>
        <w:t>Vi kan enkelt opprette fra hardwareprofil som er forhåndslaget.</w:t>
      </w:r>
    </w:p>
    <w:p w:rsidR="003C0003" w:rsidRDefault="003C0003" w:rsidP="006025A3">
      <w:pPr>
        <w:keepNext/>
      </w:pPr>
      <w:r>
        <w:rPr>
          <w:noProof/>
          <w:lang w:eastAsia="nb-NO"/>
        </w:rPr>
        <w:drawing>
          <wp:inline distT="0" distB="0" distL="0" distR="0">
            <wp:extent cx="3257550" cy="923332"/>
            <wp:effectExtent l="19050" t="0" r="0" b="0"/>
            <wp:docPr id="33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88" cstate="print"/>
                    <a:srcRect/>
                    <a:stretch>
                      <a:fillRect/>
                    </a:stretch>
                  </pic:blipFill>
                  <pic:spPr bwMode="auto">
                    <a:xfrm>
                      <a:off x="0" y="0"/>
                      <a:ext cx="3257550" cy="923332"/>
                    </a:xfrm>
                    <a:prstGeom prst="rect">
                      <a:avLst/>
                    </a:prstGeom>
                    <a:noFill/>
                    <a:ln w="9525">
                      <a:noFill/>
                      <a:miter lim="800000"/>
                      <a:headEnd/>
                      <a:tailEnd/>
                    </a:ln>
                  </pic:spPr>
                </pic:pic>
              </a:graphicData>
            </a:graphic>
          </wp:inline>
        </w:drawing>
      </w:r>
    </w:p>
    <w:p w:rsidR="003C0003" w:rsidRDefault="003C0003" w:rsidP="006025A3">
      <w:pPr>
        <w:pStyle w:val="Caption"/>
      </w:pPr>
      <w:bookmarkStart w:id="609" w:name="_Toc262498831"/>
      <w:r>
        <w:t xml:space="preserve">Figur </w:t>
      </w:r>
      <w:fldSimple w:instr=" SEQ Figur \* ARABIC ">
        <w:r w:rsidR="00F43999">
          <w:rPr>
            <w:noProof/>
          </w:rPr>
          <w:t>248</w:t>
        </w:r>
      </w:fldSimple>
      <w:r>
        <w:t xml:space="preserve"> - Ny server fra SCVMM Library - Guest OS Profile</w:t>
      </w:r>
      <w:bookmarkEnd w:id="609"/>
    </w:p>
    <w:p w:rsidR="003C0003" w:rsidRDefault="003C0003" w:rsidP="006025A3">
      <w:r>
        <w:t xml:space="preserve">Og enkelt opprette innhold til operativsystem om vi ønsker dette med </w:t>
      </w:r>
      <w:r>
        <w:rPr>
          <w:i/>
        </w:rPr>
        <w:t>Guest operating system profile</w:t>
      </w:r>
      <w:r>
        <w:t>.</w:t>
      </w:r>
    </w:p>
    <w:p w:rsidR="003C0003" w:rsidRDefault="003C0003" w:rsidP="006025A3">
      <w:pPr>
        <w:keepNext/>
      </w:pPr>
      <w:r>
        <w:rPr>
          <w:noProof/>
          <w:lang w:eastAsia="nb-NO"/>
        </w:rPr>
        <w:drawing>
          <wp:inline distT="0" distB="0" distL="0" distR="0">
            <wp:extent cx="3257550" cy="1070029"/>
            <wp:effectExtent l="19050" t="0" r="0" b="0"/>
            <wp:docPr id="33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9" cstate="print"/>
                    <a:srcRect/>
                    <a:stretch>
                      <a:fillRect/>
                    </a:stretch>
                  </pic:blipFill>
                  <pic:spPr bwMode="auto">
                    <a:xfrm>
                      <a:off x="0" y="0"/>
                      <a:ext cx="3256149" cy="1069569"/>
                    </a:xfrm>
                    <a:prstGeom prst="rect">
                      <a:avLst/>
                    </a:prstGeom>
                    <a:noFill/>
                    <a:ln w="9525">
                      <a:noFill/>
                      <a:miter lim="800000"/>
                      <a:headEnd/>
                      <a:tailEnd/>
                    </a:ln>
                  </pic:spPr>
                </pic:pic>
              </a:graphicData>
            </a:graphic>
          </wp:inline>
        </w:drawing>
      </w:r>
    </w:p>
    <w:p w:rsidR="003C0003" w:rsidRDefault="003C0003" w:rsidP="006025A3">
      <w:pPr>
        <w:pStyle w:val="Caption"/>
      </w:pPr>
      <w:bookmarkStart w:id="610" w:name="_Toc262498832"/>
      <w:r>
        <w:t xml:space="preserve">Figur </w:t>
      </w:r>
      <w:fldSimple w:instr=" SEQ Figur \* ARABIC ">
        <w:r w:rsidR="00F43999">
          <w:rPr>
            <w:noProof/>
          </w:rPr>
          <w:t>249</w:t>
        </w:r>
      </w:fldSimple>
      <w:r>
        <w:t xml:space="preserve"> - Ny server fra SCVMM – hostplassering</w:t>
      </w:r>
      <w:bookmarkEnd w:id="610"/>
    </w:p>
    <w:p w:rsidR="003C0003" w:rsidRDefault="003C0003" w:rsidP="006025A3">
      <w:r>
        <w:t>Deretter må vi plassere den på en host som skal kjøre den.</w:t>
      </w:r>
    </w:p>
    <w:p w:rsidR="003C0003" w:rsidRDefault="003C0003" w:rsidP="006025A3">
      <w:pPr>
        <w:keepNext/>
      </w:pPr>
      <w:r>
        <w:rPr>
          <w:noProof/>
          <w:lang w:eastAsia="nb-NO"/>
        </w:rPr>
        <w:lastRenderedPageBreak/>
        <w:drawing>
          <wp:inline distT="0" distB="0" distL="0" distR="0">
            <wp:extent cx="3257550" cy="1199469"/>
            <wp:effectExtent l="19050" t="0" r="0" b="0"/>
            <wp:docPr id="34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90" cstate="print"/>
                    <a:srcRect/>
                    <a:stretch>
                      <a:fillRect/>
                    </a:stretch>
                  </pic:blipFill>
                  <pic:spPr bwMode="auto">
                    <a:xfrm>
                      <a:off x="0" y="0"/>
                      <a:ext cx="3257550" cy="1199469"/>
                    </a:xfrm>
                    <a:prstGeom prst="rect">
                      <a:avLst/>
                    </a:prstGeom>
                    <a:noFill/>
                    <a:ln w="9525">
                      <a:noFill/>
                      <a:miter lim="800000"/>
                      <a:headEnd/>
                      <a:tailEnd/>
                    </a:ln>
                  </pic:spPr>
                </pic:pic>
              </a:graphicData>
            </a:graphic>
          </wp:inline>
        </w:drawing>
      </w:r>
    </w:p>
    <w:p w:rsidR="003C0003" w:rsidRDefault="003C0003" w:rsidP="006025A3">
      <w:pPr>
        <w:pStyle w:val="Caption"/>
      </w:pPr>
      <w:bookmarkStart w:id="611" w:name="_Toc262498833"/>
      <w:r>
        <w:t xml:space="preserve">Figur </w:t>
      </w:r>
      <w:fldSimple w:instr=" SEQ Figur \* ARABIC ">
        <w:r w:rsidR="00F43999">
          <w:rPr>
            <w:noProof/>
          </w:rPr>
          <w:t>250</w:t>
        </w:r>
      </w:fldSimple>
      <w:r>
        <w:t xml:space="preserve"> - </w:t>
      </w:r>
      <w:r w:rsidRPr="00262C55">
        <w:t>Ny server fr</w:t>
      </w:r>
      <w:r>
        <w:t>a SCVMM – hostvalg</w:t>
      </w:r>
      <w:bookmarkEnd w:id="611"/>
    </w:p>
    <w:p w:rsidR="003C0003" w:rsidRDefault="003C0003" w:rsidP="006025A3">
      <w:r>
        <w:t>Vi velger å ta denne på en server i clusteret. Det bør sikres trafikkplass for å kopiere maskinen siden størrelsen på harddisken vil være rundt 7-8GB. Så velge plassering av maskindataene på hosten. Så velger vi tilkoblingspunkt for nettverkskort. Til slutt velger vi hvordan maskinen skal oppføre seg, hvilken tilstand den skal ha. Så får vi en oppsummering før vi starter jobben.</w:t>
      </w:r>
    </w:p>
    <w:p w:rsidR="003C0003" w:rsidRDefault="003C0003" w:rsidP="006025A3">
      <w:r>
        <w:t>For å kopiere data til hosten brukes Background Intelligence Transfer Service (BITS) over HTTP. Dette gjør at det i enkelte situasjoner over nettverk kan gå veldig tregt eller rett og slett stoppe opp om nettverkene har sperret for tilgang eller konfigurert for prioritering av trafikk av denne typen på lavt nivå.</w:t>
      </w:r>
    </w:p>
    <w:p w:rsidR="003C0003" w:rsidRDefault="003C0003" w:rsidP="006025A3">
      <w:r>
        <w:t>Vi valgte her å sette maskinen i clusteret hvor SCVMM so ligger på Hyp-1 har direkte tilgang fra hosten.</w:t>
      </w:r>
    </w:p>
    <w:p w:rsidR="003C0003" w:rsidRPr="00B07F68" w:rsidRDefault="003C0003" w:rsidP="006025A3"/>
    <w:p w:rsidR="003C0003" w:rsidRDefault="003C0003">
      <w:r>
        <w:br w:type="page"/>
      </w:r>
    </w:p>
    <w:p w:rsidR="003C0003" w:rsidRDefault="003C0003" w:rsidP="006025A3">
      <w:pPr>
        <w:pStyle w:val="Heading2"/>
      </w:pPr>
      <w:bookmarkStart w:id="612" w:name="_Toc262491671"/>
      <w:bookmarkStart w:id="613" w:name="_Toc262494898"/>
      <w:bookmarkStart w:id="614" w:name="_Toc262499067"/>
      <w:r>
        <w:lastRenderedPageBreak/>
        <w:t>3.3. Bruk av Failover Clustering</w:t>
      </w:r>
      <w:bookmarkEnd w:id="612"/>
      <w:bookmarkEnd w:id="613"/>
      <w:bookmarkEnd w:id="614"/>
      <w:r>
        <w:t xml:space="preserve"> </w:t>
      </w:r>
    </w:p>
    <w:p w:rsidR="003C0003" w:rsidRDefault="003C0003" w:rsidP="006025A3"/>
    <w:p w:rsidR="003C0003" w:rsidRDefault="003C0003" w:rsidP="006025A3">
      <w:r>
        <w:t>I seksjon 2.4 -</w:t>
      </w:r>
      <w:r w:rsidRPr="00AD1AA6">
        <w:t>Windows Failover Clustering og Hyper-v Failover</w:t>
      </w:r>
      <w:r>
        <w:t xml:space="preserve"> har vi allerede sett på hvordan vi validerer og setter opp et cluster, samt hvordan vi overfører virtuelle maskiner til et delt lagringsmedium på clusteret. Ved å bruke dette delte lagringsmediumet, har vi gjort maskinene highly available, det vil si at de kjørende virtuelle maskinene blir uavhengig av den fysiske maskinvaren for å kjøre. Dette vil si at en virtuell maskin kan gjenoppta kjøring, selv om den fysiske hostmaskinen(clusternode) skulle gå ned. Vi skal i denne seksjonen se på hvordan vi kan benytte clusteret til og manuelt flytte en virtuell maskin fra én node til en annen, samt hvordan vi kan simulere havari av én node. </w:t>
      </w:r>
    </w:p>
    <w:p w:rsidR="003C0003" w:rsidRDefault="003C0003" w:rsidP="006025A3">
      <w:r>
        <w:t>En clusternode, det vil si en fysisk maskin med failover clustering og Hyper-V installert, kan kjøre flere virtuelle maskiner. Ikke alle disse virtuelle maskinene må benytte seg av clusteret. Fordelen med å bruke et lokalt lagringsmedium i stedet for clusterdisken, er at maskinen kan fortsette å kjøre i tilfelle forbindelsen mot clusterdisken går ned</w:t>
      </w:r>
      <w:r>
        <w:rPr>
          <w:rStyle w:val="FootnoteReference"/>
        </w:rPr>
        <w:footnoteReference w:id="16"/>
      </w:r>
      <w:r>
        <w:t xml:space="preserve">. Ulempen blir at det ikke er mulig å flytte de virtuelle maskinene mellom to noder uten å først manuelt flytte diskene over til clusteret; Se kapittel 2.4.6 for instruksjoner som forteller hvordan en kan flytte over maskiner til clusterlagring. </w:t>
      </w:r>
    </w:p>
    <w:p w:rsidR="003C0003" w:rsidRDefault="003C0003" w:rsidP="006025A3">
      <w:r>
        <w:t xml:space="preserve">Vi skal nå se på hvordan vi kan flytte en virtuell maskin som kjører på clusterlagring fra én node til en annen. En skulle tro at dette er en enkel prosess, men det er flere begrensninger pga overføring av prosessorarkitektur og overføring og synkronisering av minnet. </w:t>
      </w:r>
    </w:p>
    <w:p w:rsidR="003C0003" w:rsidRDefault="003C0003" w:rsidP="006025A3">
      <w:r>
        <w:rPr>
          <w:noProof/>
          <w:lang w:eastAsia="nb-NO"/>
        </w:rPr>
        <w:drawing>
          <wp:anchor distT="0" distB="0" distL="114300" distR="114300" simplePos="0" relativeHeight="251631104" behindDoc="0" locked="0" layoutInCell="1" allowOverlap="1">
            <wp:simplePos x="0" y="0"/>
            <wp:positionH relativeFrom="column">
              <wp:posOffset>69850</wp:posOffset>
            </wp:positionH>
            <wp:positionV relativeFrom="paragraph">
              <wp:posOffset>10795</wp:posOffset>
            </wp:positionV>
            <wp:extent cx="1590040" cy="2084705"/>
            <wp:effectExtent l="19050" t="0" r="0" b="0"/>
            <wp:wrapSquare wrapText="bothSides"/>
            <wp:docPr id="3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1" cstate="print"/>
                    <a:srcRect l="22873" t="13415" r="64077" b="59146"/>
                    <a:stretch>
                      <a:fillRect/>
                    </a:stretch>
                  </pic:blipFill>
                  <pic:spPr bwMode="auto">
                    <a:xfrm>
                      <a:off x="0" y="0"/>
                      <a:ext cx="1590040" cy="2084705"/>
                    </a:xfrm>
                    <a:prstGeom prst="rect">
                      <a:avLst/>
                    </a:prstGeom>
                    <a:noFill/>
                    <a:ln w="9525">
                      <a:noFill/>
                      <a:miter lim="800000"/>
                      <a:headEnd/>
                      <a:tailEnd/>
                    </a:ln>
                  </pic:spPr>
                </pic:pic>
              </a:graphicData>
            </a:graphic>
          </wp:anchor>
        </w:drawing>
      </w:r>
      <w:r>
        <w:t>Vi skal benytte oss av programmet Failover Cluster Manager, som blir tilgjengelig på hver clusternode etter Failover Clustering er installert. Det er også mulig å installere et sett med administrasjonsverktøy fra Microsoft, slik at en kan administrere clusteret fra sin arbeidsstasjon</w:t>
      </w:r>
      <w:r>
        <w:rPr>
          <w:rStyle w:val="FootnoteReference"/>
        </w:rPr>
        <w:footnoteReference w:id="17"/>
      </w:r>
      <w:r>
        <w:t xml:space="preserve">. </w:t>
      </w:r>
    </w:p>
    <w:p w:rsidR="003C0003" w:rsidRDefault="003C0003" w:rsidP="006025A3">
      <w:r>
        <w:t>Til venstre ser vi at vi kan velge clustere vi ønsker å administrere. Her kan en bruke DNS-navnet eller IP-adressen til clusteret, som oppgitt i seksjon 2.4.5 - Opprettelse av Clusteret</w:t>
      </w:r>
    </w:p>
    <w:p w:rsidR="003C0003" w:rsidRDefault="003E34E6">
      <w:r>
        <w:rPr>
          <w:noProof/>
        </w:rPr>
        <w:pict>
          <v:shape id="_x0000_s1112" type="#_x0000_t202" style="position:absolute;margin-left:-134.2pt;margin-top:26pt;width:164.1pt;height:31.95pt;z-index:251742720" stroked="f">
            <v:textbox style="mso-next-textbox:#_x0000_s1112;mso-fit-shape-to-text:t" inset="0,0,0,0">
              <w:txbxContent>
                <w:p w:rsidR="007948C9" w:rsidRPr="001B04CA" w:rsidRDefault="007948C9" w:rsidP="006025A3">
                  <w:pPr>
                    <w:pStyle w:val="Caption"/>
                    <w:rPr>
                      <w:noProof/>
                    </w:rPr>
                  </w:pPr>
                  <w:bookmarkStart w:id="615" w:name="_Toc262498834"/>
                  <w:r>
                    <w:t xml:space="preserve">Figur </w:t>
                  </w:r>
                  <w:fldSimple w:instr=" SEQ Figur \* ARABIC ">
                    <w:r w:rsidR="00D22410">
                      <w:rPr>
                        <w:noProof/>
                      </w:rPr>
                      <w:t>251</w:t>
                    </w:r>
                  </w:fldSimple>
                  <w:r>
                    <w:t xml:space="preserve"> - Administrere et cluster</w:t>
                  </w:r>
                  <w:bookmarkEnd w:id="615"/>
                </w:p>
              </w:txbxContent>
            </v:textbox>
            <w10:wrap type="square"/>
          </v:shape>
        </w:pict>
      </w:r>
      <w:r w:rsidR="003C0003">
        <w:br w:type="page"/>
      </w:r>
    </w:p>
    <w:p w:rsidR="003C0003" w:rsidRDefault="003C0003" w:rsidP="006025A3">
      <w:pPr>
        <w:pStyle w:val="Heading3"/>
      </w:pPr>
      <w:bookmarkStart w:id="616" w:name="_Toc262491672"/>
      <w:bookmarkStart w:id="617" w:name="_Toc262494899"/>
      <w:bookmarkStart w:id="618" w:name="_Toc262499068"/>
      <w:r>
        <w:lastRenderedPageBreak/>
        <w:t xml:space="preserve">3.3.1. Flytte maskiner </w:t>
      </w:r>
      <w:r w:rsidRPr="00A41CF5">
        <w:t>mellom</w:t>
      </w:r>
      <w:r>
        <w:t xml:space="preserve"> noder</w:t>
      </w:r>
      <w:bookmarkEnd w:id="616"/>
      <w:bookmarkEnd w:id="617"/>
      <w:bookmarkEnd w:id="618"/>
    </w:p>
    <w:p w:rsidR="003C0003" w:rsidRDefault="003C0003" w:rsidP="006025A3">
      <w:r>
        <w:t xml:space="preserve">Failover Cluster Manager har flere metoder for å flytte maskiner mellom to noder. Alle med sine fordeler og ulemper. Kun den tradisjonelle flyttinga av maskiner ved hjelp av "Move Virtual Machine" støtter flytting mellom to noder med forskjellig prosessorarkitektur (Intel - AMD), de to andre samt automatisk failovering vil kun være tilgjengelig mellom to noder som kjører samme </w:t>
      </w:r>
      <w:r w:rsidR="00D22410">
        <w:t>prosessorarkitektur, dvs Intel-I</w:t>
      </w:r>
      <w:r>
        <w:t>ntel eller AMD-AMD.</w:t>
      </w:r>
    </w:p>
    <w:p w:rsidR="003C0003" w:rsidRDefault="003C0003" w:rsidP="006025A3">
      <w:pPr>
        <w:pStyle w:val="Heading4"/>
      </w:pPr>
      <w:bookmarkStart w:id="619" w:name="_Toc262491673"/>
      <w:bookmarkStart w:id="620" w:name="_Toc262499069"/>
      <w:r>
        <w:t>3.3.1.1. Move Virtual Machine</w:t>
      </w:r>
      <w:bookmarkEnd w:id="619"/>
      <w:bookmarkEnd w:id="620"/>
    </w:p>
    <w:p w:rsidR="003C0003" w:rsidRDefault="003C0003" w:rsidP="006025A3">
      <w:pPr>
        <w:keepNext/>
      </w:pPr>
      <w:r>
        <w:rPr>
          <w:noProof/>
          <w:lang w:eastAsia="nb-NO"/>
        </w:rPr>
        <w:drawing>
          <wp:inline distT="0" distB="0" distL="0" distR="0">
            <wp:extent cx="4706569" cy="2296973"/>
            <wp:effectExtent l="19050" t="0" r="0" b="0"/>
            <wp:docPr id="3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2" cstate="print"/>
                    <a:srcRect l="24942" t="11585" r="19154" b="44716"/>
                    <a:stretch>
                      <a:fillRect/>
                    </a:stretch>
                  </pic:blipFill>
                  <pic:spPr bwMode="auto">
                    <a:xfrm>
                      <a:off x="0" y="0"/>
                      <a:ext cx="4706569" cy="2296973"/>
                    </a:xfrm>
                    <a:prstGeom prst="rect">
                      <a:avLst/>
                    </a:prstGeom>
                    <a:noFill/>
                    <a:ln w="9525">
                      <a:noFill/>
                      <a:miter lim="800000"/>
                      <a:headEnd/>
                      <a:tailEnd/>
                    </a:ln>
                  </pic:spPr>
                </pic:pic>
              </a:graphicData>
            </a:graphic>
          </wp:inline>
        </w:drawing>
      </w:r>
    </w:p>
    <w:p w:rsidR="003C0003" w:rsidRDefault="003C0003" w:rsidP="006025A3">
      <w:pPr>
        <w:pStyle w:val="Caption"/>
      </w:pPr>
      <w:bookmarkStart w:id="621" w:name="_Toc262498835"/>
      <w:r>
        <w:t xml:space="preserve">Figur </w:t>
      </w:r>
      <w:fldSimple w:instr=" SEQ Figur \* ARABIC ">
        <w:r w:rsidR="00F43999">
          <w:rPr>
            <w:noProof/>
          </w:rPr>
          <w:t>252</w:t>
        </w:r>
      </w:fldSimple>
      <w:r>
        <w:t xml:space="preserve"> - Standardflytting av virtuelle maskiner</w:t>
      </w:r>
      <w:bookmarkEnd w:id="621"/>
    </w:p>
    <w:p w:rsidR="003C0003" w:rsidRDefault="003C0003">
      <w:r>
        <w:t>Figuren overfor viser hvordan vi i Failover Cluster Manager kan flytte en virtuell maskin mellom to noder. Her har vi bare noden "hyp-1" tilgjengelig;</w:t>
      </w:r>
      <w:r w:rsidR="00D22410">
        <w:t xml:space="preserve"> </w:t>
      </w:r>
      <w:r>
        <w:t xml:space="preserve">hadde vi hatt flere noder tilgjengelige på clusteret, ville vi hatt valget om å flytte den virtuelle maskina til disse nodene også. Denne metoden å flytte maskiner på er veldig kjapp. Den slår av den kjørende virtuelle maskina, gir den nye noden kontroll over diskbildet til VMen og deretter skrur den på igjen. Ulempen blir at kjørende tjenester må avsluttes før de flyttes, og dermed kan det skape avbrudd i arbeidsflyten til brukerne. </w:t>
      </w:r>
      <w:r>
        <w:br w:type="page"/>
      </w:r>
    </w:p>
    <w:p w:rsidR="003C0003" w:rsidRPr="00316B37" w:rsidRDefault="003C0003" w:rsidP="006025A3"/>
    <w:p w:rsidR="003C0003" w:rsidRDefault="003C0003" w:rsidP="006025A3">
      <w:pPr>
        <w:pStyle w:val="Heading4"/>
      </w:pPr>
      <w:bookmarkStart w:id="622" w:name="_Toc262491674"/>
      <w:bookmarkStart w:id="623" w:name="_Toc262499070"/>
      <w:r>
        <w:t>3.3.1.2. Quick Migrate</w:t>
      </w:r>
      <w:bookmarkEnd w:id="622"/>
      <w:bookmarkEnd w:id="623"/>
    </w:p>
    <w:p w:rsidR="003C0003" w:rsidRPr="00316B37" w:rsidRDefault="003C0003" w:rsidP="006025A3">
      <w:r>
        <w:t>Nedenfor ser vi hvordan skjermbildet i Failover Cluster Manager ser ut når vi skal kjøre en Quick Migrate. En Quick Migrate vil lagre all minne til den kjørende virtuelle maskinen, for deretter å flytte over både tilgang til dette minnet og VMen til den nye noden.</w:t>
      </w:r>
    </w:p>
    <w:p w:rsidR="003C0003" w:rsidRDefault="003C0003" w:rsidP="006025A3">
      <w:pPr>
        <w:keepNext/>
      </w:pPr>
      <w:r>
        <w:rPr>
          <w:noProof/>
          <w:lang w:eastAsia="nb-NO"/>
        </w:rPr>
        <w:drawing>
          <wp:inline distT="0" distB="0" distL="0" distR="0">
            <wp:extent cx="4493158" cy="2830983"/>
            <wp:effectExtent l="19050" t="0" r="2642" b="0"/>
            <wp:docPr id="3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3" cstate="print"/>
                    <a:srcRect l="22650" t="13211" r="33740" b="42838"/>
                    <a:stretch>
                      <a:fillRect/>
                    </a:stretch>
                  </pic:blipFill>
                  <pic:spPr bwMode="auto">
                    <a:xfrm>
                      <a:off x="0" y="0"/>
                      <a:ext cx="4493158" cy="2830983"/>
                    </a:xfrm>
                    <a:prstGeom prst="rect">
                      <a:avLst/>
                    </a:prstGeom>
                    <a:noFill/>
                    <a:ln w="9525">
                      <a:noFill/>
                      <a:miter lim="800000"/>
                      <a:headEnd/>
                      <a:tailEnd/>
                    </a:ln>
                  </pic:spPr>
                </pic:pic>
              </a:graphicData>
            </a:graphic>
          </wp:inline>
        </w:drawing>
      </w:r>
    </w:p>
    <w:p w:rsidR="003C0003" w:rsidRDefault="003C0003" w:rsidP="006025A3">
      <w:pPr>
        <w:pStyle w:val="Caption"/>
      </w:pPr>
      <w:bookmarkStart w:id="624" w:name="_Toc262498836"/>
      <w:r>
        <w:t xml:space="preserve">Figur </w:t>
      </w:r>
      <w:fldSimple w:instr=" SEQ Figur \* ARABIC ">
        <w:r w:rsidR="00F43999">
          <w:rPr>
            <w:noProof/>
          </w:rPr>
          <w:t>253</w:t>
        </w:r>
      </w:fldSimple>
      <w:r>
        <w:t xml:space="preserve"> - En Quick migrate gjennomføres</w:t>
      </w:r>
      <w:bookmarkEnd w:id="624"/>
    </w:p>
    <w:p w:rsidR="003C0003" w:rsidRDefault="003C0003" w:rsidP="006025A3">
      <w:r>
        <w:t>Minnet til VMen vil deretter gjennopptas av den nye noden. Resultatet blir at brukeren kan gjenoppta bruk av tjenester på den virtuelle maskinen etter noe nedetid. Alle noder må kjøre på samme prosessorarkitektur for at minnet skal kunne flyttes over - og dermed for at Quick migration skal fungere.</w:t>
      </w:r>
    </w:p>
    <w:p w:rsidR="003C0003" w:rsidRDefault="003C0003" w:rsidP="006025A3">
      <w:r>
        <w:t>En Quick migration kan feile dersom det ikke er nok ressurser til å starte den virtulle maskinen på nytt på den nye eiernoden. Isåfall vil den virtuelle maskinen som standard flytte seg tilbake til sin tidligere eier før den gjenopptar kjøring.</w:t>
      </w:r>
    </w:p>
    <w:p w:rsidR="003C0003" w:rsidRPr="00FB7DDB" w:rsidRDefault="003C0003" w:rsidP="006025A3">
      <w:r>
        <w:br w:type="page"/>
      </w:r>
    </w:p>
    <w:p w:rsidR="003C0003" w:rsidRDefault="003C0003" w:rsidP="006025A3">
      <w:pPr>
        <w:pStyle w:val="Heading4"/>
      </w:pPr>
      <w:bookmarkStart w:id="625" w:name="_Toc262491675"/>
      <w:bookmarkStart w:id="626" w:name="_Toc262499071"/>
      <w:r>
        <w:lastRenderedPageBreak/>
        <w:t>3.3.1.3. Live Migration</w:t>
      </w:r>
      <w:bookmarkEnd w:id="625"/>
      <w:bookmarkEnd w:id="626"/>
    </w:p>
    <w:p w:rsidR="003C0003" w:rsidRPr="00FB7DDB" w:rsidRDefault="003E34E6" w:rsidP="006025A3">
      <w:r>
        <w:rPr>
          <w:noProof/>
        </w:rPr>
        <w:pict>
          <v:shape id="_x0000_s1113" type="#_x0000_t202" style="position:absolute;margin-left:1.45pt;margin-top:304.7pt;width:242.35pt;height:.05pt;z-index:251743744" stroked="f">
            <v:textbox style="mso-next-textbox:#_x0000_s1113;mso-fit-shape-to-text:t" inset="0,0,0,0">
              <w:txbxContent>
                <w:p w:rsidR="007948C9" w:rsidRPr="00F0744E" w:rsidRDefault="007948C9" w:rsidP="006025A3">
                  <w:pPr>
                    <w:pStyle w:val="Caption"/>
                    <w:rPr>
                      <w:noProof/>
                    </w:rPr>
                  </w:pPr>
                  <w:bookmarkStart w:id="627" w:name="_Toc262498837"/>
                  <w:r>
                    <w:t xml:space="preserve">Figur </w:t>
                  </w:r>
                  <w:fldSimple w:instr=" SEQ Figur \* ARABIC ">
                    <w:r w:rsidR="00D22410">
                      <w:rPr>
                        <w:noProof/>
                      </w:rPr>
                      <w:t>254</w:t>
                    </w:r>
                  </w:fldSimple>
                  <w:r>
                    <w:t xml:space="preserve"> En Live migration utføres</w:t>
                  </w:r>
                  <w:bookmarkEnd w:id="627"/>
                </w:p>
              </w:txbxContent>
            </v:textbox>
            <w10:wrap type="square"/>
          </v:shape>
        </w:pict>
      </w:r>
      <w:r w:rsidR="003C0003">
        <w:rPr>
          <w:noProof/>
          <w:lang w:eastAsia="nb-NO"/>
        </w:rPr>
        <w:drawing>
          <wp:anchor distT="0" distB="0" distL="114300" distR="114300" simplePos="0" relativeHeight="251632128" behindDoc="0" locked="0" layoutInCell="1" allowOverlap="1">
            <wp:simplePos x="0" y="0"/>
            <wp:positionH relativeFrom="column">
              <wp:posOffset>18415</wp:posOffset>
            </wp:positionH>
            <wp:positionV relativeFrom="paragraph">
              <wp:posOffset>967105</wp:posOffset>
            </wp:positionV>
            <wp:extent cx="3077845" cy="2845435"/>
            <wp:effectExtent l="19050" t="0" r="8255" b="0"/>
            <wp:wrapSquare wrapText="bothSides"/>
            <wp:docPr id="34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4" cstate="print"/>
                    <a:srcRect l="37230" t="36625" r="32280" b="18313"/>
                    <a:stretch>
                      <a:fillRect/>
                    </a:stretch>
                  </pic:blipFill>
                  <pic:spPr bwMode="auto">
                    <a:xfrm>
                      <a:off x="0" y="0"/>
                      <a:ext cx="3077845" cy="2845435"/>
                    </a:xfrm>
                    <a:prstGeom prst="rect">
                      <a:avLst/>
                    </a:prstGeom>
                    <a:noFill/>
                    <a:ln w="9525">
                      <a:noFill/>
                      <a:miter lim="800000"/>
                      <a:headEnd/>
                      <a:tailEnd/>
                    </a:ln>
                  </pic:spPr>
                </pic:pic>
              </a:graphicData>
            </a:graphic>
          </wp:anchor>
        </w:drawing>
      </w:r>
      <w:r w:rsidR="003C0003">
        <w:t xml:space="preserve">Live migration er et nytt konsept siden Server 2008, og er en sterk forbedring av Quick Migration. Det er en direkte flytting av virtuelle maskiner mellom to noder uten at brukerne merker nedetid. I praksis vil det derimot bli et "lagg" - et lite øyeblikk (mindre enn ett sekund) der en bruker kan oppleve at tjenesten den virtulle maskinen tilbyr henger. </w:t>
      </w:r>
    </w:p>
    <w:p w:rsidR="003C0003" w:rsidRDefault="003C0003" w:rsidP="006025A3">
      <w:pPr>
        <w:keepNext/>
      </w:pPr>
    </w:p>
    <w:p w:rsidR="003C0003" w:rsidRDefault="003C0003">
      <w:r>
        <w:t xml:space="preserve">Denne metoden for migration fungerer ved å progressivt kopiere minnet til den kjørende virtuelle maskinen for så og overføre denne til den nye noden. </w:t>
      </w:r>
    </w:p>
    <w:p w:rsidR="003C0003" w:rsidRDefault="003C0003">
      <w:r>
        <w:t>Dersom en live migration startes på en virtuell maskin med 1 GB RAM i bruk, vil denne rammen altså kopieres over til den nye eieren av VMen. Denne kopieringa vil ta noe tid, noe som resulterer i at ikke alt av den overførte RAMen skal brukes. Cluster Manager vil da se etter endringer i RAMen til den virtuelle maskinen og overføre kun disse endringene til den nye noden. Denne prosessen vil så fortsette helt til begge noder (nye og tidligere eier) har en synkronisert RAM for den kjørende virtuelle maskinen. I dette tidspunktet vil den gamle eieren skrus av og den nye eieren blir instruert til å ta over kjøring av maskinen med sin egen kopi av RAMen til den virtuelle maskinen. Denne prosessen kan ta opp til ett sekund å initialisere, og vil føre til et (veldig) lite lagg for brukerne av tjenestene på den virtuelle maskinen.</w:t>
      </w:r>
      <w:r>
        <w:br w:type="page"/>
      </w:r>
    </w:p>
    <w:p w:rsidR="003C0003" w:rsidRDefault="003C0003" w:rsidP="006025A3">
      <w:pPr>
        <w:pStyle w:val="Heading4"/>
      </w:pPr>
      <w:bookmarkStart w:id="628" w:name="_Toc262491676"/>
      <w:bookmarkStart w:id="629" w:name="_Toc262499072"/>
      <w:r>
        <w:lastRenderedPageBreak/>
        <w:t>3.3.1.4. Teste automatisk (unplanned) failovering</w:t>
      </w:r>
      <w:bookmarkEnd w:id="628"/>
      <w:bookmarkEnd w:id="629"/>
    </w:p>
    <w:p w:rsidR="003C0003" w:rsidRDefault="003C0003" w:rsidP="006025A3"/>
    <w:p w:rsidR="003C0003" w:rsidRDefault="003C0003" w:rsidP="006025A3">
      <w:r>
        <w:t>Å kunne flytte virtuelle maskiner fra én node til en annen manuelt er forklart overfor. Hvordan sørger vi så for at vi kan flytte maskiner automatisk til en ny node i clusteret når én av nodene uventet ramler ned? Dette kan skje ved hardwarefeil eller at forbindelsen mot cluster og nettverk ramler ut samtidig. En automatic failover vil da skje - gitt at de virtuelle maskinene ligger i clusteret og er highly available. Dette kalles automatic eller unplanned failover. Fordi lagringsmediumet er delt, vil en ny node i clusteret ta over umiddelbart. Derimot vil ikke RAMen til den virtuelle maskinen være tilgjengelig - slik at dataene som lå i RAM før failover skjedde må regnes som tapt.</w:t>
      </w:r>
    </w:p>
    <w:p w:rsidR="003C0003" w:rsidRDefault="003E34E6" w:rsidP="006025A3">
      <w:pPr>
        <w:keepNext/>
      </w:pPr>
      <w:r>
        <w:rPr>
          <w:noProof/>
        </w:rPr>
        <w:pict>
          <v:shape id="_x0000_s1114" type="#_x0000_t202" style="position:absolute;margin-left:1.45pt;margin-top:147.9pt;width:208.4pt;height:.05pt;z-index:251744768" wrapcoords="-78 0 -78 20965 21600 20965 21600 0 -78 0" stroked="f">
            <v:textbox style="mso-next-textbox:#_x0000_s1114;mso-fit-shape-to-text:t" inset="0,0,0,0">
              <w:txbxContent>
                <w:p w:rsidR="007948C9" w:rsidRPr="00163DEA" w:rsidRDefault="007948C9" w:rsidP="006025A3">
                  <w:pPr>
                    <w:pStyle w:val="Caption"/>
                    <w:rPr>
                      <w:noProof/>
                    </w:rPr>
                  </w:pPr>
                  <w:bookmarkStart w:id="630" w:name="_Toc262498838"/>
                  <w:r>
                    <w:t xml:space="preserve">Figur </w:t>
                  </w:r>
                  <w:fldSimple w:instr=" SEQ Figur \* ARABIC ">
                    <w:r w:rsidR="00D22410">
                      <w:rPr>
                        <w:noProof/>
                      </w:rPr>
                      <w:t>255</w:t>
                    </w:r>
                  </w:fldSimple>
                  <w:r>
                    <w:t xml:space="preserve"> - </w:t>
                  </w:r>
                  <w:r w:rsidRPr="00955744">
                    <w:t>Simulering av automatisk failovering</w:t>
                  </w:r>
                  <w:bookmarkEnd w:id="630"/>
                </w:p>
              </w:txbxContent>
            </v:textbox>
            <w10:wrap type="tight"/>
          </v:shape>
        </w:pict>
      </w:r>
      <w:r w:rsidR="003C0003">
        <w:rPr>
          <w:noProof/>
          <w:lang w:eastAsia="nb-NO"/>
        </w:rPr>
        <w:drawing>
          <wp:anchor distT="0" distB="0" distL="114300" distR="114300" simplePos="0" relativeHeight="251633152" behindDoc="1" locked="0" layoutInCell="1" allowOverlap="1">
            <wp:simplePos x="0" y="0"/>
            <wp:positionH relativeFrom="column">
              <wp:posOffset>19025</wp:posOffset>
            </wp:positionH>
            <wp:positionV relativeFrom="paragraph">
              <wp:posOffset>610</wp:posOffset>
            </wp:positionV>
            <wp:extent cx="2647188" cy="1821484"/>
            <wp:effectExtent l="19050" t="0" r="762" b="0"/>
            <wp:wrapTight wrapText="bothSides">
              <wp:wrapPolygon edited="0">
                <wp:start x="-155" y="0"/>
                <wp:lineTo x="-155" y="21461"/>
                <wp:lineTo x="21606" y="21461"/>
                <wp:lineTo x="21606" y="0"/>
                <wp:lineTo x="-155" y="0"/>
              </wp:wrapPolygon>
            </wp:wrapTight>
            <wp:docPr id="3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5" cstate="print"/>
                    <a:srcRect l="25098" t="17073" r="49345" b="54674"/>
                    <a:stretch>
                      <a:fillRect/>
                    </a:stretch>
                  </pic:blipFill>
                  <pic:spPr bwMode="auto">
                    <a:xfrm>
                      <a:off x="0" y="0"/>
                      <a:ext cx="2647188" cy="1821484"/>
                    </a:xfrm>
                    <a:prstGeom prst="rect">
                      <a:avLst/>
                    </a:prstGeom>
                    <a:noFill/>
                    <a:ln w="9525">
                      <a:noFill/>
                      <a:miter lim="800000"/>
                      <a:headEnd/>
                      <a:tailEnd/>
                    </a:ln>
                  </pic:spPr>
                </pic:pic>
              </a:graphicData>
            </a:graphic>
          </wp:anchor>
        </w:drawing>
      </w:r>
      <w:r w:rsidR="003C0003">
        <w:t>Figuren viser valg av en node i Failover Management hvor vi høyreklikker og velger Stop Cluster Service. Her har vi valgt "hyp-3". Ved å stoppe clustertjenesten på hyp-3, simulerer vi at denne noden går ned.</w:t>
      </w:r>
    </w:p>
    <w:p w:rsidR="003C0003" w:rsidRDefault="003C0003" w:rsidP="006025A3"/>
    <w:p w:rsidR="003C0003" w:rsidRPr="00AC2B15" w:rsidRDefault="003C0003" w:rsidP="006025A3"/>
    <w:p w:rsidR="003C0003" w:rsidRDefault="003C0003" w:rsidP="006025A3"/>
    <w:p w:rsidR="003C0003" w:rsidRDefault="003C0003" w:rsidP="006025A3"/>
    <w:p w:rsidR="003C0003" w:rsidRDefault="003C0003" w:rsidP="006025A3">
      <w:r>
        <w:t xml:space="preserve"> Det som nå skjer, er at noden vil opptre som ikke tilgjengelig for Failover Management. Alle virtuelle maskiner vil flyttes over til ledige noder og startes opp automatisk. Når (i vårt tilfelle) "hyp-3" blir tilgjengelig igjen, vil de virtuelle maskinene som feilet over til andre noder flyttes tilbake til "hyp-3" og startes der igjen. </w:t>
      </w:r>
    </w:p>
    <w:p w:rsidR="003C0003" w:rsidRDefault="003C0003">
      <w:r>
        <w:br w:type="page"/>
      </w:r>
    </w:p>
    <w:p w:rsidR="003C0003" w:rsidRDefault="003C0003" w:rsidP="006025A3"/>
    <w:p w:rsidR="003C0003" w:rsidRDefault="003C0003" w:rsidP="006025A3">
      <w:pPr>
        <w:pStyle w:val="Heading4"/>
      </w:pPr>
      <w:bookmarkStart w:id="631" w:name="_Toc262491677"/>
      <w:bookmarkStart w:id="632" w:name="_Toc262499073"/>
      <w:r>
        <w:t>3.3.1.5. Detaljstyre failovering</w:t>
      </w:r>
      <w:bookmarkEnd w:id="631"/>
      <w:bookmarkEnd w:id="632"/>
    </w:p>
    <w:p w:rsidR="003C0003" w:rsidRDefault="003C0003" w:rsidP="006025A3">
      <w:r>
        <w:rPr>
          <w:noProof/>
          <w:lang w:eastAsia="nb-NO"/>
        </w:rPr>
        <w:drawing>
          <wp:anchor distT="0" distB="0" distL="114300" distR="114300" simplePos="0" relativeHeight="251634176" behindDoc="0" locked="0" layoutInCell="1" allowOverlap="1">
            <wp:simplePos x="0" y="0"/>
            <wp:positionH relativeFrom="column">
              <wp:posOffset>18415</wp:posOffset>
            </wp:positionH>
            <wp:positionV relativeFrom="paragraph">
              <wp:posOffset>411480</wp:posOffset>
            </wp:positionV>
            <wp:extent cx="1859280" cy="2216150"/>
            <wp:effectExtent l="19050" t="0" r="7620" b="0"/>
            <wp:wrapSquare wrapText="bothSides"/>
            <wp:docPr id="3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6" cstate="print"/>
                    <a:srcRect/>
                    <a:stretch>
                      <a:fillRect/>
                    </a:stretch>
                  </pic:blipFill>
                  <pic:spPr bwMode="auto">
                    <a:xfrm>
                      <a:off x="0" y="0"/>
                      <a:ext cx="1859280" cy="2216150"/>
                    </a:xfrm>
                    <a:prstGeom prst="rect">
                      <a:avLst/>
                    </a:prstGeom>
                    <a:noFill/>
                    <a:ln w="9525">
                      <a:noFill/>
                      <a:miter lim="800000"/>
                      <a:headEnd/>
                      <a:tailEnd/>
                    </a:ln>
                  </pic:spPr>
                </pic:pic>
              </a:graphicData>
            </a:graphic>
          </wp:anchor>
        </w:drawing>
      </w:r>
      <w:r>
        <w:t xml:space="preserve">Denne failoveringa skjer til de noder som har ledig kapasitet og når den noden som feilet kommer opp vil denne få tilbake kontroll over sine tidligere virtuelle maskiner. Dette er ofte - men ikke alltid ønskelig. I Failover Cluster Manager kan en derfor velge de virtuelle maskinene og endre deres egenskaper. Det er viktig å påpeke at disse egenskapene bare er tilgjengelig i Failover Cluster Manager og ikke i Hyper-V-konsollet. </w:t>
      </w:r>
    </w:p>
    <w:p w:rsidR="003C0003" w:rsidRDefault="003C0003" w:rsidP="006025A3">
      <w:r>
        <w:t xml:space="preserve">En kan her kontrollere innstillinger direkte relatert til Failovering. I fanen "General" kan vi velge hvilke noder vi ønsker den virtuelle maskina skal kunne failovere til. "Enable persistent mode" gjør at den virtuelle maskina bestandig vil prøve å starte på samme eiernode , mens "auto start" velger om den også skal starte opp etter en failovering. </w:t>
      </w:r>
    </w:p>
    <w:p w:rsidR="003C0003" w:rsidRDefault="003E34E6" w:rsidP="006025A3">
      <w:r>
        <w:rPr>
          <w:noProof/>
        </w:rPr>
        <w:pict>
          <v:shape id="_x0000_s1115" type="#_x0000_t202" style="position:absolute;margin-left:-156pt;margin-top:6.05pt;width:226.65pt;height:31.95pt;z-index:251745792" stroked="f">
            <v:textbox style="mso-next-textbox:#_x0000_s1115;mso-fit-shape-to-text:t" inset="0,0,0,0">
              <w:txbxContent>
                <w:p w:rsidR="007948C9" w:rsidRPr="00472185" w:rsidRDefault="007948C9" w:rsidP="006025A3">
                  <w:pPr>
                    <w:pStyle w:val="Caption"/>
                    <w:rPr>
                      <w:noProof/>
                    </w:rPr>
                  </w:pPr>
                  <w:bookmarkStart w:id="633" w:name="_Toc262498839"/>
                  <w:r>
                    <w:t xml:space="preserve">Figur </w:t>
                  </w:r>
                  <w:fldSimple w:instr=" SEQ Figur \* ARABIC ">
                    <w:r w:rsidR="00D22410">
                      <w:rPr>
                        <w:noProof/>
                      </w:rPr>
                      <w:t>256</w:t>
                    </w:r>
                  </w:fldSimple>
                  <w:r>
                    <w:t xml:space="preserve"> - Failoveregenskaper for VMen DCserver1</w:t>
                  </w:r>
                  <w:bookmarkEnd w:id="633"/>
                </w:p>
              </w:txbxContent>
            </v:textbox>
            <w10:wrap type="square"/>
          </v:shape>
        </w:pict>
      </w:r>
    </w:p>
    <w:p w:rsidR="003C0003" w:rsidRDefault="003C0003" w:rsidP="006025A3"/>
    <w:p w:rsidR="003C0003" w:rsidRPr="003718DF" w:rsidRDefault="003E34E6" w:rsidP="006025A3">
      <w:pPr>
        <w:keepNext/>
      </w:pPr>
      <w:r>
        <w:rPr>
          <w:noProof/>
        </w:rPr>
        <w:pict>
          <v:shape id="_x0000_s1116" type="#_x0000_t202" style="position:absolute;margin-left:1.45pt;margin-top:208.15pt;width:171.3pt;height:.05pt;z-index:251746816" wrapcoords="-95 0 -95 20965 21600 20965 21600 0 -95 0" stroked="f">
            <v:textbox style="mso-next-textbox:#_x0000_s1116;mso-fit-shape-to-text:t" inset="0,0,0,0">
              <w:txbxContent>
                <w:p w:rsidR="007948C9" w:rsidRPr="00E47EC5" w:rsidRDefault="007948C9" w:rsidP="006025A3">
                  <w:pPr>
                    <w:pStyle w:val="Caption"/>
                    <w:rPr>
                      <w:noProof/>
                    </w:rPr>
                  </w:pPr>
                  <w:bookmarkStart w:id="634" w:name="_Toc262498840"/>
                  <w:r>
                    <w:t xml:space="preserve">Figur </w:t>
                  </w:r>
                  <w:fldSimple w:instr=" SEQ Figur \* ARABIC ">
                    <w:r w:rsidR="00D22410">
                      <w:rPr>
                        <w:noProof/>
                      </w:rPr>
                      <w:t>257</w:t>
                    </w:r>
                  </w:fldSimple>
                  <w:r>
                    <w:t xml:space="preserve"> - </w:t>
                  </w:r>
                  <w:r w:rsidRPr="00212066">
                    <w:t>Failoveregenskaper 2 for DCserver1</w:t>
                  </w:r>
                  <w:bookmarkEnd w:id="634"/>
                </w:p>
              </w:txbxContent>
            </v:textbox>
            <w10:wrap type="tight"/>
          </v:shape>
        </w:pict>
      </w:r>
      <w:r w:rsidR="003C0003">
        <w:rPr>
          <w:noProof/>
          <w:lang w:eastAsia="nb-NO"/>
        </w:rPr>
        <w:drawing>
          <wp:anchor distT="0" distB="0" distL="114300" distR="114300" simplePos="0" relativeHeight="251635200" behindDoc="1" locked="0" layoutInCell="1" allowOverlap="1">
            <wp:simplePos x="0" y="0"/>
            <wp:positionH relativeFrom="column">
              <wp:posOffset>19025</wp:posOffset>
            </wp:positionH>
            <wp:positionV relativeFrom="paragraph">
              <wp:posOffset>-3302</wp:posOffset>
            </wp:positionV>
            <wp:extent cx="2175510" cy="2589581"/>
            <wp:effectExtent l="19050" t="0" r="0" b="0"/>
            <wp:wrapTight wrapText="bothSides">
              <wp:wrapPolygon edited="0">
                <wp:start x="-189" y="0"/>
                <wp:lineTo x="-189" y="21451"/>
                <wp:lineTo x="21562" y="21451"/>
                <wp:lineTo x="21562" y="0"/>
                <wp:lineTo x="-189" y="0"/>
              </wp:wrapPolygon>
            </wp:wrapTight>
            <wp:docPr id="3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7" cstate="print"/>
                    <a:srcRect/>
                    <a:stretch>
                      <a:fillRect/>
                    </a:stretch>
                  </pic:blipFill>
                  <pic:spPr bwMode="auto">
                    <a:xfrm>
                      <a:off x="0" y="0"/>
                      <a:ext cx="2175510" cy="2589581"/>
                    </a:xfrm>
                    <a:prstGeom prst="rect">
                      <a:avLst/>
                    </a:prstGeom>
                    <a:noFill/>
                    <a:ln w="9525">
                      <a:noFill/>
                      <a:miter lim="800000"/>
                      <a:headEnd/>
                      <a:tailEnd/>
                    </a:ln>
                  </pic:spPr>
                </pic:pic>
              </a:graphicData>
            </a:graphic>
          </wp:anchor>
        </w:drawing>
      </w:r>
      <w:r w:rsidR="003C0003">
        <w:t>Fanen "Failover" detaljstyrer hvordan en failovering skal skje. Vi ser at det satt som standard slik at en virtuell maskin kan feile maks én gang per 6. time før den blir liggende som feilet. Merk forskjellen mellom failover og failback. Ved feilovering vil den flytte seg tilbake til en annen node med ledig kapasitet. Failback spesifiserer hva som skal skje når en feilet node så blir tilgjengelig.</w:t>
      </w:r>
    </w:p>
    <w:p w:rsidR="003C0003" w:rsidRDefault="003C0003">
      <w:r>
        <w:br w:type="page"/>
      </w:r>
    </w:p>
    <w:p w:rsidR="003C0003" w:rsidRDefault="003C0003" w:rsidP="006025A3">
      <w:pPr>
        <w:pStyle w:val="Heading1"/>
      </w:pPr>
      <w:bookmarkStart w:id="635" w:name="_Toc258829744"/>
      <w:bookmarkStart w:id="636" w:name="_Toc260314588"/>
      <w:bookmarkStart w:id="637" w:name="_Toc262491678"/>
      <w:bookmarkStart w:id="638" w:name="_Toc262494900"/>
      <w:bookmarkStart w:id="639" w:name="_Toc262499074"/>
      <w:r w:rsidRPr="002D4512">
        <w:lastRenderedPageBreak/>
        <w:t>4. Script i Powershell</w:t>
      </w:r>
      <w:bookmarkEnd w:id="635"/>
      <w:bookmarkEnd w:id="636"/>
      <w:bookmarkEnd w:id="637"/>
      <w:bookmarkEnd w:id="638"/>
      <w:bookmarkEnd w:id="639"/>
    </w:p>
    <w:p w:rsidR="003C0003" w:rsidRPr="00256AEA" w:rsidRDefault="003C0003" w:rsidP="006025A3">
      <w:pPr>
        <w:rPr>
          <w:rFonts w:asciiTheme="majorHAnsi" w:eastAsiaTheme="majorEastAsia" w:hAnsiTheme="majorHAnsi" w:cstheme="majorBidi"/>
          <w:color w:val="365F91" w:themeColor="accent1" w:themeShade="BF"/>
          <w:sz w:val="28"/>
          <w:szCs w:val="28"/>
        </w:rPr>
      </w:pPr>
      <w:r w:rsidRPr="002D4512">
        <w:t>Powershell er et relativt nytt scriptingspråk introdusert i 2006 av Microsoft. Det var hovedsakelig designet som e</w:t>
      </w:r>
      <w:r>
        <w:t>n smartere erstatning til de for</w:t>
      </w:r>
      <w:r w:rsidRPr="002D4512">
        <w:t>s</w:t>
      </w:r>
      <w:r>
        <w:t>k</w:t>
      </w:r>
      <w:r w:rsidRPr="002D4512">
        <w:t>jellige UNIX-miljøenes kommandolinjer - hvor du har full tilgang til å endre de fleste systemkonfigurasjoner, dvs. både installere tjenester og konfigurere de</w:t>
      </w:r>
      <w:r>
        <w:t>, samt utføre kalkulasjoner</w:t>
      </w:r>
      <w:r w:rsidRPr="002D4512">
        <w:t xml:space="preserve"> fra et tekstlig grensesnitt. Fra og med Powershell v2.0 som følger med som standard i Windows Se</w:t>
      </w:r>
      <w:r>
        <w:t>rver 2008r2 og Windows 7, er</w:t>
      </w:r>
      <w:r w:rsidRPr="002D4512">
        <w:t xml:space="preserve"> også støtte for såkalt Powershell Remoting inkludert. Denne tjenesten sørger for at én eller flere maskiner kan </w:t>
      </w:r>
      <w:r>
        <w:t>aksesseres og konfigureres fra én sentralisert plassering;</w:t>
      </w:r>
      <w:r w:rsidRPr="002D4512">
        <w:t xml:space="preserve"> </w:t>
      </w:r>
      <w:r>
        <w:t xml:space="preserve">konfigurasjonsinnstillinger </w:t>
      </w:r>
      <w:r w:rsidRPr="002D4512">
        <w:t xml:space="preserve">kan </w:t>
      </w:r>
      <w:r>
        <w:t xml:space="preserve">også </w:t>
      </w:r>
      <w:r w:rsidRPr="002D4512">
        <w:t xml:space="preserve">sendes ut til flere maskiner samtidig. </w:t>
      </w:r>
      <w:r>
        <w:t>Powershell Remoting benytter en webbasert protokoll for denne kommunikasjonen. Dette gjør at</w:t>
      </w:r>
      <w:r w:rsidRPr="002D4512">
        <w:t xml:space="preserve"> og</w:t>
      </w:r>
      <w:r>
        <w:t xml:space="preserve">så andre aktører enn Microsoft kan </w:t>
      </w:r>
      <w:r w:rsidRPr="002D4512">
        <w:t xml:space="preserve"> tilby kompatible løsninger, slik at for eksempel en Linux-basert VMWare ESX-server </w:t>
      </w:r>
      <w:r>
        <w:t xml:space="preserve">enkelt </w:t>
      </w:r>
      <w:r w:rsidRPr="002D4512">
        <w:t xml:space="preserve">kan konfigureres fra en ekstern Windows Powershell-sesjon. </w:t>
      </w:r>
    </w:p>
    <w:p w:rsidR="003C0003" w:rsidRPr="002D4512" w:rsidRDefault="003C0003" w:rsidP="006025A3">
      <w:pPr>
        <w:pStyle w:val="BodyText"/>
      </w:pPr>
      <w:r w:rsidRPr="002D4512">
        <w:t>Powershell er en sentral del av Microsofts nye produktserie med Windows Server Core, hvor all grafisk administrasjon er fjernet til fordel for administrasjon gjennom henholdsvis Powershell og grafiske grensesnitt som kjører på klientmaskiner i stedet for server, og som benytter Powershell Remoting for å kontrollere Core Servere.</w:t>
      </w:r>
    </w:p>
    <w:p w:rsidR="003C0003" w:rsidRPr="002D4512" w:rsidRDefault="003C0003" w:rsidP="006025A3">
      <w:pPr>
        <w:pStyle w:val="Heading2"/>
      </w:pPr>
      <w:bookmarkStart w:id="640" w:name="_Toc258829745"/>
      <w:bookmarkStart w:id="641" w:name="_Toc260314589"/>
      <w:bookmarkStart w:id="642" w:name="_Toc262491679"/>
      <w:bookmarkStart w:id="643" w:name="_Toc262494901"/>
      <w:bookmarkStart w:id="644" w:name="_Toc262499075"/>
      <w:r w:rsidRPr="002D4512">
        <w:t>4.1 Installasjon av Powershell</w:t>
      </w:r>
      <w:bookmarkEnd w:id="640"/>
      <w:bookmarkEnd w:id="641"/>
      <w:bookmarkEnd w:id="642"/>
      <w:bookmarkEnd w:id="643"/>
      <w:bookmarkEnd w:id="644"/>
    </w:p>
    <w:p w:rsidR="003C0003" w:rsidRPr="002D4512" w:rsidRDefault="003C0003" w:rsidP="006025A3">
      <w:pPr>
        <w:pStyle w:val="BodyText"/>
      </w:pPr>
      <w:r w:rsidRPr="002D4512">
        <w:t xml:space="preserve">Det er viktig å påpeke at alle maskiner som skal kommunisere ved hjelp av Powershell, må ha samme versjonsnummer av Powershell installert. Dersom vi antar at alle parter har Windows Server 200r2 eller Windows 7 installert, trengs det ingen videre installasjon. For Windows XP som mangler Powershell, og Windows Vista samt Server 2008, kan Powershell 2.0 lastes ned gratis fra Microsoft sine sider: </w:t>
      </w:r>
      <w:hyperlink r:id="rId398" w:history="1">
        <w:r w:rsidRPr="002D4512">
          <w:rPr>
            <w:rStyle w:val="Hyperlink"/>
          </w:rPr>
          <w:t>http://support.microsoft.com/kb/968929</w:t>
        </w:r>
      </w:hyperlink>
      <w:r w:rsidRPr="002D4512">
        <w:t xml:space="preserve"> . I dette prosjektet kjører alle servere Microsoft Server 2008r2, og vi vil derfor ikke gå videre innpå installasjon på eldre operativsystemer. Lurer du likevel på hvilken Powershellversjon du kjører, kan dette vises ved å skrive </w:t>
      </w:r>
      <w:r w:rsidRPr="00793CA8">
        <w:rPr>
          <w:rStyle w:val="commandsTegn"/>
        </w:rPr>
        <w:t>$host.version.tostring()</w:t>
      </w:r>
    </w:p>
    <w:p w:rsidR="003C0003" w:rsidRPr="002D4512" w:rsidRDefault="003C0003" w:rsidP="006025A3">
      <w:pPr>
        <w:pStyle w:val="BodyText"/>
        <w:keepNext/>
      </w:pPr>
      <w:r w:rsidRPr="002D4512">
        <w:rPr>
          <w:noProof/>
          <w:lang w:eastAsia="nb-NO"/>
        </w:rPr>
        <w:drawing>
          <wp:inline distT="0" distB="0" distL="0" distR="0">
            <wp:extent cx="4317365" cy="739775"/>
            <wp:effectExtent l="19050" t="0" r="6985" b="0"/>
            <wp:docPr id="348"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9" cstate="print"/>
                    <a:srcRect/>
                    <a:stretch>
                      <a:fillRect/>
                    </a:stretch>
                  </pic:blipFill>
                  <pic:spPr bwMode="auto">
                    <a:xfrm>
                      <a:off x="0" y="0"/>
                      <a:ext cx="4317365" cy="739775"/>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645" w:name="_Toc262498841"/>
      <w:r w:rsidRPr="002D4512">
        <w:t xml:space="preserve">Figur </w:t>
      </w:r>
      <w:fldSimple w:instr=" SEQ Figur \* ARABIC ">
        <w:r w:rsidR="00F43999">
          <w:rPr>
            <w:noProof/>
          </w:rPr>
          <w:t>258</w:t>
        </w:r>
      </w:fldSimple>
      <w:r w:rsidRPr="002D4512">
        <w:t xml:space="preserve"> - Utlisting av Powershell-versjon</w:t>
      </w:r>
      <w:bookmarkEnd w:id="645"/>
    </w:p>
    <w:p w:rsidR="003C0003" w:rsidRPr="002D4512" w:rsidRDefault="003C0003" w:rsidP="006025A3">
      <w:pPr>
        <w:pStyle w:val="Heading2"/>
      </w:pPr>
      <w:bookmarkStart w:id="646" w:name="_Toc258829746"/>
      <w:bookmarkStart w:id="647" w:name="_Toc260314590"/>
      <w:bookmarkStart w:id="648" w:name="_Toc262491680"/>
      <w:bookmarkStart w:id="649" w:name="_Toc262494902"/>
      <w:bookmarkStart w:id="650" w:name="_Toc262499076"/>
      <w:r w:rsidRPr="002D4512">
        <w:t>4.2 Komme i gang med Powershell</w:t>
      </w:r>
      <w:bookmarkEnd w:id="646"/>
      <w:bookmarkEnd w:id="647"/>
      <w:bookmarkEnd w:id="648"/>
      <w:bookmarkEnd w:id="649"/>
      <w:bookmarkEnd w:id="650"/>
    </w:p>
    <w:p w:rsidR="003C0003" w:rsidRPr="002D4512" w:rsidRDefault="003C0003" w:rsidP="006025A3">
      <w:pPr>
        <w:pStyle w:val="BodyText"/>
      </w:pPr>
      <w:r w:rsidRPr="002D4512">
        <w:t xml:space="preserve">Når Powershell er installert og tilgjengelig, finnes den fra startmenyen og deretter et søk på Powershell. Enkelte kommandoer vil kreve administrasjonsrettigheter for å kunne utføres. Selv om det er mulig å bruke Powershell-kode for å endre rettighetsnivået for en kommando som krever det, er det ofte enklest å starte et nytt Powershell-skall direkte med administrasjonsrettigheter; Høyreklikk programmet og velg ”Kjør som administrator”. </w:t>
      </w:r>
    </w:p>
    <w:p w:rsidR="003C0003" w:rsidRPr="002D4512" w:rsidRDefault="003C0003" w:rsidP="006025A3">
      <w:pPr>
        <w:pStyle w:val="BodyText"/>
      </w:pPr>
      <w:r w:rsidRPr="002D4512">
        <w:t>Videre i dette dokumentet antas det at leseren har noe erfaring med kommandolinja eller programmering fra før av, da vi bare kort skal gå igjennom oppsett og Powershell-syntaks for deretter å gå mer i dybden på administrasjon av servere ved hjelp av Powershell.</w:t>
      </w:r>
    </w:p>
    <w:p w:rsidR="003C0003" w:rsidRPr="002D4512" w:rsidRDefault="003C0003" w:rsidP="006025A3">
      <w:pPr>
        <w:pStyle w:val="Heading3"/>
      </w:pPr>
      <w:bookmarkStart w:id="651" w:name="_Toc258829747"/>
      <w:bookmarkStart w:id="652" w:name="_Toc260314591"/>
      <w:bookmarkStart w:id="653" w:name="_Toc262491681"/>
      <w:bookmarkStart w:id="654" w:name="_Toc262494903"/>
      <w:bookmarkStart w:id="655" w:name="_Toc262499077"/>
      <w:r w:rsidRPr="002D4512">
        <w:t>4.2.1 Execution Policy</w:t>
      </w:r>
      <w:bookmarkEnd w:id="651"/>
      <w:bookmarkEnd w:id="652"/>
      <w:bookmarkEnd w:id="653"/>
      <w:bookmarkEnd w:id="654"/>
      <w:bookmarkEnd w:id="655"/>
    </w:p>
    <w:p w:rsidR="003C0003" w:rsidRPr="002D4512" w:rsidRDefault="003C0003" w:rsidP="006025A3">
      <w:pPr>
        <w:pStyle w:val="BodyText"/>
        <w:keepNext/>
      </w:pPr>
      <w:r w:rsidRPr="002D4512">
        <w:t xml:space="preserve">Vi skal nå benytte et Powershell administrasjonskonsoll for å aktivere en execution policy uten restriksjoner. En Execution Policy gjelder for alle framtidige Powershell-sesjoner for brukeren, og </w:t>
      </w:r>
      <w:r w:rsidRPr="002D4512">
        <w:lastRenderedPageBreak/>
        <w:t>styrer om en kan importere og bruke kode fra andre Powershell-script. Under ser vi et eksempel på at vi i en kjørende sesjon prøver å inkludere et script kalt ”test” ved hjelp av såkalt dot-sourcing</w:t>
      </w:r>
      <w:r w:rsidRPr="002D4512">
        <w:rPr>
          <w:rStyle w:val="FootnoteReference"/>
        </w:rPr>
        <w:footnoteReference w:id="18"/>
      </w:r>
      <w:r w:rsidRPr="002D4512">
        <w:t>. Innholdet i dette testscriptet spiller ingen rolle, for Powershell vil uansett ikke tillate oss å kjøre det. Dette har med sikkerhetsregler å gjøre, for å hindre at nedlastede script fra for eksempel Internett kan kjøres og dermed kjøre skade på systemet.</w:t>
      </w:r>
      <w:r w:rsidRPr="002D4512">
        <w:rPr>
          <w:noProof/>
          <w:lang w:eastAsia="nb-NO"/>
        </w:rPr>
        <w:drawing>
          <wp:inline distT="0" distB="0" distL="0" distR="0">
            <wp:extent cx="6371729" cy="803082"/>
            <wp:effectExtent l="19050" t="0" r="0" b="0"/>
            <wp:docPr id="34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0" cstate="print"/>
                    <a:srcRect b="80444"/>
                    <a:stretch>
                      <a:fillRect/>
                    </a:stretch>
                  </pic:blipFill>
                  <pic:spPr bwMode="auto">
                    <a:xfrm>
                      <a:off x="0" y="0"/>
                      <a:ext cx="6394686" cy="805975"/>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656" w:name="_Ref259691540"/>
      <w:bookmarkStart w:id="657" w:name="_Toc262498842"/>
      <w:r w:rsidRPr="002D4512">
        <w:t xml:space="preserve">Figur </w:t>
      </w:r>
      <w:fldSimple w:instr=" SEQ Figur \* ARABIC ">
        <w:r w:rsidR="00F43999">
          <w:rPr>
            <w:noProof/>
          </w:rPr>
          <w:t>259</w:t>
        </w:r>
      </w:fldSimple>
      <w:bookmarkEnd w:id="656"/>
      <w:r w:rsidRPr="002D4512">
        <w:t xml:space="preserve"> - Feilmelding ved eksekvering av script</w:t>
      </w:r>
      <w:bookmarkEnd w:id="657"/>
    </w:p>
    <w:p w:rsidR="003C0003" w:rsidRPr="002D4512" w:rsidRDefault="003C0003" w:rsidP="006025A3">
      <w:pPr>
        <w:pStyle w:val="BodyText"/>
        <w:keepNext/>
      </w:pPr>
      <w:r w:rsidRPr="002D4512">
        <w:t>Når vi likevel har kontroll på hvor våre script kommer fra, er det mulig å lempe litt på disse restriksjonene ved å kjøre ”Set-ExecutionPolicy unrestricted ”. Dersom kommandoen feiler med beskjed om ”ingen tilgang til registernøkkelen” eller tilsvarende, dobbeltsjekk at du kjører Powershell som Administrator.</w:t>
      </w:r>
      <w:r w:rsidRPr="002D4512">
        <w:rPr>
          <w:noProof/>
          <w:lang w:eastAsia="nb-NO"/>
        </w:rPr>
        <w:drawing>
          <wp:inline distT="0" distB="0" distL="0" distR="0">
            <wp:extent cx="5069785" cy="1630377"/>
            <wp:effectExtent l="19050" t="0" r="0" b="0"/>
            <wp:docPr id="350"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1" cstate="print"/>
                    <a:srcRect/>
                    <a:stretch>
                      <a:fillRect/>
                    </a:stretch>
                  </pic:blipFill>
                  <pic:spPr bwMode="auto">
                    <a:xfrm>
                      <a:off x="0" y="0"/>
                      <a:ext cx="5069563" cy="1630306"/>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658" w:name="_Ref259691547"/>
      <w:bookmarkStart w:id="659" w:name="_Toc262498843"/>
      <w:r w:rsidRPr="002D4512">
        <w:t xml:space="preserve">Figur </w:t>
      </w:r>
      <w:fldSimple w:instr=" SEQ Figur \* ARABIC ">
        <w:r w:rsidR="00F43999">
          <w:rPr>
            <w:noProof/>
          </w:rPr>
          <w:t>260</w:t>
        </w:r>
      </w:fldSimple>
      <w:bookmarkEnd w:id="658"/>
      <w:r w:rsidRPr="002D4512">
        <w:t xml:space="preserve"> - Endre Execution Policy</w:t>
      </w:r>
      <w:bookmarkEnd w:id="659"/>
    </w:p>
    <w:p w:rsidR="003C0003" w:rsidRDefault="003C0003" w:rsidP="006025A3">
      <w:pPr>
        <w:pStyle w:val="BodyText"/>
      </w:pPr>
      <w:r w:rsidRPr="002D4512">
        <w:t>Det er også mulig å sette Execution Policy til andre verdier som ”allsigned” og ”remotesigned”. Disse sørger for at henholdsvis alle script må være signert eller at bare script som kommer fra eksterne kilder må være signert. Signering er en form for å sikre autensiteten til den som har lagd scriptet, slik at en minker risikoen for å kjøre vilkårlig skadelig kode. Vi tar ikke opp signering i mer detalj her, men det lønner seg altså i miljøer hvor du inkluderer mye kode fra tredjeparter. En må også merke seg at signering ikke garanterer for at et script er fri for skadlig kode, det garanterer bare at scriptet er lagd av en person du stoler på.</w:t>
      </w:r>
    </w:p>
    <w:p w:rsidR="003C0003" w:rsidRPr="002D4512" w:rsidRDefault="003C0003" w:rsidP="006025A3">
      <w:r>
        <w:br w:type="page"/>
      </w:r>
    </w:p>
    <w:p w:rsidR="003C0003" w:rsidRPr="002D4512" w:rsidRDefault="003C0003" w:rsidP="006025A3">
      <w:pPr>
        <w:pStyle w:val="Heading3"/>
      </w:pPr>
      <w:bookmarkStart w:id="660" w:name="_Toc260314592"/>
      <w:bookmarkStart w:id="661" w:name="_Toc262491682"/>
      <w:bookmarkStart w:id="662" w:name="_Toc262494904"/>
      <w:bookmarkStart w:id="663" w:name="_Toc262499078"/>
      <w:r w:rsidRPr="002D4512">
        <w:lastRenderedPageBreak/>
        <w:t>4.2.2 Powershell-profiler</w:t>
      </w:r>
      <w:bookmarkEnd w:id="660"/>
      <w:bookmarkEnd w:id="661"/>
      <w:bookmarkEnd w:id="662"/>
      <w:bookmarkEnd w:id="663"/>
    </w:p>
    <w:p w:rsidR="003C0003" w:rsidRPr="002D4512" w:rsidRDefault="003C0003" w:rsidP="006025A3">
      <w:pPr>
        <w:pStyle w:val="BodyText"/>
      </w:pPr>
      <w:r w:rsidRPr="002D4512">
        <w:t>Når vi nå har gått igjennom grunnleggende oppsett, er det på tide å benytte oss av mulighetene i Powershell til å lage oss en oppstartsprofil. Oppstartsprofiler er vanlige Powershellscript som autokjøres ved oppstart av en Powershellsesjon. Typisk kan dette brukes til å vise innloggingsinformasjon, klokkeslett og annen nyttig informasjon som er ønskelig å vite.</w:t>
      </w:r>
    </w:p>
    <w:p w:rsidR="003C0003" w:rsidRPr="002D4512" w:rsidRDefault="003C0003" w:rsidP="006025A3">
      <w:pPr>
        <w:pStyle w:val="BodyText"/>
        <w:keepNext/>
      </w:pPr>
      <w:r w:rsidRPr="002D4512">
        <w:t xml:space="preserve">Alle som har Powershell har en profilsti, men den kan ofte peke til en ikke-eksisterende sti. Variabelen </w:t>
      </w:r>
      <w:r w:rsidRPr="002D4512">
        <w:rPr>
          <w:i/>
        </w:rPr>
        <w:t>$profile</w:t>
      </w:r>
      <w:r w:rsidRPr="002D4512">
        <w:t xml:space="preserve"> vil opprettes automatisk av Powershell, og peke til denne stien. </w:t>
      </w:r>
      <w:r w:rsidRPr="002D4512">
        <w:rPr>
          <w:noProof/>
          <w:lang w:eastAsia="nb-NO"/>
        </w:rPr>
        <w:drawing>
          <wp:inline distT="0" distB="0" distL="0" distR="0">
            <wp:extent cx="5701235" cy="659959"/>
            <wp:effectExtent l="19050" t="0" r="0" b="0"/>
            <wp:docPr id="35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2" cstate="print"/>
                    <a:srcRect r="32680"/>
                    <a:stretch>
                      <a:fillRect/>
                    </a:stretch>
                  </pic:blipFill>
                  <pic:spPr bwMode="auto">
                    <a:xfrm>
                      <a:off x="0" y="0"/>
                      <a:ext cx="5701642" cy="660006"/>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664" w:name="_Toc262498844"/>
      <w:r w:rsidRPr="002D4512">
        <w:t xml:space="preserve">Figur </w:t>
      </w:r>
      <w:fldSimple w:instr=" SEQ Figur \* ARABIC ">
        <w:r w:rsidR="00F43999">
          <w:rPr>
            <w:noProof/>
          </w:rPr>
          <w:t>261</w:t>
        </w:r>
      </w:fldSimple>
      <w:r w:rsidRPr="002D4512">
        <w:t xml:space="preserve"> - Standard profilsti</w:t>
      </w:r>
      <w:bookmarkEnd w:id="664"/>
    </w:p>
    <w:p w:rsidR="003C0003" w:rsidRPr="002D4512" w:rsidRDefault="003C0003" w:rsidP="006025A3">
      <w:pPr>
        <w:pStyle w:val="BodyText"/>
      </w:pPr>
      <w:r w:rsidRPr="002D4512">
        <w:t xml:space="preserve"> </w:t>
      </w:r>
    </w:p>
    <w:p w:rsidR="003C0003" w:rsidRPr="002D4512" w:rsidRDefault="003C0003" w:rsidP="006025A3">
      <w:pPr>
        <w:pStyle w:val="BodyText"/>
      </w:pPr>
      <w:r w:rsidRPr="002D4512">
        <w:t xml:space="preserve">Merk også at det er mulig å ha flere profiler, men at denne er standard for Powershell. Bruker du Powershell-editoren ”Powershell ISE” som følger med Windows og Powershell v.2, vil denne bruke en annen profilsti, her </w:t>
      </w:r>
      <w:r w:rsidRPr="002D4512">
        <w:rPr>
          <w:i/>
        </w:rPr>
        <w:t>”Microsoft.PowerShellISE_profile.ps1”</w:t>
      </w:r>
      <w:r w:rsidRPr="002D4512">
        <w:t xml:space="preserve"> i stedet for </w:t>
      </w:r>
      <w:r w:rsidRPr="002D4512">
        <w:rPr>
          <w:i/>
        </w:rPr>
        <w:t>”Microsoft.PowerShell_profile.ps1”</w:t>
      </w:r>
    </w:p>
    <w:p w:rsidR="003C0003" w:rsidRPr="002D4512" w:rsidRDefault="003C0003" w:rsidP="006025A3">
      <w:pPr>
        <w:pStyle w:val="BodyText"/>
        <w:keepNext/>
      </w:pPr>
      <w:r w:rsidRPr="002D4512">
        <w:rPr>
          <w:noProof/>
          <w:lang w:eastAsia="nb-NO"/>
        </w:rPr>
        <w:drawing>
          <wp:inline distT="0" distB="0" distL="0" distR="0">
            <wp:extent cx="5760720" cy="1519985"/>
            <wp:effectExtent l="19050" t="0" r="0" b="0"/>
            <wp:docPr id="352"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3" cstate="print"/>
                    <a:srcRect/>
                    <a:stretch>
                      <a:fillRect/>
                    </a:stretch>
                  </pic:blipFill>
                  <pic:spPr bwMode="auto">
                    <a:xfrm>
                      <a:off x="0" y="0"/>
                      <a:ext cx="5760720" cy="1519985"/>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665" w:name="_Toc262498845"/>
      <w:r w:rsidRPr="002D4512">
        <w:t xml:space="preserve">Figur </w:t>
      </w:r>
      <w:fldSimple w:instr=" SEQ Figur \* ARABIC ">
        <w:r w:rsidR="00F43999">
          <w:rPr>
            <w:noProof/>
          </w:rPr>
          <w:t>262</w:t>
        </w:r>
      </w:fldSimple>
      <w:r w:rsidRPr="002D4512">
        <w:t xml:space="preserve"> - Profilsti kan forandres av andre program</w:t>
      </w:r>
      <w:bookmarkEnd w:id="665"/>
    </w:p>
    <w:p w:rsidR="003C0003" w:rsidRPr="002D4512" w:rsidRDefault="003C0003" w:rsidP="006025A3">
      <w:pPr>
        <w:pStyle w:val="BodyText"/>
      </w:pPr>
      <w:r w:rsidRPr="002D4512">
        <w:t>En bruker som regel bare ISE for å redigere og debugge scripts, så vi kommer ikke til å opprette en egen profil for ISE.</w:t>
      </w:r>
    </w:p>
    <w:p w:rsidR="003C0003" w:rsidRPr="002D4512" w:rsidRDefault="003C0003" w:rsidP="006025A3">
      <w:pPr>
        <w:pStyle w:val="Heading4"/>
      </w:pPr>
      <w:bookmarkStart w:id="666" w:name="_Toc262491683"/>
      <w:bookmarkStart w:id="667" w:name="_Toc262499079"/>
      <w:r w:rsidRPr="002D4512">
        <w:t>4.2.2.1 Opprette Powershell-profiler</w:t>
      </w:r>
      <w:bookmarkEnd w:id="666"/>
      <w:bookmarkEnd w:id="667"/>
    </w:p>
    <w:p w:rsidR="003C0003" w:rsidRPr="002D4512" w:rsidRDefault="003C0003" w:rsidP="006025A3">
      <w:r w:rsidRPr="002D4512">
        <w:t>Nå er det tid for å opprette en Powershell-profil. Under mappa ”My Document</w:t>
      </w:r>
      <w:r>
        <w:t>s</w:t>
      </w:r>
      <w:r w:rsidRPr="002D4512">
        <w:t>”</w:t>
      </w:r>
      <w:r>
        <w:t>(Windows XP)</w:t>
      </w:r>
      <w:r w:rsidRPr="002D4512">
        <w:t xml:space="preserve"> eller “Documents”</w:t>
      </w:r>
      <w:r>
        <w:t xml:space="preserve"> (Windows 7)</w:t>
      </w:r>
      <w:r w:rsidRPr="002D4512">
        <w:t xml:space="preserve"> Sørg for at det eksisterer ei undermappe kalt WindowsPowershell; lag den om den ikke eksisterer. Deretter opprett fila ”</w:t>
      </w:r>
      <w:r w:rsidRPr="002D4512">
        <w:rPr>
          <w:i/>
        </w:rPr>
        <w:t xml:space="preserve">Microsoft.PowerShellISE_profile.ps1”  </w:t>
      </w:r>
      <w:r w:rsidRPr="002D4512">
        <w:t>i denne mappa og rediger den. Legg til følgende kode:</w:t>
      </w:r>
    </w:p>
    <w:p w:rsidR="003C0003" w:rsidRPr="002D4512" w:rsidRDefault="003C0003" w:rsidP="006025A3">
      <w:pPr>
        <w:pStyle w:val="BodyText"/>
        <w:rPr>
          <w:i/>
        </w:rPr>
      </w:pPr>
      <w:r w:rsidRPr="002D4512">
        <w:rPr>
          <w:i/>
        </w:rPr>
        <w:t xml:space="preserve">Write-host ’velkommen til denne interaktive Powershell-sesjonen. Datoen er nå ’ (get-date)  </w:t>
      </w:r>
    </w:p>
    <w:p w:rsidR="003C0003" w:rsidRPr="002D4512" w:rsidRDefault="003C0003" w:rsidP="006025A3">
      <w:pPr>
        <w:pStyle w:val="BodyText"/>
      </w:pPr>
      <w:r w:rsidRPr="002D4512">
        <w:t>Lagre så fila og åpne et nytt Powershell-vindu.</w:t>
      </w:r>
    </w:p>
    <w:p w:rsidR="003C0003" w:rsidRPr="002D4512" w:rsidRDefault="003C0003" w:rsidP="006025A3">
      <w:pPr>
        <w:pStyle w:val="BodyText"/>
      </w:pPr>
      <w:r w:rsidRPr="002D4512">
        <w:t>Alternativt kan du la Powershell opprette profilen for deg. Koden for det er følgende:</w:t>
      </w:r>
    </w:p>
    <w:p w:rsidR="003C0003" w:rsidRPr="002D4512" w:rsidRDefault="003C0003" w:rsidP="006025A3">
      <w:pPr>
        <w:pStyle w:val="BodyText"/>
      </w:pPr>
    </w:p>
    <w:p w:rsidR="003C0003" w:rsidRPr="002D4512" w:rsidRDefault="003C0003" w:rsidP="006025A3">
      <w:pPr>
        <w:rPr>
          <w:rStyle w:val="HTMLCode"/>
          <w:rFonts w:eastAsiaTheme="majorEastAsia"/>
        </w:rPr>
      </w:pPr>
      <w:r w:rsidRPr="002D4512">
        <w:rPr>
          <w:rStyle w:val="HTMLCode"/>
          <w:rFonts w:eastAsiaTheme="majorEastAsia"/>
        </w:rPr>
        <w:t xml:space="preserve">new-item $profile -type file -force -value "Write-host 'velkommen til denne interaktive Powershell-sesjonen. Datoen er nå ' (get-date)  " </w:t>
      </w:r>
    </w:p>
    <w:p w:rsidR="003C0003" w:rsidRPr="002D4512" w:rsidRDefault="003C0003" w:rsidP="006025A3">
      <w:pPr>
        <w:pStyle w:val="BodyText"/>
        <w:rPr>
          <w:i/>
        </w:rPr>
      </w:pPr>
    </w:p>
    <w:p w:rsidR="003C0003" w:rsidRPr="002D4512" w:rsidRDefault="003C0003" w:rsidP="006025A3">
      <w:pPr>
        <w:pStyle w:val="BodyText"/>
      </w:pPr>
      <w:r w:rsidRPr="002D4512">
        <w:lastRenderedPageBreak/>
        <w:t>Kommandoen overfor er delt opp over to linjer, men må skrives på éi linje i Powershell. Parameteret ”</w:t>
      </w:r>
      <w:r w:rsidRPr="00FC1A92">
        <w:rPr>
          <w:rStyle w:val="HTMLCode"/>
          <w:rFonts w:eastAsiaTheme="majorEastAsia"/>
        </w:rPr>
        <w:t>–force</w:t>
      </w:r>
      <w:r w:rsidRPr="002D4512">
        <w:t>” sørger for at Powershell oppretter mappa WindowsPowerShell dersom den ikke eksisterer. Ved å kjøre samme kommando, men med et parameter ”</w:t>
      </w:r>
      <w:r w:rsidRPr="00FC1A92">
        <w:rPr>
          <w:rStyle w:val="HTMLCode"/>
          <w:rFonts w:eastAsiaTheme="majorEastAsia"/>
        </w:rPr>
        <w:t>-whatif</w:t>
      </w:r>
      <w:r w:rsidRPr="002D4512">
        <w:t>”, kan vi se hva Powershell kommer til å gjøre, uten at det faktisk gjennomføres.</w:t>
      </w:r>
    </w:p>
    <w:p w:rsidR="003C0003" w:rsidRPr="002D4512" w:rsidRDefault="003C0003" w:rsidP="006025A3">
      <w:pPr>
        <w:pStyle w:val="BodyText"/>
        <w:keepNext/>
      </w:pPr>
      <w:r w:rsidRPr="002D4512">
        <w:rPr>
          <w:noProof/>
          <w:lang w:eastAsia="nb-NO"/>
        </w:rPr>
        <w:drawing>
          <wp:inline distT="0" distB="0" distL="0" distR="0">
            <wp:extent cx="5761549" cy="771276"/>
            <wp:effectExtent l="19050" t="0" r="0" b="0"/>
            <wp:docPr id="353"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4" cstate="print"/>
                    <a:srcRect b="45810"/>
                    <a:stretch>
                      <a:fillRect/>
                    </a:stretch>
                  </pic:blipFill>
                  <pic:spPr bwMode="auto">
                    <a:xfrm>
                      <a:off x="0" y="0"/>
                      <a:ext cx="5761549" cy="771276"/>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668" w:name="_Toc262498846"/>
      <w:r w:rsidRPr="002D4512">
        <w:t xml:space="preserve">Figur </w:t>
      </w:r>
      <w:fldSimple w:instr=" SEQ Figur \* ARABIC ">
        <w:r w:rsidR="00F43999">
          <w:rPr>
            <w:noProof/>
          </w:rPr>
          <w:t>263</w:t>
        </w:r>
      </w:fldSimple>
      <w:r w:rsidRPr="002D4512">
        <w:t xml:space="preserve"> - Eksempel på -whatif</w:t>
      </w:r>
      <w:bookmarkEnd w:id="668"/>
    </w:p>
    <w:p w:rsidR="003C0003" w:rsidRPr="002D4512" w:rsidRDefault="003C0003" w:rsidP="006025A3">
      <w:pPr>
        <w:pStyle w:val="BodyText"/>
      </w:pPr>
      <w:r w:rsidRPr="002D4512">
        <w:t>Her ser vi tydelig at Powershell ville både opprette undermappa og legge profilen vår under denne mappa. Hadde vi unnlatt å bruke ”</w:t>
      </w:r>
      <w:r w:rsidRPr="00FC1A92">
        <w:rPr>
          <w:rStyle w:val="HTMLCode"/>
          <w:rFonts w:eastAsiaTheme="majorEastAsia"/>
        </w:rPr>
        <w:t>-force</w:t>
      </w:r>
      <w:r w:rsidRPr="002D4512">
        <w:t>”, ville Powershell gitt feilmelding om at mappa ikke eksisterer.</w:t>
      </w:r>
    </w:p>
    <w:p w:rsidR="003C0003" w:rsidRPr="002D4512" w:rsidRDefault="003C0003" w:rsidP="006025A3">
      <w:r w:rsidRPr="002D4512">
        <w:t>Lukk Powershell og åpne et nytt vindu, og vi ser at vårt profilscript kjøres.</w:t>
      </w:r>
    </w:p>
    <w:p w:rsidR="003C0003" w:rsidRPr="002D4512" w:rsidRDefault="003C0003" w:rsidP="006025A3">
      <w:pPr>
        <w:pStyle w:val="BodyText"/>
        <w:keepNext/>
      </w:pPr>
      <w:r w:rsidRPr="002D4512">
        <w:rPr>
          <w:noProof/>
          <w:lang w:eastAsia="nb-NO"/>
        </w:rPr>
        <w:drawing>
          <wp:inline distT="0" distB="0" distL="0" distR="0">
            <wp:extent cx="5760720" cy="700467"/>
            <wp:effectExtent l="19050" t="0" r="0" b="0"/>
            <wp:docPr id="354" name="Bil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5" cstate="print"/>
                    <a:srcRect/>
                    <a:stretch>
                      <a:fillRect/>
                    </a:stretch>
                  </pic:blipFill>
                  <pic:spPr bwMode="auto">
                    <a:xfrm>
                      <a:off x="0" y="0"/>
                      <a:ext cx="5760720" cy="700467"/>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669" w:name="_Toc262498847"/>
      <w:r w:rsidRPr="002D4512">
        <w:t xml:space="preserve">Figur </w:t>
      </w:r>
      <w:fldSimple w:instr=" SEQ Figur \* ARABIC ">
        <w:r w:rsidR="00F43999">
          <w:rPr>
            <w:noProof/>
          </w:rPr>
          <w:t>264</w:t>
        </w:r>
      </w:fldSimple>
      <w:r w:rsidRPr="002D4512">
        <w:t xml:space="preserve"> - Profilscript autokjørt ved oppstart</w:t>
      </w:r>
      <w:bookmarkEnd w:id="669"/>
    </w:p>
    <w:p w:rsidR="003C0003" w:rsidRPr="002D4512" w:rsidRDefault="003C0003" w:rsidP="006025A3">
      <w:pPr>
        <w:pStyle w:val="BodyText"/>
      </w:pPr>
    </w:p>
    <w:p w:rsidR="003C0003" w:rsidRPr="002D4512" w:rsidRDefault="003C0003" w:rsidP="006025A3">
      <w:pPr>
        <w:pStyle w:val="BodyText"/>
      </w:pPr>
      <w:r w:rsidRPr="002D4512">
        <w:t>Vi skal seinere se på Powershell Remoting, en funksjon som lar deg kontrollere andre Windows-maskiner (fortrinnsvis servere), både manuelt og automatisert. Ved manuell innlogging, kan det derfor være meget nyttig å vite hvilken bruker du er innlogget som, og hvilken maskin du er logget inn på. Dette bidrar sterkt til å redusere risikoen for at du utfører kommandoer på feil server.</w:t>
      </w:r>
    </w:p>
    <w:p w:rsidR="003C0003" w:rsidRPr="002D4512" w:rsidRDefault="003C0003" w:rsidP="006025A3">
      <w:pPr>
        <w:pStyle w:val="BodyText"/>
      </w:pPr>
      <w:r w:rsidRPr="002D4512">
        <w:t>Følgende kommando har vi derfor valgt å lagre som standard i våre Powershellprofiler, slik at denne informasjonen vises hver gang:</w:t>
      </w:r>
    </w:p>
    <w:p w:rsidR="003C0003" w:rsidRPr="002D4512" w:rsidRDefault="003C0003" w:rsidP="006025A3">
      <w:pPr>
        <w:pStyle w:val="BodyText"/>
      </w:pPr>
    </w:p>
    <w:p w:rsidR="003C0003" w:rsidRPr="00500510" w:rsidRDefault="003C0003" w:rsidP="006025A3">
      <w:pPr>
        <w:rPr>
          <w:rStyle w:val="HTMLCode"/>
          <w:rFonts w:eastAsiaTheme="majorEastAsia"/>
          <w:lang w:val="en-US"/>
        </w:rPr>
      </w:pPr>
      <w:r w:rsidRPr="00500510">
        <w:rPr>
          <w:rStyle w:val="HTMLCode"/>
          <w:rFonts w:eastAsiaTheme="majorEastAsia"/>
          <w:lang w:val="en-US"/>
        </w:rPr>
        <w:t>write-host $env:username"@"$env:computername"."$env:userdnsdomain</w:t>
      </w:r>
    </w:p>
    <w:tbl>
      <w:tblPr>
        <w:tblStyle w:val="LightList-Accent3"/>
        <w:tblpPr w:leftFromText="141" w:rightFromText="141" w:vertAnchor="text" w:horzAnchor="margin" w:tblpY="330"/>
        <w:tblW w:w="0" w:type="auto"/>
        <w:tblLook w:val="0620"/>
      </w:tblPr>
      <w:tblGrid>
        <w:gridCol w:w="2293"/>
        <w:gridCol w:w="1744"/>
      </w:tblGrid>
      <w:tr w:rsidR="003C0003" w:rsidTr="006025A3">
        <w:trPr>
          <w:cnfStyle w:val="100000000000"/>
        </w:trPr>
        <w:tc>
          <w:tcPr>
            <w:tcW w:w="0" w:type="auto"/>
          </w:tcPr>
          <w:p w:rsidR="003C0003" w:rsidRDefault="003C0003" w:rsidP="006025A3">
            <w:r>
              <w:t>Miljøvariabeler</w:t>
            </w:r>
          </w:p>
        </w:tc>
        <w:tc>
          <w:tcPr>
            <w:tcW w:w="0" w:type="auto"/>
          </w:tcPr>
          <w:p w:rsidR="003C0003" w:rsidRDefault="003C0003" w:rsidP="006025A3">
            <w:r>
              <w:t>Eksempelverdier</w:t>
            </w:r>
          </w:p>
        </w:tc>
      </w:tr>
      <w:tr w:rsidR="003C0003" w:rsidTr="006025A3">
        <w:tc>
          <w:tcPr>
            <w:tcW w:w="0" w:type="auto"/>
          </w:tcPr>
          <w:p w:rsidR="003C0003" w:rsidRDefault="003C0003" w:rsidP="006025A3">
            <w:r>
              <w:t>Allusersprofile</w:t>
            </w:r>
          </w:p>
        </w:tc>
        <w:tc>
          <w:tcPr>
            <w:tcW w:w="0" w:type="auto"/>
          </w:tcPr>
          <w:p w:rsidR="003C0003" w:rsidRDefault="003C0003" w:rsidP="006025A3">
            <w:r>
              <w:t>C:\Programdata</w:t>
            </w:r>
          </w:p>
        </w:tc>
      </w:tr>
      <w:tr w:rsidR="003C0003" w:rsidTr="006025A3">
        <w:tc>
          <w:tcPr>
            <w:tcW w:w="0" w:type="auto"/>
          </w:tcPr>
          <w:p w:rsidR="003C0003" w:rsidRDefault="003C0003" w:rsidP="006025A3">
            <w:r>
              <w:t>Computername</w:t>
            </w:r>
          </w:p>
        </w:tc>
        <w:tc>
          <w:tcPr>
            <w:tcW w:w="0" w:type="auto"/>
          </w:tcPr>
          <w:p w:rsidR="003C0003" w:rsidRDefault="003C0003" w:rsidP="006025A3">
            <w:r>
              <w:t>DCSERV1</w:t>
            </w:r>
          </w:p>
        </w:tc>
      </w:tr>
      <w:tr w:rsidR="003C0003" w:rsidTr="006025A3">
        <w:tc>
          <w:tcPr>
            <w:tcW w:w="0" w:type="auto"/>
          </w:tcPr>
          <w:p w:rsidR="003C0003" w:rsidRDefault="003C0003" w:rsidP="006025A3">
            <w:r>
              <w:t>Homedrive</w:t>
            </w:r>
          </w:p>
        </w:tc>
        <w:tc>
          <w:tcPr>
            <w:tcW w:w="0" w:type="auto"/>
          </w:tcPr>
          <w:p w:rsidR="003C0003" w:rsidRDefault="003C0003" w:rsidP="006025A3">
            <w:r>
              <w:t>C:</w:t>
            </w:r>
          </w:p>
        </w:tc>
      </w:tr>
      <w:tr w:rsidR="003C0003" w:rsidTr="006025A3">
        <w:tc>
          <w:tcPr>
            <w:tcW w:w="0" w:type="auto"/>
          </w:tcPr>
          <w:p w:rsidR="003C0003" w:rsidRDefault="003C0003" w:rsidP="006025A3">
            <w:r>
              <w:t>OS</w:t>
            </w:r>
          </w:p>
        </w:tc>
        <w:tc>
          <w:tcPr>
            <w:tcW w:w="0" w:type="auto"/>
          </w:tcPr>
          <w:p w:rsidR="003C0003" w:rsidRDefault="003C0003" w:rsidP="006025A3">
            <w:r>
              <w:t>Windows_NT</w:t>
            </w:r>
          </w:p>
        </w:tc>
      </w:tr>
      <w:tr w:rsidR="003C0003" w:rsidTr="006025A3">
        <w:tc>
          <w:tcPr>
            <w:tcW w:w="0" w:type="auto"/>
          </w:tcPr>
          <w:p w:rsidR="003C0003" w:rsidRDefault="003C0003" w:rsidP="006025A3">
            <w:r>
              <w:t>Processor_architecture</w:t>
            </w:r>
          </w:p>
        </w:tc>
        <w:tc>
          <w:tcPr>
            <w:tcW w:w="0" w:type="auto"/>
          </w:tcPr>
          <w:p w:rsidR="003C0003" w:rsidRDefault="003C0003" w:rsidP="006025A3">
            <w:r>
              <w:t>AMD64</w:t>
            </w:r>
          </w:p>
        </w:tc>
      </w:tr>
      <w:tr w:rsidR="003C0003" w:rsidTr="006025A3">
        <w:tc>
          <w:tcPr>
            <w:tcW w:w="0" w:type="auto"/>
          </w:tcPr>
          <w:p w:rsidR="003C0003" w:rsidRDefault="003C0003" w:rsidP="006025A3">
            <w:r>
              <w:t>UserDNSDomain</w:t>
            </w:r>
          </w:p>
        </w:tc>
        <w:tc>
          <w:tcPr>
            <w:tcW w:w="0" w:type="auto"/>
          </w:tcPr>
          <w:p w:rsidR="003C0003" w:rsidRDefault="003C0003" w:rsidP="006025A3">
            <w:r>
              <w:t>Mafoberg.net</w:t>
            </w:r>
          </w:p>
        </w:tc>
      </w:tr>
      <w:tr w:rsidR="003C0003" w:rsidTr="006025A3">
        <w:tc>
          <w:tcPr>
            <w:tcW w:w="0" w:type="auto"/>
          </w:tcPr>
          <w:p w:rsidR="003C0003" w:rsidRDefault="003C0003" w:rsidP="006025A3">
            <w:r>
              <w:t>Username</w:t>
            </w:r>
          </w:p>
        </w:tc>
        <w:tc>
          <w:tcPr>
            <w:tcW w:w="0" w:type="auto"/>
          </w:tcPr>
          <w:p w:rsidR="003C0003" w:rsidRDefault="003C0003" w:rsidP="006025A3">
            <w:r>
              <w:t>bjorninge</w:t>
            </w:r>
          </w:p>
        </w:tc>
      </w:tr>
      <w:tr w:rsidR="003C0003" w:rsidTr="006025A3">
        <w:tc>
          <w:tcPr>
            <w:tcW w:w="0" w:type="auto"/>
          </w:tcPr>
          <w:p w:rsidR="003C0003" w:rsidRDefault="003C0003" w:rsidP="006025A3"/>
        </w:tc>
        <w:tc>
          <w:tcPr>
            <w:tcW w:w="0" w:type="auto"/>
          </w:tcPr>
          <w:p w:rsidR="003C0003" w:rsidRDefault="003C0003" w:rsidP="00D22410">
            <w:pPr>
              <w:keepNext/>
            </w:pPr>
          </w:p>
        </w:tc>
      </w:tr>
    </w:tbl>
    <w:p w:rsidR="003C0003" w:rsidRPr="002D4512" w:rsidRDefault="003C0003" w:rsidP="006025A3"/>
    <w:p w:rsidR="003C0003" w:rsidRDefault="003C0003" w:rsidP="006025A3">
      <w:r w:rsidRPr="002D4512">
        <w:t xml:space="preserve">Variabelen </w:t>
      </w:r>
      <w:r w:rsidRPr="005658D4">
        <w:rPr>
          <w:rStyle w:val="commandsTegn"/>
        </w:rPr>
        <w:t>$env</w:t>
      </w:r>
      <w:r w:rsidRPr="002D4512">
        <w:t xml:space="preserve"> opprettes av Powershell automatisk</w:t>
      </w:r>
      <w:r>
        <w:t xml:space="preserve"> og inneholder miljødata og informasjon om brukeren o datamaskinen som er i bruk; slik som hvilket operativsystem som brukes, hjemmemapper og informasjon om brukerens datamaskininnstillinger.</w:t>
      </w:r>
    </w:p>
    <w:p w:rsidR="00D22410" w:rsidRDefault="00D22410" w:rsidP="00D22410">
      <w:pPr>
        <w:pStyle w:val="Caption"/>
        <w:framePr w:w="4073" w:h="639" w:hRule="exact" w:hSpace="141" w:wrap="around" w:vAnchor="text" w:hAnchor="page" w:x="1260" w:y="642"/>
      </w:pPr>
      <w:bookmarkStart w:id="670" w:name="_Toc262498959"/>
      <w:r>
        <w:t xml:space="preserve">Tabell </w:t>
      </w:r>
      <w:fldSimple w:instr=" SEQ Tabell \* ARABIC ">
        <w:r w:rsidR="00F43999">
          <w:rPr>
            <w:noProof/>
          </w:rPr>
          <w:t>9</w:t>
        </w:r>
      </w:fldSimple>
      <w:r>
        <w:t xml:space="preserve"> - Miljøvariabler</w:t>
      </w:r>
      <w:bookmarkEnd w:id="670"/>
    </w:p>
    <w:p w:rsidR="003C0003" w:rsidRDefault="003C0003" w:rsidP="006025A3">
      <w:r>
        <w:t xml:space="preserve">Tabellen på venstre side inneholder eksempeldata på noen av de tilgjengelige verdiene en kan inspisere. </w:t>
      </w:r>
      <w:r w:rsidRPr="00D22410">
        <w:rPr>
          <w:rStyle w:val="CommandsChar"/>
        </w:rPr>
        <w:t>$env:OS</w:t>
      </w:r>
      <w:r>
        <w:t xml:space="preserve"> vil da i vårt tilfelle referere til teksten ”Windows_NT”. En full utlisting kan hentes ut med kommandoen ”</w:t>
      </w:r>
      <w:r w:rsidRPr="004B4AEA">
        <w:rPr>
          <w:rStyle w:val="commandsTegn"/>
        </w:rPr>
        <w:t>ls env:</w:t>
      </w:r>
      <w:r>
        <w:rPr>
          <w:rStyle w:val="commandsTegn"/>
        </w:rPr>
        <w:t>”</w:t>
      </w:r>
    </w:p>
    <w:p w:rsidR="003C0003" w:rsidRPr="002D4512" w:rsidRDefault="003C0003" w:rsidP="006025A3">
      <w:r>
        <w:lastRenderedPageBreak/>
        <w:t xml:space="preserve">Etter kommandoen </w:t>
      </w:r>
      <w:r w:rsidRPr="002D4512">
        <w:t>overfor er lagt til og et nytt Powershell-vindu er åpna, vil informasjonen dukke opp ved oppstart:</w:t>
      </w:r>
    </w:p>
    <w:p w:rsidR="003C0003" w:rsidRPr="002D4512" w:rsidRDefault="003C0003" w:rsidP="006025A3">
      <w:pPr>
        <w:keepNext/>
      </w:pPr>
      <w:r w:rsidRPr="002D4512">
        <w:rPr>
          <w:noProof/>
          <w:lang w:eastAsia="nb-NO"/>
        </w:rPr>
        <w:drawing>
          <wp:inline distT="0" distB="0" distL="0" distR="0">
            <wp:extent cx="5760720" cy="791652"/>
            <wp:effectExtent l="19050" t="0" r="0" b="0"/>
            <wp:docPr id="355" name="Bild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6" cstate="print"/>
                    <a:srcRect/>
                    <a:stretch>
                      <a:fillRect/>
                    </a:stretch>
                  </pic:blipFill>
                  <pic:spPr bwMode="auto">
                    <a:xfrm>
                      <a:off x="0" y="0"/>
                      <a:ext cx="5760720" cy="791652"/>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671" w:name="_Toc262498848"/>
      <w:r w:rsidRPr="002D4512">
        <w:t xml:space="preserve">Figur </w:t>
      </w:r>
      <w:fldSimple w:instr=" SEQ Figur \* ARABIC ">
        <w:r w:rsidR="00F43999">
          <w:rPr>
            <w:noProof/>
          </w:rPr>
          <w:t>265</w:t>
        </w:r>
      </w:fldSimple>
      <w:r w:rsidRPr="002D4512">
        <w:t xml:space="preserve"> - Innlegging av innloggingsinformasjon i profilen</w:t>
      </w:r>
      <w:bookmarkEnd w:id="671"/>
    </w:p>
    <w:p w:rsidR="003C0003" w:rsidRPr="002D4512" w:rsidRDefault="003C0003" w:rsidP="006025A3">
      <w:r w:rsidRPr="002D4512">
        <w:t>Brukernavnet finner vi før alfakrøllen, fulgt av maskinnavn og domenenavn.</w:t>
      </w:r>
      <w:r w:rsidRPr="002D4512">
        <w:br w:type="page"/>
      </w:r>
    </w:p>
    <w:p w:rsidR="003C0003" w:rsidRPr="002D4512" w:rsidRDefault="003C0003" w:rsidP="006025A3">
      <w:pPr>
        <w:pStyle w:val="Heading2"/>
      </w:pPr>
      <w:bookmarkStart w:id="672" w:name="_Toc258829748"/>
      <w:bookmarkStart w:id="673" w:name="_Toc260314593"/>
      <w:bookmarkStart w:id="674" w:name="_Toc262491684"/>
      <w:bookmarkStart w:id="675" w:name="_Toc262494905"/>
      <w:bookmarkStart w:id="676" w:name="_Toc262499080"/>
      <w:r w:rsidRPr="002D4512">
        <w:lastRenderedPageBreak/>
        <w:t>4.3 syntaks og sammenlining</w:t>
      </w:r>
      <w:bookmarkEnd w:id="672"/>
      <w:bookmarkEnd w:id="673"/>
      <w:bookmarkEnd w:id="674"/>
      <w:bookmarkEnd w:id="675"/>
      <w:bookmarkEnd w:id="676"/>
    </w:p>
    <w:p w:rsidR="003C0003" w:rsidRPr="002D4512" w:rsidRDefault="003C0003" w:rsidP="006025A3">
      <w:pPr>
        <w:pStyle w:val="BodyText"/>
      </w:pPr>
      <w:r w:rsidRPr="002D4512">
        <w:t xml:space="preserve">Powershell er bygd opp av en hel del kommandoer og kompabilitetslag for å gjøre hverdagen til systemadministratorer som kommer fra både DOS og UNIX-verdenen enklere. En systemkommando i Powershell har bestandig formen </w:t>
      </w:r>
      <w:r w:rsidRPr="00FC1A92">
        <w:rPr>
          <w:rStyle w:val="HTMLCode"/>
          <w:rFonts w:eastAsiaTheme="majorEastAsia"/>
        </w:rPr>
        <w:t>verb-substantiv</w:t>
      </w:r>
      <w:r w:rsidRPr="002D4512">
        <w:rPr>
          <w:i/>
        </w:rPr>
        <w:t xml:space="preserve"> </w:t>
      </w:r>
      <w:r w:rsidRPr="002D4512">
        <w:t xml:space="preserve">, men kan ha en rekke alias. </w:t>
      </w:r>
    </w:p>
    <w:p w:rsidR="003C0003" w:rsidRPr="002D4512" w:rsidRDefault="003C0003" w:rsidP="006025A3">
      <w:pPr>
        <w:pStyle w:val="BodyText"/>
      </w:pPr>
    </w:p>
    <w:p w:rsidR="003C0003" w:rsidRPr="002D4512" w:rsidRDefault="003C0003" w:rsidP="006025A3">
      <w:pPr>
        <w:pStyle w:val="BodyText"/>
      </w:pPr>
      <w:r w:rsidRPr="002D4512">
        <w:t xml:space="preserve">I </w:t>
      </w:r>
      <w:r w:rsidR="003E34E6" w:rsidRPr="002D4512">
        <w:fldChar w:fldCharType="begin"/>
      </w:r>
      <w:r w:rsidRPr="002D4512">
        <w:instrText xml:space="preserve"> REF _Ref259627797 \h </w:instrText>
      </w:r>
      <w:r w:rsidR="003E34E6" w:rsidRPr="002D4512">
        <w:fldChar w:fldCharType="separate"/>
      </w:r>
      <w:r w:rsidR="00F43999" w:rsidRPr="002D4512">
        <w:t xml:space="preserve">Figur </w:t>
      </w:r>
      <w:r w:rsidR="00F43999">
        <w:rPr>
          <w:noProof/>
        </w:rPr>
        <w:t>266</w:t>
      </w:r>
      <w:r w:rsidR="003E34E6" w:rsidRPr="002D4512">
        <w:fldChar w:fldCharType="end"/>
      </w:r>
      <w:r w:rsidRPr="002D4512">
        <w:t xml:space="preserve"> er det et eksempel på enkel bruk av Powershell, hvor vi benytter kommandoen write-host, som gjentar det som står som </w:t>
      </w:r>
      <w:r w:rsidRPr="002D4512">
        <w:rPr>
          <w:i/>
        </w:rPr>
        <w:t>argument</w:t>
      </w:r>
      <w:r w:rsidRPr="002D4512">
        <w:t xml:space="preserve">, dvs. teksten etter kommandonavnet, og skriver det ut til skjermen. </w:t>
      </w:r>
      <w:r w:rsidRPr="002D4512">
        <w:rPr>
          <w:i/>
        </w:rPr>
        <w:t xml:space="preserve"> </w:t>
      </w:r>
    </w:p>
    <w:p w:rsidR="003C0003" w:rsidRPr="002D4512" w:rsidRDefault="003C0003" w:rsidP="006025A3">
      <w:pPr>
        <w:keepNext/>
      </w:pPr>
      <w:r w:rsidRPr="002D4512">
        <w:rPr>
          <w:noProof/>
          <w:lang w:eastAsia="nb-NO"/>
        </w:rPr>
        <w:drawing>
          <wp:inline distT="0" distB="0" distL="0" distR="0">
            <wp:extent cx="5760720" cy="588749"/>
            <wp:effectExtent l="19050" t="0" r="0" b="0"/>
            <wp:docPr id="356"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7" cstate="print"/>
                    <a:srcRect/>
                    <a:stretch>
                      <a:fillRect/>
                    </a:stretch>
                  </pic:blipFill>
                  <pic:spPr bwMode="auto">
                    <a:xfrm>
                      <a:off x="0" y="0"/>
                      <a:ext cx="5760720" cy="588749"/>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677" w:name="_Ref259627797"/>
      <w:bookmarkStart w:id="678" w:name="_Ref259627329"/>
      <w:bookmarkStart w:id="679" w:name="_Toc262498849"/>
      <w:r w:rsidRPr="002D4512">
        <w:t xml:space="preserve">Figur </w:t>
      </w:r>
      <w:fldSimple w:instr=" SEQ Figur \* ARABIC ">
        <w:r w:rsidR="00F43999">
          <w:rPr>
            <w:noProof/>
          </w:rPr>
          <w:t>266</w:t>
        </w:r>
      </w:fldSimple>
      <w:bookmarkEnd w:id="677"/>
      <w:r w:rsidRPr="002D4512">
        <w:t xml:space="preserve"> - Enkel utskrift med Powershell</w:t>
      </w:r>
      <w:bookmarkEnd w:id="678"/>
      <w:bookmarkEnd w:id="679"/>
    </w:p>
    <w:p w:rsidR="003C0003" w:rsidRPr="002D4512" w:rsidRDefault="003C0003" w:rsidP="006025A3">
      <w:pPr>
        <w:jc w:val="both"/>
      </w:pPr>
      <w:r w:rsidRPr="002D4512">
        <w:t xml:space="preserve">En kommando kan ta alt fra 0 til et uendelig antall argument. Ofte kan vi bare skrive inn verdiene vi ønsker, slik som overfor, andre ganger må vi navngi argumentene for deretter å gi de en verdi. Nedenfor ser vi hvordan vi bedre kan benytte mulighetene til kommandoen </w:t>
      </w:r>
      <w:r>
        <w:t>”</w:t>
      </w:r>
      <w:r w:rsidRPr="00FC1A92">
        <w:rPr>
          <w:rStyle w:val="HTMLCode"/>
          <w:rFonts w:eastAsiaTheme="majorEastAsia"/>
        </w:rPr>
        <w:t>write-host</w:t>
      </w:r>
      <w:r>
        <w:rPr>
          <w:rStyle w:val="HTMLCode"/>
          <w:rFonts w:eastAsiaTheme="majorEastAsia"/>
        </w:rPr>
        <w:t>”</w:t>
      </w:r>
      <w:r w:rsidRPr="002D4512">
        <w:t>. Her har vi gitt kommandoen to nye argument, som henholdsvis spesifiserer tekstfarge og bakgrunnsfarge. Vi ser også et eksempel på bruk av innebygde variabler i Powershell, hvor vi henter ut brukerens brukernavn.</w:t>
      </w:r>
    </w:p>
    <w:p w:rsidR="003C0003" w:rsidRPr="002D4512" w:rsidRDefault="003C0003" w:rsidP="006025A3">
      <w:pPr>
        <w:keepNext/>
        <w:jc w:val="both"/>
      </w:pPr>
      <w:r w:rsidRPr="002D4512">
        <w:rPr>
          <w:noProof/>
          <w:lang w:eastAsia="nb-NO"/>
        </w:rPr>
        <w:drawing>
          <wp:inline distT="0" distB="0" distL="0" distR="0">
            <wp:extent cx="5760720" cy="520935"/>
            <wp:effectExtent l="19050" t="0" r="0" b="0"/>
            <wp:docPr id="357"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8" cstate="print"/>
                    <a:srcRect/>
                    <a:stretch>
                      <a:fillRect/>
                    </a:stretch>
                  </pic:blipFill>
                  <pic:spPr bwMode="auto">
                    <a:xfrm>
                      <a:off x="0" y="0"/>
                      <a:ext cx="5760720" cy="520935"/>
                    </a:xfrm>
                    <a:prstGeom prst="rect">
                      <a:avLst/>
                    </a:prstGeom>
                    <a:noFill/>
                    <a:ln w="9525">
                      <a:noFill/>
                      <a:miter lim="800000"/>
                      <a:headEnd/>
                      <a:tailEnd/>
                    </a:ln>
                  </pic:spPr>
                </pic:pic>
              </a:graphicData>
            </a:graphic>
          </wp:inline>
        </w:drawing>
      </w:r>
    </w:p>
    <w:p w:rsidR="003C0003" w:rsidRPr="002D4512" w:rsidRDefault="003C0003" w:rsidP="006025A3">
      <w:pPr>
        <w:pStyle w:val="Caption"/>
        <w:jc w:val="both"/>
      </w:pPr>
      <w:bookmarkStart w:id="680" w:name="_Toc262498850"/>
      <w:r w:rsidRPr="002D4512">
        <w:t xml:space="preserve">Figur </w:t>
      </w:r>
      <w:fldSimple w:instr=" SEQ Figur \* ARABIC ">
        <w:r w:rsidR="00F43999">
          <w:rPr>
            <w:noProof/>
          </w:rPr>
          <w:t>267</w:t>
        </w:r>
      </w:fldSimple>
      <w:r w:rsidRPr="002D4512">
        <w:t xml:space="preserve"> - fargelegging av uttekst</w:t>
      </w:r>
      <w:bookmarkEnd w:id="680"/>
    </w:p>
    <w:p w:rsidR="003C0003" w:rsidRPr="002D4512" w:rsidRDefault="003C0003" w:rsidP="006025A3">
      <w:pPr>
        <w:pStyle w:val="powershell"/>
      </w:pPr>
      <w:r w:rsidRPr="002D4512">
        <w:t xml:space="preserve">Vi kan alltid slå opp for å finne ut hvile argumenter en kommando tar. Antar vi at vi lurer på hvordan kommandoen </w:t>
      </w:r>
      <w:r>
        <w:t>”</w:t>
      </w:r>
      <w:r w:rsidRPr="00FC1A92">
        <w:rPr>
          <w:rStyle w:val="HTMLCode"/>
          <w:rFonts w:eastAsiaTheme="majorEastAsia"/>
        </w:rPr>
        <w:t>write-host</w:t>
      </w:r>
      <w:r>
        <w:rPr>
          <w:rStyle w:val="HTMLCode"/>
          <w:rFonts w:eastAsiaTheme="majorEastAsia"/>
        </w:rPr>
        <w:t>”</w:t>
      </w:r>
      <w:r w:rsidRPr="002D4512">
        <w:t xml:space="preserve"> er bygd opp, kan vi kjøre ”</w:t>
      </w:r>
      <w:r w:rsidRPr="00DC5294">
        <w:rPr>
          <w:rStyle w:val="HTMLCode"/>
          <w:rFonts w:eastAsiaTheme="majorEastAsia"/>
        </w:rPr>
        <w:t>get-help write-host</w:t>
      </w:r>
      <w:r w:rsidRPr="002D4512">
        <w:rPr>
          <w:i/>
        </w:rPr>
        <w:t xml:space="preserve">” </w:t>
      </w:r>
      <w:r w:rsidRPr="002D4512">
        <w:t xml:space="preserve">for å se tilgjengelige argument samt hvilke farger disse argumentene kan ta. Se </w:t>
      </w:r>
      <w:r w:rsidR="003E34E6" w:rsidRPr="002D4512">
        <w:fldChar w:fldCharType="begin"/>
      </w:r>
      <w:r w:rsidRPr="002D4512">
        <w:instrText xml:space="preserve"> REF _Ref259627876 \h </w:instrText>
      </w:r>
      <w:r w:rsidR="003E34E6" w:rsidRPr="002D4512">
        <w:fldChar w:fldCharType="separate"/>
      </w:r>
      <w:r w:rsidR="00F43999" w:rsidRPr="002D4512">
        <w:t xml:space="preserve">Figur </w:t>
      </w:r>
      <w:r w:rsidR="00F43999">
        <w:rPr>
          <w:noProof/>
        </w:rPr>
        <w:t>268</w:t>
      </w:r>
      <w:r w:rsidR="003E34E6" w:rsidRPr="002D4512">
        <w:fldChar w:fldCharType="end"/>
      </w:r>
    </w:p>
    <w:p w:rsidR="003C0003" w:rsidRPr="002D4512" w:rsidRDefault="003C0003" w:rsidP="006025A3">
      <w:pPr>
        <w:keepNext/>
        <w:jc w:val="both"/>
      </w:pPr>
      <w:r w:rsidRPr="002D4512">
        <w:rPr>
          <w:noProof/>
          <w:lang w:eastAsia="nb-NO"/>
        </w:rPr>
        <w:drawing>
          <wp:inline distT="0" distB="0" distL="0" distR="0">
            <wp:extent cx="5260616" cy="2185385"/>
            <wp:effectExtent l="19050" t="0" r="0" b="0"/>
            <wp:docPr id="358"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9" cstate="print"/>
                    <a:srcRect/>
                    <a:stretch>
                      <a:fillRect/>
                    </a:stretch>
                  </pic:blipFill>
                  <pic:spPr bwMode="auto">
                    <a:xfrm>
                      <a:off x="0" y="0"/>
                      <a:ext cx="5260172" cy="2185201"/>
                    </a:xfrm>
                    <a:prstGeom prst="rect">
                      <a:avLst/>
                    </a:prstGeom>
                    <a:noFill/>
                    <a:ln w="9525">
                      <a:noFill/>
                      <a:miter lim="800000"/>
                      <a:headEnd/>
                      <a:tailEnd/>
                    </a:ln>
                  </pic:spPr>
                </pic:pic>
              </a:graphicData>
            </a:graphic>
          </wp:inline>
        </w:drawing>
      </w:r>
    </w:p>
    <w:p w:rsidR="003C0003" w:rsidRPr="002D4512" w:rsidRDefault="003C0003" w:rsidP="006025A3">
      <w:pPr>
        <w:pStyle w:val="Caption"/>
        <w:jc w:val="both"/>
      </w:pPr>
      <w:bookmarkStart w:id="681" w:name="_Ref259627876"/>
      <w:bookmarkStart w:id="682" w:name="_Toc262498851"/>
      <w:r w:rsidRPr="002D4512">
        <w:t xml:space="preserve">Figur </w:t>
      </w:r>
      <w:fldSimple w:instr=" SEQ Figur \* ARABIC ">
        <w:r w:rsidR="00F43999">
          <w:rPr>
            <w:noProof/>
          </w:rPr>
          <w:t>268</w:t>
        </w:r>
      </w:fldSimple>
      <w:bookmarkEnd w:id="681"/>
      <w:r w:rsidRPr="002D4512">
        <w:t xml:space="preserve"> - Eksempel på Get-Help</w:t>
      </w:r>
      <w:bookmarkEnd w:id="682"/>
    </w:p>
    <w:p w:rsidR="003C0003" w:rsidRPr="002D4512" w:rsidRDefault="003C0003">
      <w:r w:rsidRPr="002D4512">
        <w:t>Oversikten viser også relaterte lenker, slik at du kan lære mer, også fra webben.</w:t>
      </w:r>
    </w:p>
    <w:p w:rsidR="003C0003" w:rsidRDefault="003C0003" w:rsidP="006025A3">
      <w:pPr>
        <w:pStyle w:val="Heading3"/>
      </w:pPr>
      <w:bookmarkStart w:id="683" w:name="_Toc260314594"/>
      <w:bookmarkStart w:id="684" w:name="_Toc262491685"/>
      <w:bookmarkStart w:id="685" w:name="_Toc262494906"/>
      <w:bookmarkStart w:id="686" w:name="_Toc262499081"/>
      <w:r>
        <w:lastRenderedPageBreak/>
        <w:t>4.3.1 Get-childItem – en kommando med mange navn</w:t>
      </w:r>
      <w:bookmarkEnd w:id="683"/>
      <w:bookmarkEnd w:id="684"/>
      <w:bookmarkEnd w:id="685"/>
      <w:bookmarkEnd w:id="686"/>
    </w:p>
    <w:p w:rsidR="003C0003" w:rsidRPr="002D4512" w:rsidRDefault="003C0003" w:rsidP="006025A3">
      <w:pPr>
        <w:pStyle w:val="BodyText"/>
      </w:pPr>
      <w:r w:rsidRPr="002D4512">
        <w:t xml:space="preserve">En annen kommando som du kommer til å bruke ofte, er kommandoen for å liste ut filer i stående mappe. Til dette kan vi bruke kommandoen </w:t>
      </w:r>
      <w:r>
        <w:t>”</w:t>
      </w:r>
      <w:r w:rsidRPr="00DC5294">
        <w:rPr>
          <w:rStyle w:val="HTMLCode"/>
          <w:rFonts w:eastAsiaTheme="majorEastAsia"/>
        </w:rPr>
        <w:t>Get-ChildItem</w:t>
      </w:r>
      <w:r>
        <w:rPr>
          <w:rStyle w:val="HTMLCode"/>
          <w:rFonts w:eastAsiaTheme="majorEastAsia"/>
        </w:rPr>
        <w:t>”</w:t>
      </w:r>
      <w:r w:rsidRPr="002D4512">
        <w:t xml:space="preserve"> – som også kan liste ut informasjon om registernøkler eller miljøvariabler – i tillegg til filer i ei mappe. Da primærbruken til denne kommandoen er å finne ut hvilke filer som eksisterer i nåværende mappe, har Microsoft valgt å legge til flere alias til denne kommandoen som kjent fra behandling av filer i tidligere kommandoskall.</w:t>
      </w:r>
    </w:p>
    <w:p w:rsidR="003C0003" w:rsidRPr="002D4512" w:rsidRDefault="003C0003" w:rsidP="006025A3">
      <w:pPr>
        <w:pStyle w:val="BodyText"/>
      </w:pPr>
      <w:r w:rsidRPr="002D4512">
        <w:t>Både ”</w:t>
      </w:r>
      <w:r w:rsidRPr="00DC5294">
        <w:rPr>
          <w:rStyle w:val="HTMLCode"/>
          <w:rFonts w:eastAsiaTheme="majorEastAsia"/>
        </w:rPr>
        <w:t>ls</w:t>
      </w:r>
      <w:r w:rsidRPr="002D4512">
        <w:t>”(kjent fra ”sh”-skall i linux og unix) og ”</w:t>
      </w:r>
      <w:r w:rsidRPr="00DC5294">
        <w:rPr>
          <w:rStyle w:val="HTMLCode"/>
          <w:rFonts w:eastAsiaTheme="majorEastAsia"/>
        </w:rPr>
        <w:t>dir</w:t>
      </w:r>
      <w:r w:rsidRPr="002D4512">
        <w:t xml:space="preserve">” (dos) gjør nøyaktig det samme som </w:t>
      </w:r>
      <w:r>
        <w:t>”</w:t>
      </w:r>
      <w:r w:rsidRPr="00DC5294">
        <w:rPr>
          <w:rStyle w:val="HTMLCode"/>
          <w:rFonts w:eastAsiaTheme="majorEastAsia"/>
        </w:rPr>
        <w:t>Get-childItem</w:t>
      </w:r>
      <w:r>
        <w:rPr>
          <w:rStyle w:val="HTMLCode"/>
          <w:rFonts w:eastAsiaTheme="majorEastAsia"/>
        </w:rPr>
        <w:t>”</w:t>
      </w:r>
      <w:r w:rsidRPr="002D4512">
        <w:t>. Kommandoer i Powershell (til motsetning fra sh-skall) er case-insensitve, dvs at store og små bokstaver har samme betydning. ”</w:t>
      </w:r>
      <w:r w:rsidRPr="00DC5294">
        <w:rPr>
          <w:rStyle w:val="commandsTegn"/>
        </w:rPr>
        <w:t>get-childitem</w:t>
      </w:r>
      <w:r w:rsidRPr="002D4512">
        <w:t>” og ”</w:t>
      </w:r>
      <w:r w:rsidRPr="00DC5294">
        <w:rPr>
          <w:rStyle w:val="commandsTegn"/>
        </w:rPr>
        <w:t>LS</w:t>
      </w:r>
      <w:r w:rsidRPr="002D4512">
        <w:t>” er altså like gyldige kommandoer som ”</w:t>
      </w:r>
      <w:r w:rsidRPr="00DC5294">
        <w:rPr>
          <w:rStyle w:val="HTMLCode"/>
          <w:rFonts w:eastAsiaTheme="majorEastAsia"/>
        </w:rPr>
        <w:t>Get-ChildItem</w:t>
      </w:r>
      <w:r w:rsidRPr="002D4512">
        <w:t>”</w:t>
      </w:r>
      <w:r>
        <w:t xml:space="preserve"> og </w:t>
      </w:r>
      <w:r w:rsidRPr="00E53324">
        <w:rPr>
          <w:rStyle w:val="commandsTegn"/>
        </w:rPr>
        <w:t>”ls”.</w:t>
      </w:r>
    </w:p>
    <w:p w:rsidR="003C0003" w:rsidRPr="002D4512" w:rsidRDefault="003C0003" w:rsidP="006025A3">
      <w:pPr>
        <w:pStyle w:val="BodyText"/>
      </w:pPr>
      <w:r w:rsidRPr="002D4512">
        <w:t>Kommandoen ”</w:t>
      </w:r>
      <w:r w:rsidRPr="00DC5294">
        <w:rPr>
          <w:rStyle w:val="commandsTegn"/>
        </w:rPr>
        <w:t>alias –definition enkommando</w:t>
      </w:r>
      <w:r w:rsidRPr="002D4512">
        <w:t xml:space="preserve">” viser alle alias til enkommando som vist i </w:t>
      </w:r>
      <w:r w:rsidR="003E34E6" w:rsidRPr="002D4512">
        <w:fldChar w:fldCharType="begin"/>
      </w:r>
      <w:r w:rsidRPr="002D4512">
        <w:instrText xml:space="preserve"> REF _Ref259627953 \h </w:instrText>
      </w:r>
      <w:r w:rsidR="003E34E6" w:rsidRPr="002D4512">
        <w:fldChar w:fldCharType="separate"/>
      </w:r>
      <w:r w:rsidR="00F43999" w:rsidRPr="002D4512">
        <w:t xml:space="preserve">Figur </w:t>
      </w:r>
      <w:r w:rsidR="00F43999">
        <w:rPr>
          <w:noProof/>
        </w:rPr>
        <w:t>269</w:t>
      </w:r>
      <w:r w:rsidR="003E34E6" w:rsidRPr="002D4512">
        <w:fldChar w:fldCharType="end"/>
      </w:r>
      <w:r w:rsidRPr="002D4512">
        <w:t>.</w:t>
      </w:r>
    </w:p>
    <w:p w:rsidR="003C0003" w:rsidRPr="002D4512" w:rsidRDefault="003C0003" w:rsidP="006025A3">
      <w:pPr>
        <w:keepNext/>
      </w:pPr>
      <w:r w:rsidRPr="002D4512">
        <w:rPr>
          <w:noProof/>
          <w:lang w:eastAsia="nb-NO"/>
        </w:rPr>
        <w:drawing>
          <wp:inline distT="0" distB="0" distL="0" distR="0">
            <wp:extent cx="5760720" cy="1003724"/>
            <wp:effectExtent l="19050" t="0" r="0" b="0"/>
            <wp:docPr id="359"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0" cstate="print"/>
                    <a:srcRect/>
                    <a:stretch>
                      <a:fillRect/>
                    </a:stretch>
                  </pic:blipFill>
                  <pic:spPr bwMode="auto">
                    <a:xfrm>
                      <a:off x="0" y="0"/>
                      <a:ext cx="5760720" cy="1003724"/>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687" w:name="_Ref259627953"/>
      <w:bookmarkStart w:id="688" w:name="_Toc262498852"/>
      <w:r w:rsidRPr="002D4512">
        <w:t xml:space="preserve">Figur </w:t>
      </w:r>
      <w:fldSimple w:instr=" SEQ Figur \* ARABIC ">
        <w:r w:rsidR="00F43999">
          <w:rPr>
            <w:noProof/>
          </w:rPr>
          <w:t>269</w:t>
        </w:r>
      </w:fldSimple>
      <w:bookmarkEnd w:id="687"/>
      <w:r w:rsidRPr="002D4512">
        <w:t xml:space="preserve"> - Get-ChildItem kan skrives på hele tre forskjellige måter</w:t>
      </w:r>
      <w:bookmarkEnd w:id="688"/>
    </w:p>
    <w:p w:rsidR="003C0003" w:rsidRPr="002D4512" w:rsidRDefault="003C0003" w:rsidP="006025A3">
      <w:r w:rsidRPr="002D4512">
        <w:t>Wikipedia</w:t>
      </w:r>
      <w:r>
        <w:rPr>
          <w:rStyle w:val="FootnoteReference"/>
        </w:rPr>
        <w:footnoteReference w:id="19"/>
      </w:r>
      <w:r w:rsidRPr="002D4512">
        <w:t xml:space="preserve"> har en oversikt over en del kommandoer og deres aliaser. Nedenfor er ei bearbeidet liste over de mest brukte kommandoene, og deres alias:</w:t>
      </w:r>
    </w:p>
    <w:tbl>
      <w:tblPr>
        <w:tblStyle w:val="Lysliste1"/>
        <w:tblW w:w="3739" w:type="pct"/>
        <w:tblLook w:val="0620"/>
      </w:tblPr>
      <w:tblGrid>
        <w:gridCol w:w="2291"/>
        <w:gridCol w:w="1414"/>
        <w:gridCol w:w="1411"/>
        <w:gridCol w:w="1830"/>
      </w:tblGrid>
      <w:tr w:rsidR="003C0003" w:rsidRPr="002D4512" w:rsidTr="006025A3">
        <w:trPr>
          <w:cnfStyle w:val="100000000000"/>
          <w:trHeight w:val="185"/>
        </w:trPr>
        <w:tc>
          <w:tcPr>
            <w:tcW w:w="1649" w:type="pct"/>
          </w:tcPr>
          <w:p w:rsidR="003C0003" w:rsidRPr="002D4512" w:rsidRDefault="003C0003">
            <w:r w:rsidRPr="002D4512">
              <w:t>Powershellkommando</w:t>
            </w:r>
          </w:p>
        </w:tc>
        <w:tc>
          <w:tcPr>
            <w:tcW w:w="1018" w:type="pct"/>
          </w:tcPr>
          <w:p w:rsidR="003C0003" w:rsidRPr="002D4512" w:rsidRDefault="003C0003">
            <w:r w:rsidRPr="002D4512">
              <w:t>DOS-alias</w:t>
            </w:r>
          </w:p>
        </w:tc>
        <w:tc>
          <w:tcPr>
            <w:tcW w:w="1016" w:type="pct"/>
          </w:tcPr>
          <w:p w:rsidR="003C0003" w:rsidRPr="002D4512" w:rsidRDefault="003C0003">
            <w:r w:rsidRPr="002D4512">
              <w:t>”SH”-alias</w:t>
            </w:r>
          </w:p>
        </w:tc>
        <w:tc>
          <w:tcPr>
            <w:tcW w:w="1317" w:type="pct"/>
          </w:tcPr>
          <w:p w:rsidR="003C0003" w:rsidRPr="002D4512" w:rsidRDefault="003C0003">
            <w:r w:rsidRPr="002D4512">
              <w:t>Beskrivelse</w:t>
            </w:r>
          </w:p>
        </w:tc>
      </w:tr>
      <w:tr w:rsidR="003C0003" w:rsidRPr="002D4512" w:rsidTr="006025A3">
        <w:trPr>
          <w:trHeight w:val="562"/>
        </w:trPr>
        <w:tc>
          <w:tcPr>
            <w:tcW w:w="1649" w:type="pct"/>
          </w:tcPr>
          <w:p w:rsidR="003C0003" w:rsidRPr="002D4512" w:rsidRDefault="003C0003">
            <w:r w:rsidRPr="002D4512">
              <w:t>Get-location</w:t>
            </w:r>
          </w:p>
        </w:tc>
        <w:tc>
          <w:tcPr>
            <w:tcW w:w="1018" w:type="pct"/>
          </w:tcPr>
          <w:p w:rsidR="003C0003" w:rsidRPr="002D4512" w:rsidRDefault="003C0003" w:rsidP="006025A3">
            <m:oMathPara>
              <m:oMathParaPr>
                <m:jc m:val="centerGroup"/>
              </m:oMathParaPr>
              <m:oMath>
                <m:r>
                  <w:rPr>
                    <w:rFonts w:ascii="Cambria Math" w:hAnsi="Cambria Math"/>
                  </w:rPr>
                  <m:t>pwd</m:t>
                </m:r>
              </m:oMath>
            </m:oMathPara>
          </w:p>
          <w:p w:rsidR="003C0003" w:rsidRPr="002D4512" w:rsidRDefault="003C0003" w:rsidP="006025A3"/>
        </w:tc>
        <w:tc>
          <w:tcPr>
            <w:tcW w:w="1016" w:type="pct"/>
          </w:tcPr>
          <w:p w:rsidR="003C0003" w:rsidRPr="002D4512" w:rsidRDefault="003C0003">
            <w:pPr>
              <w:rPr>
                <w:iCs/>
              </w:rPr>
            </w:pPr>
            <m:oMathPara>
              <m:oMathParaPr>
                <m:jc m:val="centerGroup"/>
              </m:oMathParaPr>
              <m:oMath>
                <m:r>
                  <w:rPr>
                    <w:rFonts w:ascii="Cambria Math" w:hAnsi="Cambria Math"/>
                  </w:rPr>
                  <m:t>pwd</m:t>
                </m:r>
              </m:oMath>
            </m:oMathPara>
          </w:p>
        </w:tc>
        <w:tc>
          <w:tcPr>
            <w:tcW w:w="1317" w:type="pct"/>
          </w:tcPr>
          <w:p w:rsidR="003C0003" w:rsidRPr="002D4512" w:rsidRDefault="003C0003">
            <w:r w:rsidRPr="002D4512">
              <w:t>Lister ut stående mappe</w:t>
            </w:r>
          </w:p>
        </w:tc>
      </w:tr>
      <w:tr w:rsidR="003C0003" w:rsidRPr="002D4512" w:rsidTr="006025A3">
        <w:trPr>
          <w:trHeight w:val="185"/>
        </w:trPr>
        <w:tc>
          <w:tcPr>
            <w:tcW w:w="1649" w:type="pct"/>
          </w:tcPr>
          <w:p w:rsidR="003C0003" w:rsidRPr="002D4512" w:rsidRDefault="003C0003">
            <w:r w:rsidRPr="002D4512">
              <w:t>Set-location</w:t>
            </w:r>
          </w:p>
        </w:tc>
        <w:tc>
          <w:tcPr>
            <w:tcW w:w="1018" w:type="pct"/>
          </w:tcPr>
          <w:p w:rsidR="003C0003" w:rsidRPr="002D4512" w:rsidRDefault="003C0003" w:rsidP="006025A3">
            <m:oMathPara>
              <m:oMathParaPr>
                <m:jc m:val="centerGroup"/>
              </m:oMathParaPr>
              <m:oMath>
                <m:r>
                  <w:rPr>
                    <w:rFonts w:ascii="Cambria Math" w:hAnsi="Cambria Math"/>
                  </w:rPr>
                  <m:t>cd</m:t>
                </m:r>
              </m:oMath>
            </m:oMathPara>
          </w:p>
        </w:tc>
        <w:tc>
          <w:tcPr>
            <w:tcW w:w="1016" w:type="pct"/>
          </w:tcPr>
          <w:p w:rsidR="003C0003" w:rsidRPr="002D4512" w:rsidRDefault="003C0003">
            <w:pPr>
              <w:rPr>
                <w:iCs/>
              </w:rPr>
            </w:pPr>
            <m:oMathPara>
              <m:oMathParaPr>
                <m:jc m:val="centerGroup"/>
              </m:oMathParaPr>
              <m:oMath>
                <m:r>
                  <w:rPr>
                    <w:rFonts w:ascii="Cambria Math" w:hAnsi="Cambria Math"/>
                  </w:rPr>
                  <m:t>cd</m:t>
                </m:r>
              </m:oMath>
            </m:oMathPara>
          </w:p>
        </w:tc>
        <w:tc>
          <w:tcPr>
            <w:tcW w:w="1317" w:type="pct"/>
          </w:tcPr>
          <w:p w:rsidR="003C0003" w:rsidRPr="002D4512" w:rsidRDefault="003C0003">
            <w:r w:rsidRPr="002D4512">
              <w:t>Setter ny stående mappe</w:t>
            </w:r>
          </w:p>
        </w:tc>
      </w:tr>
      <w:tr w:rsidR="003C0003" w:rsidRPr="002D4512" w:rsidTr="006025A3">
        <w:trPr>
          <w:trHeight w:val="185"/>
        </w:trPr>
        <w:tc>
          <w:tcPr>
            <w:tcW w:w="1649" w:type="pct"/>
          </w:tcPr>
          <w:p w:rsidR="003C0003" w:rsidRPr="002D4512" w:rsidRDefault="003C0003" w:rsidP="006025A3">
            <w:r w:rsidRPr="002D4512">
              <w:t>Remove-item</w:t>
            </w:r>
          </w:p>
        </w:tc>
        <w:tc>
          <w:tcPr>
            <w:tcW w:w="1018" w:type="pct"/>
          </w:tcPr>
          <w:p w:rsidR="003C0003" w:rsidRPr="002D4512" w:rsidRDefault="003C0003" w:rsidP="006025A3">
            <m:oMathPara>
              <m:oMathParaPr>
                <m:jc m:val="centerGroup"/>
              </m:oMathParaPr>
              <m:oMath>
                <m:r>
                  <w:rPr>
                    <w:rFonts w:ascii="Cambria Math" w:hAnsi="Cambria Math"/>
                  </w:rPr>
                  <m:t>del</m:t>
                </m:r>
              </m:oMath>
            </m:oMathPara>
          </w:p>
        </w:tc>
        <w:tc>
          <w:tcPr>
            <w:tcW w:w="1016" w:type="pct"/>
          </w:tcPr>
          <w:p w:rsidR="003C0003" w:rsidRPr="002D4512" w:rsidRDefault="003C0003" w:rsidP="006025A3">
            <w:pPr>
              <w:rPr>
                <w:iCs/>
              </w:rPr>
            </w:pPr>
            <m:oMathPara>
              <m:oMathParaPr>
                <m:jc m:val="centerGroup"/>
              </m:oMathParaPr>
              <m:oMath>
                <m:r>
                  <w:rPr>
                    <w:rFonts w:ascii="Cambria Math" w:hAnsi="Cambria Math"/>
                  </w:rPr>
                  <m:t>rm</m:t>
                </m:r>
              </m:oMath>
            </m:oMathPara>
          </w:p>
        </w:tc>
        <w:tc>
          <w:tcPr>
            <w:tcW w:w="1317" w:type="pct"/>
          </w:tcPr>
          <w:p w:rsidR="003C0003" w:rsidRPr="002D4512" w:rsidRDefault="003C0003" w:rsidP="006025A3">
            <w:r w:rsidRPr="002D4512">
              <w:t>Fjerner mappe eller fil</w:t>
            </w:r>
          </w:p>
        </w:tc>
      </w:tr>
      <w:tr w:rsidR="003C0003" w:rsidRPr="002D4512" w:rsidTr="006025A3">
        <w:trPr>
          <w:trHeight w:val="185"/>
        </w:trPr>
        <w:tc>
          <w:tcPr>
            <w:tcW w:w="1649" w:type="pct"/>
          </w:tcPr>
          <w:p w:rsidR="003C0003" w:rsidRPr="002D4512" w:rsidRDefault="003C0003" w:rsidP="006025A3">
            <w:r w:rsidRPr="002D4512">
              <w:t>Copy-item</w:t>
            </w:r>
          </w:p>
        </w:tc>
        <w:tc>
          <w:tcPr>
            <w:tcW w:w="1018" w:type="pct"/>
          </w:tcPr>
          <w:p w:rsidR="003C0003" w:rsidRPr="002D4512" w:rsidRDefault="003C0003" w:rsidP="006025A3">
            <m:oMathPara>
              <m:oMathParaPr>
                <m:jc m:val="centerGroup"/>
              </m:oMathParaPr>
              <m:oMath>
                <m:r>
                  <w:rPr>
                    <w:rFonts w:ascii="Cambria Math" w:hAnsi="Cambria Math"/>
                  </w:rPr>
                  <m:t>copy</m:t>
                </m:r>
              </m:oMath>
            </m:oMathPara>
          </w:p>
        </w:tc>
        <w:tc>
          <w:tcPr>
            <w:tcW w:w="1016" w:type="pct"/>
          </w:tcPr>
          <w:p w:rsidR="003C0003" w:rsidRPr="002D4512" w:rsidRDefault="003C0003" w:rsidP="006025A3">
            <w:pPr>
              <w:rPr>
                <w:iCs/>
              </w:rPr>
            </w:pPr>
            <m:oMathPara>
              <m:oMathParaPr>
                <m:jc m:val="centerGroup"/>
              </m:oMathParaPr>
              <m:oMath>
                <m:r>
                  <w:rPr>
                    <w:rFonts w:ascii="Cambria Math" w:hAnsi="Cambria Math"/>
                  </w:rPr>
                  <m:t>cp</m:t>
                </m:r>
              </m:oMath>
            </m:oMathPara>
          </w:p>
        </w:tc>
        <w:tc>
          <w:tcPr>
            <w:tcW w:w="1317" w:type="pct"/>
          </w:tcPr>
          <w:p w:rsidR="003C0003" w:rsidRPr="002D4512" w:rsidRDefault="003C0003" w:rsidP="006025A3">
            <w:r w:rsidRPr="002D4512">
              <w:t>Kopierer filer</w:t>
            </w:r>
          </w:p>
          <w:p w:rsidR="003C0003" w:rsidRPr="002D4512" w:rsidRDefault="003C0003" w:rsidP="006025A3"/>
        </w:tc>
      </w:tr>
      <w:tr w:rsidR="003C0003" w:rsidRPr="002D4512" w:rsidTr="006025A3">
        <w:trPr>
          <w:trHeight w:val="185"/>
        </w:trPr>
        <w:tc>
          <w:tcPr>
            <w:tcW w:w="1649" w:type="pct"/>
          </w:tcPr>
          <w:p w:rsidR="003C0003" w:rsidRPr="002D4512" w:rsidRDefault="003C0003" w:rsidP="006025A3">
            <w:r w:rsidRPr="002D4512">
              <w:t>Move-item</w:t>
            </w:r>
          </w:p>
        </w:tc>
        <w:tc>
          <w:tcPr>
            <w:tcW w:w="1018" w:type="pct"/>
          </w:tcPr>
          <w:p w:rsidR="003C0003" w:rsidRPr="002D4512" w:rsidRDefault="003C0003" w:rsidP="006025A3">
            <m:oMathPara>
              <m:oMathParaPr>
                <m:jc m:val="centerGroup"/>
              </m:oMathParaPr>
              <m:oMath>
                <m:r>
                  <w:rPr>
                    <w:rFonts w:ascii="Cambria Math" w:hAnsi="Cambria Math"/>
                  </w:rPr>
                  <m:t>move</m:t>
                </m:r>
              </m:oMath>
            </m:oMathPara>
          </w:p>
        </w:tc>
        <w:tc>
          <w:tcPr>
            <w:tcW w:w="1016" w:type="pct"/>
          </w:tcPr>
          <w:p w:rsidR="003C0003" w:rsidRPr="002D4512" w:rsidRDefault="003C0003" w:rsidP="006025A3">
            <w:pPr>
              <w:rPr>
                <w:iCs/>
              </w:rPr>
            </w:pPr>
            <m:oMathPara>
              <m:oMathParaPr>
                <m:jc m:val="centerGroup"/>
              </m:oMathParaPr>
              <m:oMath>
                <m:r>
                  <w:rPr>
                    <w:rFonts w:ascii="Cambria Math" w:hAnsi="Cambria Math"/>
                  </w:rPr>
                  <m:t>mv</m:t>
                </m:r>
              </m:oMath>
            </m:oMathPara>
          </w:p>
        </w:tc>
        <w:tc>
          <w:tcPr>
            <w:tcW w:w="1317" w:type="pct"/>
          </w:tcPr>
          <w:p w:rsidR="003C0003" w:rsidRPr="002D4512" w:rsidRDefault="003C0003" w:rsidP="006025A3">
            <w:r w:rsidRPr="002D4512">
              <w:t>Flytter mappe eller fil</w:t>
            </w:r>
          </w:p>
        </w:tc>
      </w:tr>
      <w:tr w:rsidR="003C0003" w:rsidRPr="002D4512" w:rsidTr="006025A3">
        <w:trPr>
          <w:trHeight w:val="185"/>
        </w:trPr>
        <w:tc>
          <w:tcPr>
            <w:tcW w:w="1649" w:type="pct"/>
          </w:tcPr>
          <w:p w:rsidR="003C0003" w:rsidRPr="002D4512" w:rsidRDefault="003C0003" w:rsidP="006025A3">
            <w:r w:rsidRPr="002D4512">
              <w:t>Set-location</w:t>
            </w:r>
          </w:p>
        </w:tc>
        <w:tc>
          <w:tcPr>
            <w:tcW w:w="1018" w:type="pct"/>
          </w:tcPr>
          <w:p w:rsidR="003C0003" w:rsidRPr="002D4512" w:rsidRDefault="003C0003" w:rsidP="006025A3">
            <m:oMathPara>
              <m:oMathParaPr>
                <m:jc m:val="centerGroup"/>
              </m:oMathParaPr>
              <m:oMath>
                <m:r>
                  <w:rPr>
                    <w:rFonts w:ascii="Cambria Math" w:hAnsi="Cambria Math"/>
                  </w:rPr>
                  <m:t>cd</m:t>
                </m:r>
              </m:oMath>
            </m:oMathPara>
          </w:p>
        </w:tc>
        <w:tc>
          <w:tcPr>
            <w:tcW w:w="1016" w:type="pct"/>
          </w:tcPr>
          <w:p w:rsidR="003C0003" w:rsidRPr="002D4512" w:rsidRDefault="003C0003" w:rsidP="006025A3">
            <w:pPr>
              <w:rPr>
                <w:iCs/>
              </w:rPr>
            </w:pPr>
            <m:oMathPara>
              <m:oMathParaPr>
                <m:jc m:val="centerGroup"/>
              </m:oMathParaPr>
              <m:oMath>
                <m:r>
                  <w:rPr>
                    <w:rFonts w:ascii="Cambria Math" w:hAnsi="Cambria Math"/>
                  </w:rPr>
                  <m:t>cd</m:t>
                </m:r>
              </m:oMath>
            </m:oMathPara>
          </w:p>
        </w:tc>
        <w:tc>
          <w:tcPr>
            <w:tcW w:w="1317" w:type="pct"/>
          </w:tcPr>
          <w:p w:rsidR="003C0003" w:rsidRPr="002D4512" w:rsidRDefault="003C0003" w:rsidP="006025A3">
            <w:r w:rsidRPr="002D4512">
              <w:t>Setter ny stående mappe</w:t>
            </w:r>
          </w:p>
          <w:p w:rsidR="003C0003" w:rsidRPr="002D4512" w:rsidRDefault="003C0003" w:rsidP="006025A3"/>
        </w:tc>
      </w:tr>
      <w:tr w:rsidR="003C0003" w:rsidRPr="002D4512" w:rsidTr="006025A3">
        <w:trPr>
          <w:trHeight w:val="185"/>
        </w:trPr>
        <w:tc>
          <w:tcPr>
            <w:tcW w:w="1649" w:type="pct"/>
          </w:tcPr>
          <w:p w:rsidR="003C0003" w:rsidRPr="002D4512" w:rsidRDefault="003C0003" w:rsidP="006025A3">
            <w:r w:rsidRPr="002D4512">
              <w:t>New-Item</w:t>
            </w:r>
          </w:p>
        </w:tc>
        <w:tc>
          <w:tcPr>
            <w:tcW w:w="1018" w:type="pct"/>
          </w:tcPr>
          <w:p w:rsidR="003C0003" w:rsidRPr="002D4512" w:rsidRDefault="003C0003" w:rsidP="006025A3">
            <m:oMathPara>
              <m:oMathParaPr>
                <m:jc m:val="centerGroup"/>
              </m:oMathParaPr>
              <m:oMath>
                <m:r>
                  <w:rPr>
                    <w:rFonts w:ascii="Cambria Math" w:hAnsi="Cambria Math"/>
                  </w:rPr>
                  <m:t>mkdir</m:t>
                </m:r>
              </m:oMath>
            </m:oMathPara>
          </w:p>
        </w:tc>
        <w:tc>
          <w:tcPr>
            <w:tcW w:w="1016" w:type="pct"/>
          </w:tcPr>
          <w:p w:rsidR="003C0003" w:rsidRPr="002D4512" w:rsidRDefault="003C0003" w:rsidP="006025A3">
            <w:pPr>
              <w:rPr>
                <w:iCs/>
              </w:rPr>
            </w:pPr>
            <m:oMathPara>
              <m:oMathParaPr>
                <m:jc m:val="centerGroup"/>
              </m:oMathParaPr>
              <m:oMath>
                <m:r>
                  <w:rPr>
                    <w:rFonts w:ascii="Cambria Math" w:hAnsi="Cambria Math"/>
                  </w:rPr>
                  <m:t>mkdir</m:t>
                </m:r>
              </m:oMath>
            </m:oMathPara>
          </w:p>
        </w:tc>
        <w:tc>
          <w:tcPr>
            <w:tcW w:w="1317" w:type="pct"/>
          </w:tcPr>
          <w:p w:rsidR="003C0003" w:rsidRPr="002D4512" w:rsidRDefault="003C0003" w:rsidP="006025A3">
            <w:r w:rsidRPr="002D4512">
              <w:t>Lager ei ny mappe eller fil</w:t>
            </w:r>
          </w:p>
          <w:p w:rsidR="003C0003" w:rsidRPr="002D4512" w:rsidRDefault="003C0003" w:rsidP="00D22410">
            <w:pPr>
              <w:keepNext/>
            </w:pPr>
          </w:p>
        </w:tc>
      </w:tr>
    </w:tbl>
    <w:p w:rsidR="00D22410" w:rsidRDefault="00D22410">
      <w:pPr>
        <w:pStyle w:val="Caption"/>
      </w:pPr>
      <w:bookmarkStart w:id="689" w:name="_Toc262498960"/>
      <w:r>
        <w:t xml:space="preserve">Tabell </w:t>
      </w:r>
      <w:fldSimple w:instr=" SEQ Tabell \* ARABIC ">
        <w:r w:rsidR="00F43999">
          <w:rPr>
            <w:noProof/>
          </w:rPr>
          <w:t>10</w:t>
        </w:r>
      </w:fldSimple>
      <w:r>
        <w:t xml:space="preserve"> - Mye brukte kommandoer og alias</w:t>
      </w:r>
      <w:bookmarkEnd w:id="689"/>
    </w:p>
    <w:p w:rsidR="003C0003" w:rsidRPr="002D4512" w:rsidRDefault="003C0003">
      <w:r w:rsidRPr="002D4512">
        <w:t>Merk altså at en kan bruke aliasene til en kommando om hverandre; de har nøyaktig samme betydning for Powershell.</w:t>
      </w:r>
      <w:r w:rsidRPr="002D4512">
        <w:br w:type="page"/>
      </w:r>
    </w:p>
    <w:p w:rsidR="003C0003" w:rsidRPr="002D4512" w:rsidRDefault="003C0003"/>
    <w:p w:rsidR="003C0003" w:rsidRPr="002D4512" w:rsidRDefault="00D22410" w:rsidP="006025A3">
      <w:pPr>
        <w:pStyle w:val="BodyText"/>
      </w:pPr>
      <w:r>
        <w:rPr>
          <w:noProof/>
          <w:lang w:eastAsia="nb-NO"/>
        </w:rPr>
        <w:drawing>
          <wp:anchor distT="0" distB="0" distL="114300" distR="114300" simplePos="0" relativeHeight="251636224" behindDoc="1" locked="0" layoutInCell="1" allowOverlap="1">
            <wp:simplePos x="0" y="0"/>
            <wp:positionH relativeFrom="column">
              <wp:posOffset>15875</wp:posOffset>
            </wp:positionH>
            <wp:positionV relativeFrom="paragraph">
              <wp:posOffset>391160</wp:posOffset>
            </wp:positionV>
            <wp:extent cx="2672080" cy="2596515"/>
            <wp:effectExtent l="19050" t="0" r="0" b="0"/>
            <wp:wrapTight wrapText="bothSides">
              <wp:wrapPolygon edited="0">
                <wp:start x="-154" y="0"/>
                <wp:lineTo x="-154" y="21394"/>
                <wp:lineTo x="21559" y="21394"/>
                <wp:lineTo x="21559" y="0"/>
                <wp:lineTo x="-154" y="0"/>
              </wp:wrapPolygon>
            </wp:wrapTight>
            <wp:docPr id="360"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1" cstate="print"/>
                    <a:srcRect r="54747"/>
                    <a:stretch>
                      <a:fillRect/>
                    </a:stretch>
                  </pic:blipFill>
                  <pic:spPr bwMode="auto">
                    <a:xfrm>
                      <a:off x="0" y="0"/>
                      <a:ext cx="2672080" cy="2596515"/>
                    </a:xfrm>
                    <a:prstGeom prst="rect">
                      <a:avLst/>
                    </a:prstGeom>
                    <a:noFill/>
                    <a:ln w="9525">
                      <a:noFill/>
                      <a:miter lim="800000"/>
                      <a:headEnd/>
                      <a:tailEnd/>
                    </a:ln>
                  </pic:spPr>
                </pic:pic>
              </a:graphicData>
            </a:graphic>
          </wp:anchor>
        </w:drawing>
      </w:r>
      <w:r w:rsidR="003C0003" w:rsidRPr="002D4512">
        <w:t>En kommando skrives oftest på en egen linje, men det er også mulig å skrive flere kommandoer etter hverandre separarert med semikolon</w:t>
      </w:r>
      <w:r w:rsidR="003C0003">
        <w:t>.</w:t>
      </w:r>
    </w:p>
    <w:p w:rsidR="003C0003" w:rsidRPr="002D4512" w:rsidRDefault="003C0003" w:rsidP="006025A3">
      <w:pPr>
        <w:pStyle w:val="BodyText"/>
        <w:rPr>
          <w:b/>
        </w:rPr>
      </w:pPr>
      <w:r w:rsidRPr="002D4512">
        <w:t xml:space="preserve">Her ser vi et Powershellskall som viser flere av kommandoene overfor. Vi ser at vi henter ut nåværende mappe, legger til to undermapper og bekrefter antallet filer og undermapper med </w:t>
      </w:r>
      <w:r>
        <w:t>”</w:t>
      </w:r>
      <w:r w:rsidRPr="00F63421">
        <w:rPr>
          <w:rStyle w:val="commandsTegn"/>
        </w:rPr>
        <w:t>(ls).count</w:t>
      </w:r>
      <w:r>
        <w:rPr>
          <w:rStyle w:val="commandsTegn"/>
        </w:rPr>
        <w:t>”</w:t>
      </w:r>
      <w:r w:rsidRPr="002D4512">
        <w:t xml:space="preserve">, før vi sletter undermappene igjen. En kan for øvrig se at ls har en </w:t>
      </w:r>
      <w:r w:rsidRPr="00DC5294">
        <w:rPr>
          <w:rStyle w:val="commandsTegn"/>
        </w:rPr>
        <w:t>.count</w:t>
      </w:r>
      <w:r w:rsidRPr="002D4512">
        <w:t>-egenskap ved å kjøre ”</w:t>
      </w:r>
      <w:r w:rsidRPr="00DC5294">
        <w:rPr>
          <w:rStyle w:val="commandsTegn"/>
        </w:rPr>
        <w:t>get-member –in (ls)</w:t>
      </w:r>
      <w:r w:rsidRPr="002D4512">
        <w:t xml:space="preserve">”. </w:t>
      </w:r>
    </w:p>
    <w:p w:rsidR="003C0003" w:rsidRPr="002D4512" w:rsidRDefault="003C0003">
      <w:pPr>
        <w:rPr>
          <w:b/>
        </w:rPr>
      </w:pPr>
    </w:p>
    <w:p w:rsidR="003C0003" w:rsidRPr="002D4512" w:rsidRDefault="003C0003">
      <w:pPr>
        <w:rPr>
          <w:b/>
        </w:rPr>
      </w:pPr>
    </w:p>
    <w:p w:rsidR="003C0003" w:rsidRPr="002D4512" w:rsidRDefault="003C0003"/>
    <w:p w:rsidR="003C0003" w:rsidRPr="002D4512" w:rsidRDefault="003E34E6">
      <w:r>
        <w:rPr>
          <w:noProof/>
        </w:rPr>
        <w:pict>
          <v:shape id="_x0000_s1117" type="#_x0000_t202" style="position:absolute;margin-left:-218.95pt;margin-top:12.4pt;width:210.7pt;height:21pt;z-index:251747840" wrapcoords="-77 0 -77 20855 21600 20855 21600 0 -77 0" stroked="f">
            <v:textbox style="mso-next-textbox:#_x0000_s1117;mso-fit-shape-to-text:t" inset="0,0,0,0">
              <w:txbxContent>
                <w:p w:rsidR="007948C9" w:rsidRPr="00B53C2D" w:rsidRDefault="007948C9" w:rsidP="006025A3">
                  <w:pPr>
                    <w:pStyle w:val="Caption"/>
                    <w:rPr>
                      <w:noProof/>
                    </w:rPr>
                  </w:pPr>
                  <w:bookmarkStart w:id="690" w:name="_Toc262498855"/>
                  <w:r>
                    <w:t xml:space="preserve">Figur </w:t>
                  </w:r>
                  <w:fldSimple w:instr=" SEQ Figur \* ARABIC ">
                    <w:r w:rsidR="00D22410">
                      <w:rPr>
                        <w:noProof/>
                      </w:rPr>
                      <w:t>270</w:t>
                    </w:r>
                  </w:fldSimple>
                  <w:r>
                    <w:t xml:space="preserve"> - Opprettelse og utlisting av mapper</w:t>
                  </w:r>
                  <w:bookmarkEnd w:id="690"/>
                </w:p>
              </w:txbxContent>
            </v:textbox>
            <w10:wrap type="tight"/>
          </v:shape>
        </w:pict>
      </w:r>
    </w:p>
    <w:p w:rsidR="00D22410" w:rsidRDefault="00D22410"/>
    <w:p w:rsidR="003C0003" w:rsidRPr="002D4512" w:rsidRDefault="003C0003">
      <w:r w:rsidRPr="002D4512">
        <w:t xml:space="preserve">Ofte ønsker vi ikke bare å skrive ut verdier til skjerm, men også spørre brukeren om å taste inn verdier.  Kommandoen for å gjøre dette, heter </w:t>
      </w:r>
      <w:r>
        <w:t>”</w:t>
      </w:r>
      <w:r w:rsidRPr="00DC5294">
        <w:rPr>
          <w:rStyle w:val="commandsTegn"/>
        </w:rPr>
        <w:t>Read-Host</w:t>
      </w:r>
      <w:r>
        <w:rPr>
          <w:rStyle w:val="commandsTegn"/>
        </w:rPr>
        <w:t>”</w:t>
      </w:r>
      <w:r w:rsidRPr="002D4512">
        <w:t>. Nedenfor har vi forsøkt å spørre brukeren om en mengde Euro, som vi så har forsøkt å konvertere til norske kroner.</w:t>
      </w:r>
    </w:p>
    <w:p w:rsidR="003C0003" w:rsidRPr="002D4512" w:rsidRDefault="003C0003" w:rsidP="006025A3">
      <w:pPr>
        <w:keepNext/>
      </w:pPr>
      <w:r w:rsidRPr="002D4512">
        <w:rPr>
          <w:b/>
          <w:noProof/>
          <w:lang w:eastAsia="nb-NO"/>
        </w:rPr>
        <w:drawing>
          <wp:inline distT="0" distB="0" distL="0" distR="0">
            <wp:extent cx="5614737" cy="644056"/>
            <wp:effectExtent l="19050" t="0" r="5013" b="0"/>
            <wp:docPr id="361"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2" cstate="print"/>
                    <a:srcRect/>
                    <a:stretch>
                      <a:fillRect/>
                    </a:stretch>
                  </pic:blipFill>
                  <pic:spPr bwMode="auto">
                    <a:xfrm>
                      <a:off x="0" y="0"/>
                      <a:ext cx="5673184" cy="650760"/>
                    </a:xfrm>
                    <a:prstGeom prst="rect">
                      <a:avLst/>
                    </a:prstGeom>
                    <a:noFill/>
                    <a:ln w="9525">
                      <a:noFill/>
                      <a:miter lim="800000"/>
                      <a:headEnd/>
                      <a:tailEnd/>
                    </a:ln>
                  </pic:spPr>
                </pic:pic>
              </a:graphicData>
            </a:graphic>
          </wp:inline>
        </w:drawing>
      </w:r>
    </w:p>
    <w:p w:rsidR="003C0003" w:rsidRPr="002D4512" w:rsidRDefault="003C0003" w:rsidP="006025A3">
      <w:pPr>
        <w:pStyle w:val="Caption"/>
        <w:rPr>
          <w:b w:val="0"/>
        </w:rPr>
      </w:pPr>
      <w:bookmarkStart w:id="691" w:name="_Toc262498853"/>
      <w:r w:rsidRPr="002D4512">
        <w:t xml:space="preserve">Figur </w:t>
      </w:r>
      <w:fldSimple w:instr=" SEQ Figur \* ARABIC ">
        <w:r w:rsidR="00F43999">
          <w:rPr>
            <w:noProof/>
          </w:rPr>
          <w:t>271</w:t>
        </w:r>
      </w:fldSimple>
      <w:r w:rsidRPr="002D4512">
        <w:t xml:space="preserve"> - Gangeoperasjon på tall kan gi tilsynelatende feil resultat</w:t>
      </w:r>
      <w:bookmarkEnd w:id="691"/>
    </w:p>
    <w:p w:rsidR="003C0003" w:rsidRPr="002D4512" w:rsidRDefault="003C0003" w:rsidP="006025A3">
      <w:pPr>
        <w:keepNext/>
      </w:pPr>
      <w:r w:rsidRPr="002D4512">
        <w:t xml:space="preserve">Kommandoen ser ut til å fungere, men hvorfor får vi dette store tallet? 20*8 er jo 160, ikke ”2020202020202020”. Det er nemlig slik at Powershell tolker all input som tekst, og vil derfor gjenta den innskrevede teksten (som er ”20”) 8 ganger, i stedet for å gange </w:t>
      </w:r>
      <w:r>
        <w:t xml:space="preserve">tallverdien </w:t>
      </w:r>
      <w:r w:rsidRPr="002D4512">
        <w:t xml:space="preserve">20 med 8. Måten å løse dette på er å tvinge Powershell til å tolke prisen som enten heltall eller desimaltall ved å bruke ordene </w:t>
      </w:r>
      <w:r w:rsidRPr="002D4512">
        <w:rPr>
          <w:i/>
        </w:rPr>
        <w:t>double</w:t>
      </w:r>
      <w:r w:rsidRPr="002D4512">
        <w:t xml:space="preserve"> eller </w:t>
      </w:r>
      <w:r w:rsidRPr="002D4512">
        <w:rPr>
          <w:i/>
        </w:rPr>
        <w:t>int</w:t>
      </w:r>
      <w:r w:rsidRPr="002D4512">
        <w:t xml:space="preserve"> i klammeparenteser.  Her skifter vi altså datatypen fra string til double:</w:t>
      </w:r>
    </w:p>
    <w:p w:rsidR="003C0003" w:rsidRPr="002D4512" w:rsidRDefault="003C0003" w:rsidP="006025A3">
      <w:pPr>
        <w:keepNext/>
      </w:pPr>
      <w:r w:rsidRPr="002D4512">
        <w:rPr>
          <w:noProof/>
          <w:lang w:eastAsia="nb-NO"/>
        </w:rPr>
        <w:drawing>
          <wp:inline distT="0" distB="0" distL="0" distR="0">
            <wp:extent cx="5787450" cy="556591"/>
            <wp:effectExtent l="19050" t="0" r="3750" b="0"/>
            <wp:docPr id="362" name="Bil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3" cstate="print"/>
                    <a:srcRect/>
                    <a:stretch>
                      <a:fillRect/>
                    </a:stretch>
                  </pic:blipFill>
                  <pic:spPr bwMode="auto">
                    <a:xfrm>
                      <a:off x="0" y="0"/>
                      <a:ext cx="5786617" cy="556511"/>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692" w:name="_Toc262498854"/>
      <w:r w:rsidRPr="002D4512">
        <w:t xml:space="preserve">Figur </w:t>
      </w:r>
      <w:fldSimple w:instr=" SEQ Figur \* ARABIC ">
        <w:r w:rsidR="00F43999">
          <w:rPr>
            <w:noProof/>
          </w:rPr>
          <w:t>272</w:t>
        </w:r>
      </w:fldSimple>
      <w:r w:rsidRPr="002D4512">
        <w:t xml:space="preserve"> - Tvinge fram datatype</w:t>
      </w:r>
      <w:bookmarkEnd w:id="692"/>
    </w:p>
    <w:p w:rsidR="003C0003" w:rsidRPr="002D4512" w:rsidRDefault="003C0003">
      <w:r w:rsidRPr="002D4512">
        <w:rPr>
          <w:b/>
        </w:rPr>
        <w:br w:type="page"/>
      </w:r>
    </w:p>
    <w:p w:rsidR="003C0003" w:rsidRPr="002D4512" w:rsidRDefault="003C0003" w:rsidP="006025A3">
      <w:pPr>
        <w:pStyle w:val="Heading3"/>
      </w:pPr>
      <w:bookmarkStart w:id="693" w:name="_Toc258829749"/>
      <w:bookmarkStart w:id="694" w:name="_Toc260314595"/>
      <w:bookmarkStart w:id="695" w:name="_Toc262491686"/>
      <w:bookmarkStart w:id="696" w:name="_Toc262494907"/>
      <w:bookmarkStart w:id="697" w:name="_Toc262499082"/>
      <w:r w:rsidRPr="002D4512">
        <w:lastRenderedPageBreak/>
        <w:t>4.3.</w:t>
      </w:r>
      <w:r>
        <w:t>2</w:t>
      </w:r>
      <w:r w:rsidRPr="002D4512">
        <w:t xml:space="preserve"> Funksjoner, kontrollstrukturer og operatører</w:t>
      </w:r>
      <w:bookmarkEnd w:id="693"/>
      <w:bookmarkEnd w:id="694"/>
      <w:bookmarkEnd w:id="695"/>
      <w:bookmarkEnd w:id="696"/>
      <w:bookmarkEnd w:id="697"/>
    </w:p>
    <w:p w:rsidR="003C0003" w:rsidRPr="002D4512" w:rsidRDefault="003C0003" w:rsidP="006025A3">
      <w:pPr>
        <w:pStyle w:val="BodyText"/>
      </w:pPr>
      <w:r w:rsidRPr="002D4512">
        <w:t xml:space="preserve">Ofte bruker vi Powershell for å gjøre enkle ting, slik som overfor hvor vi opprettet noen mapper. Likevel, det kan være ønskelig å gjøre noe mer avansert som krever at vi sjekker verdier opp mot fastsatte kriterier. Powershell støtter de fleste kontrollstrukturer kjent fra andre språk, slik som java.  Funksjoner kan også lages for å samle kodeblokker som hører sammen. Selv om mye altså vil være kjent, er syntaksen noe forskjellig fra andre programmeringsspråk, hvor bindestrek </w:t>
      </w:r>
      <w:r>
        <w:t xml:space="preserve">oftest </w:t>
      </w:r>
      <w:r w:rsidRPr="002D4512">
        <w:t>ikke er tillat i funksjonsnavn.</w:t>
      </w:r>
    </w:p>
    <w:p w:rsidR="003C0003" w:rsidRPr="002D4512" w:rsidRDefault="003C0003" w:rsidP="006025A3">
      <w:pPr>
        <w:keepNext/>
      </w:pPr>
      <w:r w:rsidRPr="002D4512">
        <w:rPr>
          <w:noProof/>
          <w:lang w:eastAsia="nb-NO"/>
        </w:rPr>
        <w:drawing>
          <wp:inline distT="0" distB="0" distL="0" distR="0">
            <wp:extent cx="4373716" cy="1741336"/>
            <wp:effectExtent l="19050" t="0" r="7784" b="0"/>
            <wp:docPr id="363"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4" cstate="print"/>
                    <a:srcRect t="17179" r="47533" b="44040"/>
                    <a:stretch>
                      <a:fillRect/>
                    </a:stretch>
                  </pic:blipFill>
                  <pic:spPr bwMode="auto">
                    <a:xfrm>
                      <a:off x="0" y="0"/>
                      <a:ext cx="4380849" cy="1744176"/>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698" w:name="_Ref260047256"/>
      <w:bookmarkStart w:id="699" w:name="_Toc262498856"/>
      <w:r w:rsidRPr="002D4512">
        <w:t xml:space="preserve">Figur </w:t>
      </w:r>
      <w:fldSimple w:instr=" SEQ Figur \* ARABIC ">
        <w:r w:rsidR="00F43999">
          <w:rPr>
            <w:noProof/>
          </w:rPr>
          <w:t>273</w:t>
        </w:r>
      </w:fldSimple>
      <w:bookmarkEnd w:id="698"/>
      <w:r w:rsidRPr="002D4512">
        <w:t xml:space="preserve"> - Bruk av if-elseif-else</w:t>
      </w:r>
      <w:bookmarkEnd w:id="699"/>
    </w:p>
    <w:p w:rsidR="003C0003" w:rsidRDefault="003C0003" w:rsidP="006025A3">
      <w:pPr>
        <w:pStyle w:val="BodyText"/>
      </w:pPr>
      <w:r w:rsidRPr="002D4512">
        <w:t>Overfor ser vi et utdrag av en kode for å finne tilgjengelige oppdateringer på Windows Update</w:t>
      </w:r>
      <w:r>
        <w:t>. Vi ser også flere konspteer som gjøres annerledes i Powershell i forhold til andre scriptingspråk:</w:t>
      </w:r>
    </w:p>
    <w:p w:rsidR="003C0003" w:rsidRPr="002D4512" w:rsidRDefault="003C0003" w:rsidP="006025A3">
      <w:pPr>
        <w:pStyle w:val="BodyText"/>
      </w:pPr>
      <w:r w:rsidRPr="002D4512">
        <w:t xml:space="preserve"> Linje 1 til 7 definerer en funksjon som har til formål å returnere ei liste over tilgjengelige oppdateringer. Funksjoner i Powershell begynner ofte med ”get” eller ”set” fulgt av</w:t>
      </w:r>
      <w:r>
        <w:t xml:space="preserve"> en</w:t>
      </w:r>
      <w:r w:rsidRPr="002D4512">
        <w:t xml:space="preserve"> bindestrek og deretter hva som skal skje. Dette er likevel bare en konversjon (eller sedvane) – men den anbefales å følge. Funksjonen brukere videre </w:t>
      </w:r>
      <w:r>
        <w:t>”</w:t>
      </w:r>
      <w:r w:rsidRPr="00DC5294">
        <w:rPr>
          <w:rStyle w:val="commandsTegn"/>
        </w:rPr>
        <w:t>new-object</w:t>
      </w:r>
      <w:r>
        <w:rPr>
          <w:rStyle w:val="commandsTegn"/>
        </w:rPr>
        <w:t>”</w:t>
      </w:r>
      <w:r w:rsidRPr="002D4512">
        <w:t xml:space="preserve"> kommandoen som lager et COM-object</w:t>
      </w:r>
      <w:r w:rsidRPr="002D4512">
        <w:rPr>
          <w:rStyle w:val="FootnoteReference"/>
        </w:rPr>
        <w:footnoteReference w:id="20"/>
      </w:r>
      <w:r w:rsidRPr="002D4512">
        <w:t xml:space="preserve"> for å få tilgang til Windows Update Services. Vi skal gå inn i detaljer på hvordan COM-objekter kan brukes til å administrere Windows Servere seinere.</w:t>
      </w:r>
    </w:p>
    <w:p w:rsidR="003C0003" w:rsidRDefault="003C0003" w:rsidP="006025A3">
      <w:pPr>
        <w:pStyle w:val="BodyText"/>
      </w:pPr>
      <w:r w:rsidRPr="002D4512">
        <w:t xml:space="preserve">På linje 9 kalles så funksjonen vår og egenskapen </w:t>
      </w:r>
      <w:r>
        <w:t>”</w:t>
      </w:r>
      <w:r w:rsidRPr="00DC5294">
        <w:rPr>
          <w:rStyle w:val="commandsTegn"/>
        </w:rPr>
        <w:t>count</w:t>
      </w:r>
      <w:r>
        <w:rPr>
          <w:rStyle w:val="commandsTegn"/>
        </w:rPr>
        <w:t>”</w:t>
      </w:r>
      <w:r w:rsidRPr="002D4512">
        <w:t xml:space="preserve"> hentes ut fra samlinga av tilgjengelige oppdateringer. Dette tilegnes så en variabel.</w:t>
      </w:r>
      <w:r>
        <w:t xml:space="preserve"> Funksjoner i Powershell kalles som regel direkte uten at en bruker parenteser </w:t>
      </w:r>
    </w:p>
    <w:p w:rsidR="003C0003" w:rsidRDefault="003C0003" w:rsidP="006025A3">
      <w:pPr>
        <w:pStyle w:val="BodyText"/>
      </w:pPr>
      <w:r w:rsidRPr="002D4512">
        <w:t xml:space="preserve"> På linjene 11 til 17 sjekker vi så </w:t>
      </w:r>
      <w:r>
        <w:t xml:space="preserve">antallet oppdateringer. Har du </w:t>
      </w:r>
      <w:r w:rsidRPr="002D4512">
        <w:t>3 eller flere oppdateringer vil du få beskjed om at det er på tide å oppdatere systemet. Dersom det er 0 tilgjengelige oppdateringer, er systemet full oppdatert, og ellers vil det være 1 eller 2 tilgjengelig. Sammenlikningsoperatørene i Powershell er noe som de fleste med bakgrunn fra</w:t>
      </w:r>
      <w:r>
        <w:t xml:space="preserve"> for eksempel J</w:t>
      </w:r>
      <w:r w:rsidRPr="002D4512">
        <w:t>ava vil ta feil av første gang. For mens du bruker ”</w:t>
      </w:r>
      <w:r w:rsidRPr="00DC5294">
        <w:rPr>
          <w:rStyle w:val="commandsTegn"/>
        </w:rPr>
        <w:t>&gt;=</w:t>
      </w:r>
      <w:r w:rsidRPr="002D4512">
        <w:t xml:space="preserve">” for å signalisere en sjekk etter større-enn i </w:t>
      </w:r>
      <w:r>
        <w:t>J</w:t>
      </w:r>
      <w:r w:rsidRPr="002D4512">
        <w:t>ava, bruker Powershell en bindestrek fulgt av en forkortelse.</w:t>
      </w:r>
      <w:r>
        <w:t xml:space="preserve"> På neste side viser vi en tabell som viser hvordan du vil utføre sammenlikninger av to verdier i powershell. Vi viser også hvordan dette gjøres i to andre språk, nemlig Visual Basic og Java.</w:t>
      </w:r>
    </w:p>
    <w:p w:rsidR="003C0003" w:rsidRDefault="003C0003">
      <w:r>
        <w:br w:type="page"/>
      </w:r>
    </w:p>
    <w:p w:rsidR="003C0003" w:rsidRPr="002D4512" w:rsidRDefault="003C0003" w:rsidP="006025A3">
      <w:pPr>
        <w:pStyle w:val="BodyText"/>
      </w:pPr>
    </w:p>
    <w:tbl>
      <w:tblPr>
        <w:tblStyle w:val="Lysliste1"/>
        <w:tblW w:w="5000" w:type="pct"/>
        <w:tblLook w:val="0620"/>
      </w:tblPr>
      <w:tblGrid>
        <w:gridCol w:w="1668"/>
        <w:gridCol w:w="141"/>
        <w:gridCol w:w="2138"/>
        <w:gridCol w:w="1488"/>
        <w:gridCol w:w="1906"/>
        <w:gridCol w:w="1947"/>
      </w:tblGrid>
      <w:tr w:rsidR="003C0003" w:rsidRPr="002D4512" w:rsidTr="006025A3">
        <w:trPr>
          <w:cnfStyle w:val="100000000000"/>
          <w:trHeight w:val="195"/>
        </w:trPr>
        <w:tc>
          <w:tcPr>
            <w:tcW w:w="898" w:type="pct"/>
          </w:tcPr>
          <w:p w:rsidR="003C0003" w:rsidRPr="002D4512" w:rsidRDefault="003C0003" w:rsidP="006025A3">
            <w:r w:rsidRPr="002D4512">
              <w:t>Powershell</w:t>
            </w:r>
          </w:p>
        </w:tc>
        <w:tc>
          <w:tcPr>
            <w:tcW w:w="1227" w:type="pct"/>
            <w:gridSpan w:val="2"/>
            <w:vAlign w:val="center"/>
          </w:tcPr>
          <w:p w:rsidR="003C0003" w:rsidRPr="002D4512" w:rsidRDefault="003C0003" w:rsidP="006025A3">
            <w:r w:rsidRPr="002D4512">
              <w:t>eksempel</w:t>
            </w:r>
          </w:p>
        </w:tc>
        <w:tc>
          <w:tcPr>
            <w:tcW w:w="801" w:type="pct"/>
          </w:tcPr>
          <w:p w:rsidR="003C0003" w:rsidRPr="002D4512" w:rsidRDefault="003C0003" w:rsidP="006025A3">
            <w:r w:rsidRPr="002D4512">
              <w:t>Java-syntaks</w:t>
            </w:r>
          </w:p>
        </w:tc>
        <w:tc>
          <w:tcPr>
            <w:tcW w:w="1026" w:type="pct"/>
          </w:tcPr>
          <w:p w:rsidR="003C0003" w:rsidRPr="002D4512" w:rsidRDefault="003C0003" w:rsidP="006025A3">
            <w:r w:rsidRPr="002D4512">
              <w:t>Vb-syntaks</w:t>
            </w:r>
          </w:p>
        </w:tc>
        <w:tc>
          <w:tcPr>
            <w:tcW w:w="1048" w:type="pct"/>
          </w:tcPr>
          <w:p w:rsidR="003C0003" w:rsidRPr="002D4512" w:rsidRDefault="003C0003" w:rsidP="006025A3">
            <w:r w:rsidRPr="002D4512">
              <w:t>Beskrivelse</w:t>
            </w:r>
          </w:p>
        </w:tc>
      </w:tr>
      <w:tr w:rsidR="003C0003" w:rsidRPr="002D4512" w:rsidTr="006025A3">
        <w:trPr>
          <w:trHeight w:val="594"/>
        </w:trPr>
        <w:tc>
          <w:tcPr>
            <w:tcW w:w="974" w:type="pct"/>
            <w:gridSpan w:val="2"/>
          </w:tcPr>
          <w:p w:rsidR="003C0003" w:rsidRPr="002D4512" w:rsidRDefault="003C0003" w:rsidP="006025A3">
            <w:r w:rsidRPr="002D4512">
              <w:t>-eq</w:t>
            </w:r>
          </w:p>
        </w:tc>
        <w:tc>
          <w:tcPr>
            <w:tcW w:w="1151" w:type="pct"/>
          </w:tcPr>
          <w:p w:rsidR="003C0003" w:rsidRPr="002D4512" w:rsidRDefault="003C0003" w:rsidP="006025A3">
            <w:pPr>
              <w:rPr>
                <w:rFonts w:ascii="Calibri" w:eastAsia="Calibri" w:hAnsi="Calibri" w:cs="Times New Roman"/>
              </w:rPr>
            </w:pPr>
            <w:r w:rsidRPr="002D4512">
              <w:rPr>
                <w:rFonts w:ascii="Calibri" w:eastAsia="Calibri" w:hAnsi="Calibri" w:cs="Times New Roman"/>
              </w:rPr>
              <w:t>5 –eq 5</w:t>
            </w:r>
          </w:p>
        </w:tc>
        <w:tc>
          <w:tcPr>
            <w:tcW w:w="801" w:type="pct"/>
          </w:tcPr>
          <w:p w:rsidR="003C0003" w:rsidRPr="002D4512" w:rsidRDefault="003C0003" w:rsidP="006025A3">
            <m:oMathPara>
              <m:oMathParaPr>
                <m:jc m:val="centerGroup"/>
              </m:oMathParaPr>
              <m:oMath>
                <m:r>
                  <w:rPr>
                    <w:rFonts w:ascii="Cambria Math" w:hAnsi="Cambria Math"/>
                  </w:rPr>
                  <m:t>==</m:t>
                </m:r>
              </m:oMath>
            </m:oMathPara>
          </w:p>
          <w:p w:rsidR="003C0003" w:rsidRPr="002D4512" w:rsidRDefault="003C0003" w:rsidP="006025A3"/>
        </w:tc>
        <w:tc>
          <w:tcPr>
            <w:tcW w:w="1026" w:type="pct"/>
          </w:tcPr>
          <w:p w:rsidR="003C0003" w:rsidRPr="002D4512" w:rsidRDefault="003C0003" w:rsidP="006025A3">
            <w:pPr>
              <w:rPr>
                <w:iCs/>
              </w:rPr>
            </w:pPr>
            <m:oMathPara>
              <m:oMathParaPr>
                <m:jc m:val="centerGroup"/>
              </m:oMathParaPr>
              <m:oMath>
                <m:r>
                  <w:rPr>
                    <w:rFonts w:ascii="Cambria Math" w:hAnsi="Cambria Math"/>
                  </w:rPr>
                  <m:t>=</m:t>
                </m:r>
              </m:oMath>
            </m:oMathPara>
          </w:p>
        </w:tc>
        <w:tc>
          <w:tcPr>
            <w:tcW w:w="1048" w:type="pct"/>
          </w:tcPr>
          <w:p w:rsidR="003C0003" w:rsidRPr="002D4512" w:rsidRDefault="003C0003" w:rsidP="006025A3">
            <w:r w:rsidRPr="002D4512">
              <w:t>Likhet</w:t>
            </w:r>
          </w:p>
        </w:tc>
      </w:tr>
      <w:tr w:rsidR="003C0003" w:rsidRPr="002D4512" w:rsidTr="006025A3">
        <w:trPr>
          <w:trHeight w:val="195"/>
        </w:trPr>
        <w:tc>
          <w:tcPr>
            <w:tcW w:w="974" w:type="pct"/>
            <w:gridSpan w:val="2"/>
          </w:tcPr>
          <w:p w:rsidR="003C0003" w:rsidRPr="002D4512" w:rsidRDefault="003C0003" w:rsidP="006025A3">
            <w:r w:rsidRPr="002D4512">
              <w:t>-ne</w:t>
            </w:r>
          </w:p>
        </w:tc>
        <w:tc>
          <w:tcPr>
            <w:tcW w:w="1151" w:type="pct"/>
          </w:tcPr>
          <w:p w:rsidR="003C0003" w:rsidRPr="002D4512" w:rsidRDefault="003C0003" w:rsidP="006025A3">
            <w:pPr>
              <w:rPr>
                <w:rFonts w:ascii="Calibri" w:eastAsia="Calibri" w:hAnsi="Calibri" w:cs="Times New Roman"/>
              </w:rPr>
            </w:pPr>
            <w:r w:rsidRPr="002D4512">
              <w:rPr>
                <w:rFonts w:ascii="Calibri" w:eastAsia="Calibri" w:hAnsi="Calibri" w:cs="Times New Roman"/>
              </w:rPr>
              <w:t>4 –ne 4</w:t>
            </w:r>
          </w:p>
        </w:tc>
        <w:tc>
          <w:tcPr>
            <w:tcW w:w="801" w:type="pct"/>
          </w:tcPr>
          <w:p w:rsidR="003C0003" w:rsidRPr="002D4512" w:rsidRDefault="003C0003" w:rsidP="006025A3">
            <m:oMathPara>
              <m:oMathParaPr>
                <m:jc m:val="centerGroup"/>
              </m:oMathParaPr>
              <m:oMath>
                <m:r>
                  <w:rPr>
                    <w:rFonts w:ascii="Cambria Math" w:hAnsi="Cambria Math"/>
                  </w:rPr>
                  <m:t>!=</m:t>
                </m:r>
              </m:oMath>
            </m:oMathPara>
          </w:p>
        </w:tc>
        <w:tc>
          <w:tcPr>
            <w:tcW w:w="1026" w:type="pct"/>
          </w:tcPr>
          <w:p w:rsidR="003C0003" w:rsidRPr="002D4512" w:rsidRDefault="003C0003" w:rsidP="006025A3">
            <w:pPr>
              <w:rPr>
                <w:iCs/>
              </w:rPr>
            </w:pPr>
            <m:oMathPara>
              <m:oMathParaPr>
                <m:jc m:val="centerGroup"/>
              </m:oMathParaPr>
              <m:oMath>
                <m:r>
                  <w:rPr>
                    <w:rFonts w:ascii="Cambria Math" w:hAnsi="Cambria Math"/>
                  </w:rPr>
                  <m:t>&lt;&gt;</m:t>
                </m:r>
              </m:oMath>
            </m:oMathPara>
          </w:p>
        </w:tc>
        <w:tc>
          <w:tcPr>
            <w:tcW w:w="1048" w:type="pct"/>
          </w:tcPr>
          <w:p w:rsidR="003C0003" w:rsidRPr="002D4512" w:rsidRDefault="003C0003" w:rsidP="006025A3">
            <w:r w:rsidRPr="002D4512">
              <w:t>ulikhet</w:t>
            </w:r>
          </w:p>
        </w:tc>
      </w:tr>
      <w:tr w:rsidR="003C0003" w:rsidRPr="002D4512" w:rsidTr="006025A3">
        <w:trPr>
          <w:trHeight w:val="195"/>
        </w:trPr>
        <w:tc>
          <w:tcPr>
            <w:tcW w:w="974" w:type="pct"/>
            <w:gridSpan w:val="2"/>
          </w:tcPr>
          <w:p w:rsidR="003C0003" w:rsidRPr="002D4512" w:rsidRDefault="003C0003" w:rsidP="006025A3">
            <w:r w:rsidRPr="002D4512">
              <w:t>-gt</w:t>
            </w:r>
          </w:p>
        </w:tc>
        <w:tc>
          <w:tcPr>
            <w:tcW w:w="1151" w:type="pct"/>
          </w:tcPr>
          <w:p w:rsidR="003C0003" w:rsidRPr="002D4512" w:rsidRDefault="003C0003" w:rsidP="006025A3">
            <w:pPr>
              <w:rPr>
                <w:rFonts w:ascii="Calibri" w:eastAsia="Calibri" w:hAnsi="Calibri" w:cs="Times New Roman"/>
              </w:rPr>
            </w:pPr>
            <w:r w:rsidRPr="002D4512">
              <w:rPr>
                <w:rFonts w:ascii="Calibri" w:eastAsia="Calibri" w:hAnsi="Calibri" w:cs="Times New Roman"/>
              </w:rPr>
              <w:t>4 –gt 5</w:t>
            </w:r>
          </w:p>
        </w:tc>
        <w:tc>
          <w:tcPr>
            <w:tcW w:w="801" w:type="pct"/>
          </w:tcPr>
          <w:p w:rsidR="003C0003" w:rsidRPr="002D4512" w:rsidRDefault="003C0003" w:rsidP="006025A3">
            <m:oMathPara>
              <m:oMathParaPr>
                <m:jc m:val="centerGroup"/>
              </m:oMathParaPr>
              <m:oMath>
                <m:r>
                  <w:rPr>
                    <w:rFonts w:ascii="Cambria Math" w:hAnsi="Cambria Math"/>
                  </w:rPr>
                  <m:t>&gt;</m:t>
                </m:r>
              </m:oMath>
            </m:oMathPara>
          </w:p>
        </w:tc>
        <w:tc>
          <w:tcPr>
            <w:tcW w:w="1026" w:type="pct"/>
          </w:tcPr>
          <w:p w:rsidR="003C0003" w:rsidRPr="002D4512" w:rsidRDefault="003C0003" w:rsidP="006025A3">
            <w:pPr>
              <w:rPr>
                <w:iCs/>
              </w:rPr>
            </w:pPr>
            <m:oMathPara>
              <m:oMathParaPr>
                <m:jc m:val="centerGroup"/>
              </m:oMathParaPr>
              <m:oMath>
                <m:r>
                  <w:rPr>
                    <w:rFonts w:ascii="Cambria Math" w:hAnsi="Cambria Math"/>
                  </w:rPr>
                  <m:t>&gt;</m:t>
                </m:r>
              </m:oMath>
            </m:oMathPara>
          </w:p>
        </w:tc>
        <w:tc>
          <w:tcPr>
            <w:tcW w:w="1048" w:type="pct"/>
          </w:tcPr>
          <w:p w:rsidR="003C0003" w:rsidRPr="002D4512" w:rsidRDefault="003C0003" w:rsidP="006025A3">
            <w:r w:rsidRPr="002D4512">
              <w:t>Større enn</w:t>
            </w:r>
          </w:p>
        </w:tc>
      </w:tr>
      <w:tr w:rsidR="003C0003" w:rsidRPr="002D4512" w:rsidTr="006025A3">
        <w:trPr>
          <w:trHeight w:val="195"/>
        </w:trPr>
        <w:tc>
          <w:tcPr>
            <w:tcW w:w="974" w:type="pct"/>
            <w:gridSpan w:val="2"/>
          </w:tcPr>
          <w:p w:rsidR="003C0003" w:rsidRPr="002D4512" w:rsidRDefault="003C0003" w:rsidP="006025A3">
            <w:r w:rsidRPr="002D4512">
              <w:t>-gte</w:t>
            </w:r>
          </w:p>
        </w:tc>
        <w:tc>
          <w:tcPr>
            <w:tcW w:w="1151" w:type="pct"/>
          </w:tcPr>
          <w:p w:rsidR="003C0003" w:rsidRPr="002D4512" w:rsidRDefault="003C0003" w:rsidP="006025A3">
            <w:pPr>
              <w:rPr>
                <w:rFonts w:ascii="Calibri" w:eastAsia="Calibri" w:hAnsi="Calibri" w:cs="Times New Roman"/>
              </w:rPr>
            </w:pPr>
            <w:r w:rsidRPr="002D4512">
              <w:rPr>
                <w:rFonts w:ascii="Calibri" w:eastAsia="Calibri" w:hAnsi="Calibri" w:cs="Times New Roman"/>
              </w:rPr>
              <w:t>5 –gte 5</w:t>
            </w:r>
          </w:p>
        </w:tc>
        <w:tc>
          <w:tcPr>
            <w:tcW w:w="801" w:type="pct"/>
          </w:tcPr>
          <w:p w:rsidR="003C0003" w:rsidRPr="002D4512" w:rsidRDefault="003C0003" w:rsidP="006025A3">
            <m:oMathPara>
              <m:oMathParaPr>
                <m:jc m:val="centerGroup"/>
              </m:oMathParaPr>
              <m:oMath>
                <m:r>
                  <w:rPr>
                    <w:rFonts w:ascii="Cambria Math" w:hAnsi="Cambria Math"/>
                  </w:rPr>
                  <m:t>&gt;=</m:t>
                </m:r>
              </m:oMath>
            </m:oMathPara>
          </w:p>
        </w:tc>
        <w:tc>
          <w:tcPr>
            <w:tcW w:w="1026" w:type="pct"/>
          </w:tcPr>
          <w:p w:rsidR="003C0003" w:rsidRPr="002D4512" w:rsidRDefault="003C0003" w:rsidP="006025A3">
            <w:pPr>
              <w:rPr>
                <w:iCs/>
              </w:rPr>
            </w:pPr>
            <m:oMathPara>
              <m:oMathParaPr>
                <m:jc m:val="centerGroup"/>
              </m:oMathParaPr>
              <m:oMath>
                <m:r>
                  <w:rPr>
                    <w:rFonts w:ascii="Cambria Math" w:hAnsi="Cambria Math"/>
                  </w:rPr>
                  <m:t>&gt;=</m:t>
                </m:r>
              </m:oMath>
            </m:oMathPara>
          </w:p>
        </w:tc>
        <w:tc>
          <w:tcPr>
            <w:tcW w:w="1048" w:type="pct"/>
          </w:tcPr>
          <w:p w:rsidR="003C0003" w:rsidRPr="002D4512" w:rsidRDefault="003C0003" w:rsidP="006025A3">
            <w:r w:rsidRPr="002D4512">
              <w:t>Større enn eller lik</w:t>
            </w:r>
          </w:p>
          <w:p w:rsidR="003C0003" w:rsidRPr="002D4512" w:rsidRDefault="003C0003" w:rsidP="006025A3"/>
        </w:tc>
      </w:tr>
      <w:tr w:rsidR="003C0003" w:rsidRPr="002D4512" w:rsidTr="006025A3">
        <w:trPr>
          <w:trHeight w:val="195"/>
        </w:trPr>
        <w:tc>
          <w:tcPr>
            <w:tcW w:w="974" w:type="pct"/>
            <w:gridSpan w:val="2"/>
          </w:tcPr>
          <w:p w:rsidR="003C0003" w:rsidRPr="002D4512" w:rsidRDefault="003C0003" w:rsidP="006025A3">
            <w:r w:rsidRPr="002D4512">
              <w:t>-lte</w:t>
            </w:r>
          </w:p>
        </w:tc>
        <w:tc>
          <w:tcPr>
            <w:tcW w:w="1151" w:type="pct"/>
          </w:tcPr>
          <w:p w:rsidR="003C0003" w:rsidRPr="002D4512" w:rsidRDefault="003C0003" w:rsidP="006025A3">
            <w:pPr>
              <w:rPr>
                <w:rFonts w:ascii="Calibri" w:eastAsia="Calibri" w:hAnsi="Calibri" w:cs="Times New Roman"/>
              </w:rPr>
            </w:pPr>
            <w:r w:rsidRPr="002D4512">
              <w:rPr>
                <w:rFonts w:ascii="Calibri" w:eastAsia="Calibri" w:hAnsi="Calibri" w:cs="Times New Roman"/>
              </w:rPr>
              <w:t>4 –gte 3</w:t>
            </w:r>
          </w:p>
        </w:tc>
        <w:tc>
          <w:tcPr>
            <w:tcW w:w="801" w:type="pct"/>
          </w:tcPr>
          <w:p w:rsidR="003C0003" w:rsidRPr="002D4512" w:rsidRDefault="003C0003" w:rsidP="006025A3">
            <m:oMathPara>
              <m:oMathParaPr>
                <m:jc m:val="centerGroup"/>
              </m:oMathParaPr>
              <m:oMath>
                <m:r>
                  <w:rPr>
                    <w:rFonts w:ascii="Cambria Math" w:hAnsi="Cambria Math"/>
                  </w:rPr>
                  <m:t>&lt;=</m:t>
                </m:r>
              </m:oMath>
            </m:oMathPara>
          </w:p>
        </w:tc>
        <w:tc>
          <w:tcPr>
            <w:tcW w:w="1026" w:type="pct"/>
          </w:tcPr>
          <w:p w:rsidR="003C0003" w:rsidRPr="002D4512" w:rsidRDefault="003C0003" w:rsidP="006025A3">
            <w:pPr>
              <w:rPr>
                <w:iCs/>
              </w:rPr>
            </w:pPr>
            <m:oMathPara>
              <m:oMathParaPr>
                <m:jc m:val="centerGroup"/>
              </m:oMathParaPr>
              <m:oMath>
                <m:r>
                  <w:rPr>
                    <w:rFonts w:ascii="Cambria Math" w:hAnsi="Cambria Math"/>
                  </w:rPr>
                  <m:t>&lt;=</m:t>
                </m:r>
              </m:oMath>
            </m:oMathPara>
          </w:p>
        </w:tc>
        <w:tc>
          <w:tcPr>
            <w:tcW w:w="1048" w:type="pct"/>
          </w:tcPr>
          <w:p w:rsidR="003C0003" w:rsidRPr="002D4512" w:rsidRDefault="003C0003" w:rsidP="006025A3">
            <w:r w:rsidRPr="002D4512">
              <w:t>Mindre enn eller lik</w:t>
            </w:r>
          </w:p>
        </w:tc>
      </w:tr>
      <w:tr w:rsidR="003C0003" w:rsidRPr="002D4512" w:rsidTr="006025A3">
        <w:trPr>
          <w:trHeight w:val="195"/>
        </w:trPr>
        <w:tc>
          <w:tcPr>
            <w:tcW w:w="974" w:type="pct"/>
            <w:gridSpan w:val="2"/>
          </w:tcPr>
          <w:p w:rsidR="003C0003" w:rsidRPr="002D4512" w:rsidRDefault="003C0003" w:rsidP="006025A3">
            <w:r w:rsidRPr="002D4512">
              <w:t>-contains</w:t>
            </w:r>
          </w:p>
        </w:tc>
        <w:tc>
          <w:tcPr>
            <w:tcW w:w="1151" w:type="pct"/>
          </w:tcPr>
          <w:p w:rsidR="003C0003" w:rsidRPr="002D4512" w:rsidRDefault="003C0003" w:rsidP="006025A3">
            <w:pPr>
              <w:rPr>
                <w:rFonts w:ascii="Calibri" w:eastAsia="Calibri" w:hAnsi="Calibri" w:cs="Times New Roman"/>
              </w:rPr>
            </w:pPr>
            <w:r w:rsidRPr="002D4512">
              <w:rPr>
                <w:rFonts w:ascii="Calibri" w:eastAsia="Calibri" w:hAnsi="Calibri" w:cs="Times New Roman"/>
              </w:rPr>
              <w:t>2,3,4 –contains 2</w:t>
            </w:r>
          </w:p>
        </w:tc>
        <w:tc>
          <w:tcPr>
            <w:tcW w:w="801" w:type="pct"/>
          </w:tcPr>
          <w:p w:rsidR="003C0003" w:rsidRPr="002D4512" w:rsidRDefault="003C0003" w:rsidP="006025A3">
            <m:oMathPara>
              <m:oMathParaPr>
                <m:jc m:val="centerGroup"/>
              </m:oMathParaPr>
              <m:oMath>
                <m:r>
                  <w:rPr>
                    <w:rFonts w:ascii="Cambria Math" w:hAnsi="Cambria Math"/>
                  </w:rPr>
                  <m:t>.indexOf()</m:t>
                </m:r>
              </m:oMath>
            </m:oMathPara>
          </w:p>
        </w:tc>
        <w:tc>
          <w:tcPr>
            <w:tcW w:w="1026" w:type="pct"/>
          </w:tcPr>
          <w:p w:rsidR="003C0003" w:rsidRPr="002D4512" w:rsidRDefault="003C0003" w:rsidP="006025A3">
            <w:pPr>
              <w:rPr>
                <w:iCs/>
              </w:rPr>
            </w:pPr>
            <m:oMathPara>
              <m:oMathParaPr>
                <m:jc m:val="centerGroup"/>
              </m:oMathParaPr>
              <m:oMath>
                <m:r>
                  <w:rPr>
                    <w:rFonts w:ascii="Cambria Math" w:hAnsi="Cambria Math"/>
                  </w:rPr>
                  <m:t>Array.indexOf()</m:t>
                </m:r>
              </m:oMath>
            </m:oMathPara>
          </w:p>
        </w:tc>
        <w:tc>
          <w:tcPr>
            <w:tcW w:w="1048" w:type="pct"/>
          </w:tcPr>
          <w:p w:rsidR="003C0003" w:rsidRPr="002D4512" w:rsidRDefault="003C0003" w:rsidP="006025A3">
            <w:r w:rsidRPr="002D4512">
              <w:t>Inneholder</w:t>
            </w:r>
          </w:p>
        </w:tc>
      </w:tr>
      <w:tr w:rsidR="003C0003" w:rsidRPr="002D4512" w:rsidTr="006025A3">
        <w:trPr>
          <w:trHeight w:val="195"/>
        </w:trPr>
        <w:tc>
          <w:tcPr>
            <w:tcW w:w="974" w:type="pct"/>
            <w:gridSpan w:val="2"/>
          </w:tcPr>
          <w:p w:rsidR="003C0003" w:rsidRPr="002D4512" w:rsidRDefault="003C0003" w:rsidP="006025A3">
            <w:r w:rsidRPr="002D4512">
              <w:t>-notcontains</w:t>
            </w:r>
          </w:p>
        </w:tc>
        <w:tc>
          <w:tcPr>
            <w:tcW w:w="1151" w:type="pct"/>
          </w:tcPr>
          <w:p w:rsidR="003C0003" w:rsidRPr="002D4512" w:rsidRDefault="003C0003" w:rsidP="006025A3">
            <w:pPr>
              <w:rPr>
                <w:rFonts w:ascii="Calibri" w:eastAsia="Times New Roman" w:hAnsi="Calibri" w:cs="Times New Roman"/>
              </w:rPr>
            </w:pPr>
            <w:r w:rsidRPr="002D4512">
              <w:rPr>
                <w:rFonts w:ascii="Calibri" w:eastAsia="Times New Roman" w:hAnsi="Calibri" w:cs="Times New Roman"/>
              </w:rPr>
              <w:t>2,4,5 –notcontains 3</w:t>
            </w:r>
          </w:p>
        </w:tc>
        <w:tc>
          <w:tcPr>
            <w:tcW w:w="801" w:type="pct"/>
          </w:tcPr>
          <w:p w:rsidR="003C0003" w:rsidRPr="002D4512" w:rsidRDefault="003C0003" w:rsidP="006025A3">
            <w:pPr>
              <w:rPr>
                <w:rFonts w:ascii="Calibri" w:eastAsia="Times New Roman" w:hAnsi="Calibri" w:cs="Times New Roman"/>
              </w:rPr>
            </w:pPr>
            <m:oMathPara>
              <m:oMath>
                <m:r>
                  <w:rPr>
                    <w:rFonts w:ascii="Cambria Math" w:eastAsia="Times New Roman" w:hAnsi="Cambria Math" w:cs="Times New Roman"/>
                  </w:rPr>
                  <m:t>.indexOf()</m:t>
                </m:r>
              </m:oMath>
            </m:oMathPara>
          </w:p>
        </w:tc>
        <w:tc>
          <w:tcPr>
            <w:tcW w:w="1026" w:type="pct"/>
          </w:tcPr>
          <w:p w:rsidR="003C0003" w:rsidRPr="002D4512" w:rsidRDefault="003C0003" w:rsidP="006025A3">
            <w:pPr>
              <w:rPr>
                <w:rFonts w:ascii="Calibri" w:eastAsia="Times New Roman" w:hAnsi="Calibri" w:cs="Times New Roman"/>
              </w:rPr>
            </w:pPr>
            <m:oMathPara>
              <m:oMath>
                <m:r>
                  <w:rPr>
                    <w:rFonts w:ascii="Cambria Math" w:hAnsi="Cambria Math"/>
                  </w:rPr>
                  <m:t>Array.indexOf()</m:t>
                </m:r>
              </m:oMath>
            </m:oMathPara>
          </w:p>
        </w:tc>
        <w:tc>
          <w:tcPr>
            <w:tcW w:w="1048" w:type="pct"/>
          </w:tcPr>
          <w:p w:rsidR="003C0003" w:rsidRDefault="003C0003" w:rsidP="006025A3">
            <w:pPr>
              <w:keepNext/>
            </w:pPr>
            <w:r w:rsidRPr="002D4512">
              <w:t>Inneholder ikke</w:t>
            </w:r>
          </w:p>
          <w:p w:rsidR="003C0003" w:rsidRPr="002D4512" w:rsidRDefault="003C0003" w:rsidP="006025A3">
            <w:pPr>
              <w:keepNext/>
            </w:pPr>
          </w:p>
        </w:tc>
      </w:tr>
      <w:tr w:rsidR="003C0003" w:rsidRPr="002D4512" w:rsidTr="006025A3">
        <w:trPr>
          <w:trHeight w:val="195"/>
        </w:trPr>
        <w:tc>
          <w:tcPr>
            <w:tcW w:w="974" w:type="pct"/>
            <w:gridSpan w:val="2"/>
          </w:tcPr>
          <w:p w:rsidR="003C0003" w:rsidRPr="002D4512" w:rsidRDefault="003C0003" w:rsidP="006025A3">
            <w:r w:rsidRPr="002D4512">
              <w:t>-</w:t>
            </w:r>
            <w:r>
              <w:t>not</w:t>
            </w:r>
          </w:p>
        </w:tc>
        <w:tc>
          <w:tcPr>
            <w:tcW w:w="1151" w:type="pct"/>
          </w:tcPr>
          <w:p w:rsidR="003C0003" w:rsidRPr="002D4512" w:rsidRDefault="003C0003" w:rsidP="006025A3">
            <w:pPr>
              <w:rPr>
                <w:rFonts w:ascii="Calibri" w:eastAsia="Times New Roman" w:hAnsi="Calibri" w:cs="Times New Roman"/>
              </w:rPr>
            </w:pPr>
            <w:r>
              <w:rPr>
                <w:rFonts w:ascii="Calibri" w:eastAsia="Times New Roman" w:hAnsi="Calibri" w:cs="Times New Roman"/>
              </w:rPr>
              <w:t>-not $true</w:t>
            </w:r>
          </w:p>
        </w:tc>
        <w:tc>
          <w:tcPr>
            <w:tcW w:w="801" w:type="pct"/>
          </w:tcPr>
          <w:p w:rsidR="003C0003" w:rsidRPr="002D4512" w:rsidRDefault="003C0003" w:rsidP="006025A3">
            <w:pPr>
              <w:rPr>
                <w:rFonts w:ascii="Calibri" w:eastAsia="Times New Roman" w:hAnsi="Calibri" w:cs="Times New Roman"/>
              </w:rPr>
            </w:pPr>
            <m:oMathPara>
              <m:oMath>
                <m:r>
                  <w:rPr>
                    <w:rFonts w:ascii="Cambria Math" w:eastAsia="Times New Roman" w:hAnsi="Cambria Math" w:cs="Times New Roman"/>
                  </w:rPr>
                  <m:t>!</m:t>
                </m:r>
              </m:oMath>
            </m:oMathPara>
          </w:p>
        </w:tc>
        <w:tc>
          <w:tcPr>
            <w:tcW w:w="1026" w:type="pct"/>
          </w:tcPr>
          <w:p w:rsidR="003C0003" w:rsidRPr="002D4512" w:rsidRDefault="003C0003" w:rsidP="006025A3">
            <w:pPr>
              <w:rPr>
                <w:rFonts w:ascii="Calibri" w:eastAsia="Times New Roman" w:hAnsi="Calibri" w:cs="Times New Roman"/>
              </w:rPr>
            </w:pPr>
            <m:oMathPara>
              <m:oMath>
                <m:r>
                  <w:rPr>
                    <w:rFonts w:ascii="Cambria Math" w:hAnsi="Cambria Math"/>
                  </w:rPr>
                  <m:t>Not</m:t>
                </m:r>
              </m:oMath>
            </m:oMathPara>
          </w:p>
        </w:tc>
        <w:tc>
          <w:tcPr>
            <w:tcW w:w="1048" w:type="pct"/>
          </w:tcPr>
          <w:p w:rsidR="003C0003" w:rsidRDefault="003C0003" w:rsidP="006025A3">
            <w:pPr>
              <w:keepNext/>
            </w:pPr>
            <w:r>
              <w:t>Snur en verdi</w:t>
            </w:r>
          </w:p>
          <w:p w:rsidR="003C0003" w:rsidRPr="002D4512" w:rsidRDefault="003C0003" w:rsidP="006025A3">
            <w:pPr>
              <w:keepNext/>
            </w:pPr>
          </w:p>
        </w:tc>
      </w:tr>
      <w:tr w:rsidR="003C0003" w:rsidRPr="002D4512" w:rsidTr="006025A3">
        <w:trPr>
          <w:trHeight w:val="195"/>
        </w:trPr>
        <w:tc>
          <w:tcPr>
            <w:tcW w:w="974" w:type="pct"/>
            <w:gridSpan w:val="2"/>
          </w:tcPr>
          <w:p w:rsidR="003C0003" w:rsidRPr="002D4512" w:rsidRDefault="003C0003" w:rsidP="006025A3">
            <w:r w:rsidRPr="002D4512">
              <w:t>-</w:t>
            </w:r>
            <w:r>
              <w:t>and</w:t>
            </w:r>
          </w:p>
        </w:tc>
        <w:tc>
          <w:tcPr>
            <w:tcW w:w="1151" w:type="pct"/>
          </w:tcPr>
          <w:p w:rsidR="003C0003" w:rsidRPr="002D4512" w:rsidRDefault="003C0003" w:rsidP="006025A3">
            <w:pPr>
              <w:rPr>
                <w:rFonts w:ascii="Calibri" w:eastAsia="Times New Roman" w:hAnsi="Calibri" w:cs="Times New Roman"/>
              </w:rPr>
            </w:pPr>
            <w:r>
              <w:rPr>
                <w:rFonts w:ascii="Calibri" w:eastAsia="Times New Roman" w:hAnsi="Calibri" w:cs="Times New Roman"/>
              </w:rPr>
              <w:t>2 –eq 2 -and 3 –eq 3</w:t>
            </w:r>
          </w:p>
        </w:tc>
        <w:tc>
          <w:tcPr>
            <w:tcW w:w="801" w:type="pct"/>
          </w:tcPr>
          <w:p w:rsidR="003C0003" w:rsidRPr="002D4512" w:rsidRDefault="003C0003" w:rsidP="006025A3">
            <w:pPr>
              <w:rPr>
                <w:rFonts w:ascii="Calibri" w:eastAsia="Times New Roman" w:hAnsi="Calibri" w:cs="Times New Roman"/>
              </w:rPr>
            </w:pPr>
            <m:oMathPara>
              <m:oMath>
                <m:r>
                  <w:rPr>
                    <w:rFonts w:ascii="Cambria Math" w:eastAsia="Times New Roman" w:hAnsi="Cambria Math" w:cs="Times New Roman"/>
                  </w:rPr>
                  <m:t>&amp;&amp;</m:t>
                </m:r>
              </m:oMath>
            </m:oMathPara>
          </w:p>
        </w:tc>
        <w:tc>
          <w:tcPr>
            <w:tcW w:w="1026" w:type="pct"/>
          </w:tcPr>
          <w:p w:rsidR="003C0003" w:rsidRPr="002D4512" w:rsidRDefault="003C0003" w:rsidP="006025A3">
            <w:pPr>
              <w:rPr>
                <w:rFonts w:ascii="Calibri" w:eastAsia="Times New Roman" w:hAnsi="Calibri" w:cs="Times New Roman"/>
              </w:rPr>
            </w:pPr>
            <m:oMathPara>
              <m:oMath>
                <m:r>
                  <w:rPr>
                    <w:rFonts w:ascii="Cambria Math" w:hAnsi="Cambria Math"/>
                  </w:rPr>
                  <m:t>And</m:t>
                </m:r>
              </m:oMath>
            </m:oMathPara>
          </w:p>
        </w:tc>
        <w:tc>
          <w:tcPr>
            <w:tcW w:w="1048" w:type="pct"/>
          </w:tcPr>
          <w:p w:rsidR="003C0003" w:rsidRDefault="003C0003" w:rsidP="006025A3">
            <w:pPr>
              <w:keepNext/>
            </w:pPr>
            <w:r>
              <w:t>Kombinerer verdier</w:t>
            </w:r>
          </w:p>
          <w:p w:rsidR="003C0003" w:rsidRPr="002D4512" w:rsidRDefault="003C0003" w:rsidP="006025A3">
            <w:pPr>
              <w:keepNext/>
            </w:pPr>
          </w:p>
        </w:tc>
      </w:tr>
      <w:tr w:rsidR="003C0003" w:rsidRPr="002D4512" w:rsidTr="006025A3">
        <w:trPr>
          <w:trHeight w:val="195"/>
        </w:trPr>
        <w:tc>
          <w:tcPr>
            <w:tcW w:w="974" w:type="pct"/>
            <w:gridSpan w:val="2"/>
          </w:tcPr>
          <w:p w:rsidR="003C0003" w:rsidRPr="002D4512" w:rsidRDefault="003C0003" w:rsidP="006025A3">
            <w:r w:rsidRPr="002D4512">
              <w:t>-</w:t>
            </w:r>
            <w:r>
              <w:t>or</w:t>
            </w:r>
          </w:p>
        </w:tc>
        <w:tc>
          <w:tcPr>
            <w:tcW w:w="1151" w:type="pct"/>
          </w:tcPr>
          <w:p w:rsidR="003C0003" w:rsidRPr="002D4512" w:rsidRDefault="003C0003" w:rsidP="006025A3">
            <w:pPr>
              <w:rPr>
                <w:rFonts w:ascii="Calibri" w:eastAsia="Times New Roman" w:hAnsi="Calibri" w:cs="Times New Roman"/>
              </w:rPr>
            </w:pPr>
            <w:r>
              <w:rPr>
                <w:rFonts w:ascii="Calibri" w:eastAsia="Times New Roman" w:hAnsi="Calibri" w:cs="Times New Roman"/>
              </w:rPr>
              <w:t>2 –eq 2 -or 3 –eq 4</w:t>
            </w:r>
          </w:p>
        </w:tc>
        <w:tc>
          <w:tcPr>
            <w:tcW w:w="801" w:type="pct"/>
          </w:tcPr>
          <w:p w:rsidR="003C0003" w:rsidRPr="002D4512" w:rsidRDefault="003C0003" w:rsidP="006025A3">
            <w:pPr>
              <w:rPr>
                <w:rFonts w:ascii="Calibri" w:eastAsia="Times New Roman" w:hAnsi="Calibri" w:cs="Times New Roman"/>
              </w:rPr>
            </w:pPr>
            <m:oMathPara>
              <m:oMath>
                <m:r>
                  <w:rPr>
                    <w:rFonts w:ascii="Cambria Math" w:eastAsia="Times New Roman" w:hAnsi="Cambria Math" w:cs="Times New Roman"/>
                  </w:rPr>
                  <m:t>||</m:t>
                </m:r>
              </m:oMath>
            </m:oMathPara>
          </w:p>
        </w:tc>
        <w:tc>
          <w:tcPr>
            <w:tcW w:w="1026" w:type="pct"/>
          </w:tcPr>
          <w:p w:rsidR="003C0003" w:rsidRPr="002D4512" w:rsidRDefault="003C0003" w:rsidP="006025A3">
            <w:pPr>
              <w:rPr>
                <w:rFonts w:ascii="Calibri" w:eastAsia="Times New Roman" w:hAnsi="Calibri" w:cs="Times New Roman"/>
              </w:rPr>
            </w:pPr>
            <m:oMathPara>
              <m:oMath>
                <m:r>
                  <w:rPr>
                    <w:rFonts w:ascii="Cambria Math" w:hAnsi="Cambria Math"/>
                  </w:rPr>
                  <m:t>Or</m:t>
                </m:r>
              </m:oMath>
            </m:oMathPara>
          </w:p>
        </w:tc>
        <w:tc>
          <w:tcPr>
            <w:tcW w:w="1048" w:type="pct"/>
          </w:tcPr>
          <w:p w:rsidR="003C0003" w:rsidRDefault="003C0003" w:rsidP="006025A3">
            <w:pPr>
              <w:keepNext/>
            </w:pPr>
            <w:r>
              <w:t>Kombinerer verdier</w:t>
            </w:r>
          </w:p>
          <w:p w:rsidR="003C0003" w:rsidRPr="002D4512" w:rsidRDefault="003C0003" w:rsidP="00D22410">
            <w:pPr>
              <w:keepNext/>
            </w:pPr>
          </w:p>
        </w:tc>
      </w:tr>
    </w:tbl>
    <w:p w:rsidR="00D22410" w:rsidRDefault="00D22410">
      <w:pPr>
        <w:pStyle w:val="Caption"/>
      </w:pPr>
      <w:bookmarkStart w:id="700" w:name="_Toc262498961"/>
      <w:r>
        <w:t xml:space="preserve">Tabell </w:t>
      </w:r>
      <w:fldSimple w:instr=" SEQ Tabell \* ARABIC ">
        <w:r w:rsidR="00F43999">
          <w:rPr>
            <w:noProof/>
          </w:rPr>
          <w:t>11</w:t>
        </w:r>
      </w:fldSimple>
      <w:r>
        <w:t xml:space="preserve"> - Sammenlikning av operatører</w:t>
      </w:r>
      <w:bookmarkEnd w:id="700"/>
    </w:p>
    <w:p w:rsidR="003C0003" w:rsidRDefault="003C0003" w:rsidP="006025A3">
      <w:pPr>
        <w:rPr>
          <w:rStyle w:val="commandsTegn"/>
        </w:rPr>
      </w:pPr>
      <w:r>
        <w:t xml:space="preserve">Det er likevel sjelden vi ønsker å sammenlikne slike verdier direkte med hverandre. Oftest vil minst én av verdiene vi sammenlikner med, komme fra en variabel. Dette så vi et eksempel på i </w:t>
      </w:r>
      <w:r w:rsidR="003E34E6">
        <w:fldChar w:fldCharType="begin"/>
      </w:r>
      <w:r>
        <w:instrText xml:space="preserve"> REF _Ref260047256 \h </w:instrText>
      </w:r>
      <w:r w:rsidR="003E34E6">
        <w:fldChar w:fldCharType="separate"/>
      </w:r>
      <w:r w:rsidR="00F43999" w:rsidRPr="002D4512">
        <w:t xml:space="preserve">Figur </w:t>
      </w:r>
      <w:r w:rsidR="00F43999">
        <w:rPr>
          <w:noProof/>
        </w:rPr>
        <w:t>273</w:t>
      </w:r>
      <w:r w:rsidR="003E34E6">
        <w:fldChar w:fldCharType="end"/>
      </w:r>
      <w:r>
        <w:t>, linjene 11 og 13 hvor vi brukte antallet tilgjengelige oppdateringer på venstre side og sammenliknet disse med fastsatte verdier på høyre side av uttrykket: ”</w:t>
      </w:r>
      <w:r w:rsidRPr="00644DA4">
        <w:rPr>
          <w:rStyle w:val="commandsTegn"/>
        </w:rPr>
        <w:t>$numberOfUpdates –ge 3</w:t>
      </w:r>
      <w:r>
        <w:rPr>
          <w:rStyle w:val="commandsTegn"/>
        </w:rPr>
        <w:t>”</w:t>
      </w:r>
    </w:p>
    <w:p w:rsidR="003C0003" w:rsidRDefault="003C0003" w:rsidP="006025A3">
      <w:r>
        <w:t>Det er også mulig å kombinere flere uttrykk for å gjøre en mer kompleks logisk sammenlikning, slik som sett i de tre nederste eksemplene i tabellen overfor. Gitt at kommandoen ”</w:t>
      </w:r>
      <w:r w:rsidRPr="00217518">
        <w:rPr>
          <w:rStyle w:val="commandsTegn"/>
        </w:rPr>
        <w:t>get-date –format %M</w:t>
      </w:r>
      <w:r>
        <w:t>” returnerer dagens månedsnummer kan vi sjekke om en dato faller mellom to måneder ved å kjøre følgende kommando</w:t>
      </w:r>
    </w:p>
    <w:p w:rsidR="003C0003" w:rsidRPr="00500510" w:rsidRDefault="003C0003" w:rsidP="006025A3">
      <w:pPr>
        <w:pStyle w:val="commands"/>
        <w:rPr>
          <w:lang w:val="en-US"/>
        </w:rPr>
      </w:pPr>
      <w:r w:rsidRPr="00500510">
        <w:rPr>
          <w:lang w:val="en-US"/>
        </w:rPr>
        <w:t>$month = get-date –format %M</w:t>
      </w:r>
    </w:p>
    <w:p w:rsidR="003C0003" w:rsidRPr="00500510" w:rsidRDefault="003C0003" w:rsidP="006025A3">
      <w:pPr>
        <w:pStyle w:val="commands"/>
        <w:rPr>
          <w:lang w:val="en-US"/>
        </w:rPr>
      </w:pPr>
      <w:r w:rsidRPr="00500510">
        <w:rPr>
          <w:lang w:val="en-US"/>
        </w:rPr>
        <w:t>$month –ge 3 –and $month –le 10</w:t>
      </w:r>
    </w:p>
    <w:p w:rsidR="003C0003" w:rsidRPr="00500510" w:rsidRDefault="003C0003" w:rsidP="006025A3">
      <w:pPr>
        <w:rPr>
          <w:lang w:val="en-US"/>
        </w:rPr>
      </w:pPr>
    </w:p>
    <w:p w:rsidR="003C0003" w:rsidRDefault="003C0003" w:rsidP="006025A3">
      <w:r>
        <w:t>Gitt at denne kommandoen kjøres i April ($month blir da ”4”), blir resultatet sant. ”-or” kan tilsvarende brukes for å sjekke om et uttrykk matcher én eller begge av sammenlikningene, men ikke nødvendigvis begge:</w:t>
      </w:r>
    </w:p>
    <w:p w:rsidR="003C0003" w:rsidRPr="00500510" w:rsidRDefault="003C0003" w:rsidP="006025A3">
      <w:pPr>
        <w:pStyle w:val="commands"/>
        <w:rPr>
          <w:lang w:val="en-US"/>
        </w:rPr>
      </w:pPr>
      <w:r w:rsidRPr="00500510">
        <w:rPr>
          <w:lang w:val="en-US"/>
        </w:rPr>
        <w:t>$month –ge 3 –or $month –ge 50</w:t>
      </w:r>
    </w:p>
    <w:p w:rsidR="003C0003" w:rsidRDefault="003C0003" w:rsidP="006025A3">
      <w:r>
        <w:t>Dette uttrykket blir da sant, da måneden er større enn 3. Måneden kan samtidig ikke være større enn 50(det er bare 12 måneder i året), men i motsetning til ”-and” krever operatøren ”-or” at bare ett av uttrykkene er sanne.</w:t>
      </w:r>
    </w:p>
    <w:p w:rsidR="003C0003" w:rsidRDefault="003C0003">
      <w:r>
        <w:br w:type="page"/>
      </w:r>
    </w:p>
    <w:p w:rsidR="003C0003" w:rsidRPr="00644DA4" w:rsidRDefault="003C0003" w:rsidP="006025A3"/>
    <w:p w:rsidR="003C0003" w:rsidRPr="002D4512" w:rsidRDefault="003C0003" w:rsidP="006025A3">
      <w:pPr>
        <w:pStyle w:val="Heading4"/>
      </w:pPr>
      <w:bookmarkStart w:id="701" w:name="_Toc262491687"/>
      <w:bookmarkStart w:id="702" w:name="_Toc262499083"/>
      <w:r w:rsidRPr="002D4512">
        <w:t>4.3.</w:t>
      </w:r>
      <w:r>
        <w:t>2.</w:t>
      </w:r>
      <w:r w:rsidRPr="002D4512">
        <w:t>1 Switch som alternativ kontrollstruktur</w:t>
      </w:r>
      <w:bookmarkEnd w:id="701"/>
      <w:bookmarkEnd w:id="702"/>
    </w:p>
    <w:p w:rsidR="003C0003" w:rsidRPr="002D4512" w:rsidRDefault="003C0003" w:rsidP="006025A3">
      <w:r w:rsidRPr="002D4512">
        <w:t>I et program kan det tenkes vi ønsker å gjøre ting noe forskjellig basert på en inputvariabel. Anta for eksempel at vi skal finne informasjon om en gitt server, basert på hvilket nummer en bruker skriver inni kommandolinja. I slike tilfeller ville vi ofte gjort dette kjapt ved å bruke en serie med if-elseif-else-strukturer slik som i eksempelet med tilgjengelige serveroppdateringer overfor. Når valgene blir mange, blir det derimot litt tun</w:t>
      </w:r>
      <w:r>
        <w:t>g</w:t>
      </w:r>
      <w:r w:rsidRPr="002D4512">
        <w:t xml:space="preserve">vindt å benytte if-elseif-else bl.a. for det det blir uoversiktelig, og en må gjenta hva som skal sjekkes opp i hver if-elseif (se eksempelet tidligere hvor vi måtte gjenta </w:t>
      </w:r>
      <w:r w:rsidRPr="00DC5294">
        <w:rPr>
          <w:rStyle w:val="commandsTegn"/>
        </w:rPr>
        <w:t>$numberOfUpdates</w:t>
      </w:r>
      <w:r w:rsidRPr="002D4512">
        <w:t xml:space="preserve"> i både if-testen og elseif-testen).</w:t>
      </w:r>
    </w:p>
    <w:p w:rsidR="003C0003" w:rsidRPr="002D4512" w:rsidRDefault="003E34E6" w:rsidP="006025A3">
      <w:r>
        <w:rPr>
          <w:noProof/>
        </w:rPr>
        <w:pict>
          <v:shape id="_x0000_s1118" type="#_x0000_t202" style="position:absolute;margin-left:1.35pt;margin-top:181.4pt;width:335.3pt;height:.05pt;z-index:251748864" wrapcoords="-48 0 -48 20965 21600 20965 21600 0 -48 0" stroked="f">
            <v:textbox style="mso-next-textbox:#_x0000_s1118;mso-fit-shape-to-text:t" inset="0,0,0,0">
              <w:txbxContent>
                <w:p w:rsidR="007948C9" w:rsidRPr="00E851BD" w:rsidRDefault="007948C9" w:rsidP="006025A3">
                  <w:pPr>
                    <w:pStyle w:val="Caption"/>
                    <w:rPr>
                      <w:noProof/>
                    </w:rPr>
                  </w:pPr>
                  <w:bookmarkStart w:id="703" w:name="_Toc262498857"/>
                  <w:r>
                    <w:t xml:space="preserve">Figur </w:t>
                  </w:r>
                  <w:fldSimple w:instr=" SEQ Figur \* ARABIC ">
                    <w:r w:rsidR="00D22410">
                      <w:rPr>
                        <w:noProof/>
                      </w:rPr>
                      <w:t>274</w:t>
                    </w:r>
                  </w:fldSimple>
                  <w:r>
                    <w:t xml:space="preserve"> - Switch når en skal gjøre potensielt mange sjekker mot samme variabel</w:t>
                  </w:r>
                  <w:bookmarkEnd w:id="703"/>
                </w:p>
              </w:txbxContent>
            </v:textbox>
            <w10:wrap type="tight"/>
          </v:shape>
        </w:pict>
      </w:r>
      <w:r w:rsidR="003C0003" w:rsidRPr="002D4512">
        <w:rPr>
          <w:noProof/>
          <w:lang w:eastAsia="nb-NO"/>
        </w:rPr>
        <w:drawing>
          <wp:anchor distT="0" distB="0" distL="114300" distR="114300" simplePos="0" relativeHeight="251641344" behindDoc="1" locked="0" layoutInCell="1" allowOverlap="1">
            <wp:simplePos x="0" y="0"/>
            <wp:positionH relativeFrom="column">
              <wp:posOffset>17752</wp:posOffset>
            </wp:positionH>
            <wp:positionV relativeFrom="paragraph">
              <wp:posOffset>-3451</wp:posOffset>
            </wp:positionV>
            <wp:extent cx="4258752" cy="2250219"/>
            <wp:effectExtent l="19050" t="0" r="8448" b="0"/>
            <wp:wrapTight wrapText="bothSides">
              <wp:wrapPolygon edited="0">
                <wp:start x="-97" y="0"/>
                <wp:lineTo x="-97" y="21395"/>
                <wp:lineTo x="21643" y="21395"/>
                <wp:lineTo x="21643" y="0"/>
                <wp:lineTo x="-97" y="0"/>
              </wp:wrapPolygon>
            </wp:wrapTight>
            <wp:docPr id="364" name="Bild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5" cstate="print"/>
                    <a:srcRect b="55517"/>
                    <a:stretch>
                      <a:fillRect/>
                    </a:stretch>
                  </pic:blipFill>
                  <pic:spPr bwMode="auto">
                    <a:xfrm>
                      <a:off x="0" y="0"/>
                      <a:ext cx="4258752" cy="2250219"/>
                    </a:xfrm>
                    <a:prstGeom prst="rect">
                      <a:avLst/>
                    </a:prstGeom>
                    <a:noFill/>
                    <a:ln w="9525">
                      <a:noFill/>
                      <a:miter lim="800000"/>
                      <a:headEnd/>
                      <a:tailEnd/>
                    </a:ln>
                  </pic:spPr>
                </pic:pic>
              </a:graphicData>
            </a:graphic>
          </wp:anchor>
        </w:drawing>
      </w:r>
      <w:r w:rsidR="003C0003" w:rsidRPr="002D4512">
        <w:t xml:space="preserve">Her ber vi bruker taste inn et valg, og utfører noen fiktive kommandoer basert på hva som skrives inn. På linje 11 legger vi inn </w:t>
      </w:r>
      <w:r w:rsidR="003C0003" w:rsidRPr="00DC5294">
        <w:rPr>
          <w:rStyle w:val="commandsTegn"/>
        </w:rPr>
        <w:t>$myChoice</w:t>
      </w:r>
      <w:r w:rsidR="003C0003" w:rsidRPr="002D4512">
        <w:t xml:space="preserve">, og trenger ikke gjenta denne variabelen noe mer etter dette; de sjekkene som følger, sammenlikner seg opp mot </w:t>
      </w:r>
      <w:r w:rsidR="003C0003" w:rsidRPr="00DC5294">
        <w:rPr>
          <w:rStyle w:val="commandsTegn"/>
        </w:rPr>
        <w:t>$myChoice</w:t>
      </w:r>
      <w:r w:rsidR="003C0003" w:rsidRPr="002D4512">
        <w:t xml:space="preserve"> automatisk. ”</w:t>
      </w:r>
      <w:r w:rsidR="003C0003" w:rsidRPr="002D4512">
        <w:rPr>
          <w:i/>
        </w:rPr>
        <w:t>Default</w:t>
      </w:r>
      <w:r w:rsidR="003C0003" w:rsidRPr="002D4512">
        <w:t>” er en spesiell konstruksjon, som utføres dersom ingen av de foregående sjekkene er sanne. Dette vil skje dersom det skrives inn bokstaver i stedet for tall, eller et for høyt tall skrives inn. Programm</w:t>
      </w:r>
      <w:r w:rsidR="003C0003">
        <w:t>et avsluttes i dette tilfellet.</w:t>
      </w:r>
    </w:p>
    <w:p w:rsidR="003C0003" w:rsidRPr="002D4512" w:rsidRDefault="003C0003" w:rsidP="006025A3">
      <w:pPr>
        <w:rPr>
          <w:rFonts w:asciiTheme="majorHAnsi" w:eastAsiaTheme="majorEastAsia" w:hAnsiTheme="majorHAnsi" w:cstheme="majorBidi"/>
          <w:b/>
          <w:bCs/>
          <w:i/>
          <w:iCs/>
          <w:color w:val="4F81BD" w:themeColor="accent1"/>
        </w:rPr>
      </w:pPr>
      <w:r w:rsidRPr="002D4512">
        <w:rPr>
          <w:rFonts w:asciiTheme="majorHAnsi" w:eastAsiaTheme="majorEastAsia" w:hAnsiTheme="majorHAnsi" w:cstheme="majorBidi"/>
          <w:b/>
          <w:bCs/>
          <w:i/>
          <w:iCs/>
          <w:color w:val="4F81BD" w:themeColor="accent1"/>
        </w:rPr>
        <w:br w:type="page"/>
      </w:r>
    </w:p>
    <w:p w:rsidR="003C0003" w:rsidRPr="002D4512" w:rsidRDefault="003C0003" w:rsidP="006025A3">
      <w:pPr>
        <w:pStyle w:val="Heading4"/>
      </w:pPr>
      <w:bookmarkStart w:id="704" w:name="_Toc262491688"/>
      <w:bookmarkStart w:id="705" w:name="_Toc262499084"/>
      <w:r w:rsidRPr="002D4512">
        <w:lastRenderedPageBreak/>
        <w:t>4.3.</w:t>
      </w:r>
      <w:r>
        <w:t>2</w:t>
      </w:r>
      <w:r w:rsidRPr="002D4512">
        <w:t>.2 Arrays og hashtables</w:t>
      </w:r>
      <w:bookmarkEnd w:id="704"/>
      <w:bookmarkEnd w:id="705"/>
    </w:p>
    <w:p w:rsidR="003C0003" w:rsidRPr="002D4512" w:rsidRDefault="003C0003" w:rsidP="006025A3">
      <w:r w:rsidRPr="002D4512">
        <w:t>Arrays i Powershell fu</w:t>
      </w:r>
      <w:r>
        <w:t>ngerer som en samling av enkeltverdier, som vi så kan indeksere, og manipulere</w:t>
      </w:r>
      <w:r w:rsidRPr="002D4512">
        <w:t>. En bruker kan for eksempel ønske å holde ett sett med farger i, for deretter å hente ut eller søke etter enkelte av disse. Dette brukes ofte i forbindelse med løkker, slik som vi skal se lengre nede. Arrays lages ved å skrive en alfakrøll etterfulgt av parenteser. Hvert element i et array separeres med et komma.</w:t>
      </w:r>
    </w:p>
    <w:p w:rsidR="003C0003" w:rsidRPr="002D4512" w:rsidRDefault="003C0003" w:rsidP="006025A3">
      <w:pPr>
        <w:keepNext/>
      </w:pPr>
      <w:r w:rsidRPr="002D4512">
        <w:rPr>
          <w:noProof/>
          <w:lang w:eastAsia="nb-NO"/>
        </w:rPr>
        <w:drawing>
          <wp:inline distT="0" distB="0" distL="0" distR="0">
            <wp:extent cx="5760720" cy="1933062"/>
            <wp:effectExtent l="19050" t="0" r="0" b="0"/>
            <wp:docPr id="36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6" cstate="print"/>
                    <a:srcRect/>
                    <a:stretch>
                      <a:fillRect/>
                    </a:stretch>
                  </pic:blipFill>
                  <pic:spPr bwMode="auto">
                    <a:xfrm>
                      <a:off x="0" y="0"/>
                      <a:ext cx="5760720" cy="1933062"/>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706" w:name="_Toc262498858"/>
      <w:r w:rsidRPr="002D4512">
        <w:t xml:space="preserve">Figur </w:t>
      </w:r>
      <w:fldSimple w:instr=" SEQ Figur \* ARABIC ">
        <w:r w:rsidR="00F43999">
          <w:rPr>
            <w:noProof/>
          </w:rPr>
          <w:t>275</w:t>
        </w:r>
      </w:fldSimple>
      <w:r w:rsidRPr="002D4512">
        <w:t xml:space="preserve"> - Enkel bruk av arrays</w:t>
      </w:r>
      <w:bookmarkEnd w:id="706"/>
    </w:p>
    <w:p w:rsidR="003C0003" w:rsidRPr="002D4512" w:rsidRDefault="003C0003" w:rsidP="006025A3">
      <w:r w:rsidRPr="002D4512">
        <w:t xml:space="preserve">Her ser vi at vi lagrer en del farger til variabelen </w:t>
      </w:r>
      <w:r w:rsidRPr="00DC5294">
        <w:rPr>
          <w:rStyle w:val="commandsTegn"/>
        </w:rPr>
        <w:t>$colors</w:t>
      </w:r>
      <w:r w:rsidRPr="002D4512">
        <w:rPr>
          <w:i/>
        </w:rPr>
        <w:t xml:space="preserve"> </w:t>
      </w:r>
      <w:r w:rsidRPr="002D4512">
        <w:t xml:space="preserve">. Ved å skrive variabelnavnet på en egen linje, listes alle variabler ut. Første farge hentes ut med å referere til </w:t>
      </w:r>
      <w:r w:rsidRPr="00DC5294">
        <w:rPr>
          <w:rStyle w:val="commandsTegn"/>
        </w:rPr>
        <w:t>$colors[0]</w:t>
      </w:r>
      <w:r w:rsidRPr="002D4512">
        <w:t xml:space="preserve"> og videre oppover. Motsatt kan vi hente siste element, dvs fargen ”purple” ved å refere til </w:t>
      </w:r>
      <w:r w:rsidRPr="00352FE5">
        <w:rPr>
          <w:rStyle w:val="commandsTegn"/>
        </w:rPr>
        <w:t>$colors[-1]</w:t>
      </w:r>
      <w:r w:rsidRPr="002D4512">
        <w:t>.</w:t>
      </w:r>
    </w:p>
    <w:p w:rsidR="003C0003" w:rsidRPr="002D4512" w:rsidRDefault="003C0003" w:rsidP="006025A3">
      <w:r w:rsidRPr="002D4512">
        <w:t>Hashtabeller brukes nærmest likt som arrays. Forskjellen er at hvert element er assosiert med en verdi. Har du for eksempel en liste over byer, vil du ofte også ha deres postkoder også. Et eksempel på dette følger under.</w:t>
      </w:r>
    </w:p>
    <w:p w:rsidR="003C0003" w:rsidRPr="00352FE5" w:rsidRDefault="003C0003">
      <w:pPr>
        <w:rPr>
          <w:rStyle w:val="commandsTegn"/>
        </w:rPr>
      </w:pPr>
      <w:r w:rsidRPr="00352FE5">
        <w:rPr>
          <w:rStyle w:val="commandsTegn"/>
        </w:rPr>
        <w:t xml:space="preserve">$codes = @{"Trondheim" = "7000"; "Vikhammer" = "7560"} </w:t>
      </w:r>
    </w:p>
    <w:p w:rsidR="003C0003" w:rsidRPr="002D4512" w:rsidRDefault="003C0003">
      <w:r w:rsidRPr="002D4512">
        <w:t>Slike tabeller startes med en alfakrøll og hakeparenteser. Hvert nøkkel/verdi-par separeres så med et semikolon.</w:t>
      </w:r>
      <w:r>
        <w:t xml:space="preserve"> Vi kan videre sortere eller hente ut spesifikke elementer fra både hashtables og arrays, se seksjonen </w:t>
      </w:r>
      <w:r w:rsidR="003E34E6">
        <w:fldChar w:fldCharType="begin"/>
      </w:r>
      <w:r>
        <w:instrText xml:space="preserve"> REF _Ref261603032 \h </w:instrText>
      </w:r>
      <w:r w:rsidR="003E34E6">
        <w:fldChar w:fldCharType="separate"/>
      </w:r>
      <w:r w:rsidR="00F43999" w:rsidRPr="002D4512">
        <w:t>4.3.</w:t>
      </w:r>
      <w:r w:rsidR="00F43999">
        <w:t>2</w:t>
      </w:r>
      <w:r w:rsidR="00F43999" w:rsidRPr="002D4512">
        <w:t>.4 Pipeline</w:t>
      </w:r>
      <w:r w:rsidR="003E34E6">
        <w:fldChar w:fldCharType="end"/>
      </w:r>
      <w:r>
        <w:t xml:space="preserve">, </w:t>
      </w:r>
      <w:r w:rsidR="003E34E6">
        <w:fldChar w:fldCharType="begin"/>
      </w:r>
      <w:r>
        <w:instrText xml:space="preserve"> REF _Ref261603041 \h </w:instrText>
      </w:r>
      <w:r w:rsidR="003E34E6">
        <w:fldChar w:fldCharType="separate"/>
      </w:r>
      <w:r w:rsidR="00F43999" w:rsidRPr="002D4512">
        <w:t>4.3.</w:t>
      </w:r>
      <w:r w:rsidR="00F43999">
        <w:t>2</w:t>
      </w:r>
      <w:r w:rsidR="00F43999" w:rsidRPr="002D4512">
        <w:t>.5 Where-Object Filtre</w:t>
      </w:r>
      <w:r w:rsidR="003E34E6">
        <w:fldChar w:fldCharType="end"/>
      </w:r>
      <w:r>
        <w:t xml:space="preserve">, </w:t>
      </w:r>
      <w:r w:rsidR="003E34E6">
        <w:fldChar w:fldCharType="begin"/>
      </w:r>
      <w:r>
        <w:instrText xml:space="preserve"> REF _Ref261603054 \h </w:instrText>
      </w:r>
      <w:r w:rsidR="003E34E6">
        <w:fldChar w:fldCharType="separate"/>
      </w:r>
      <w:r w:rsidR="00F43999" w:rsidRPr="002D4512">
        <w:t>4.3.</w:t>
      </w:r>
      <w:r w:rsidR="00F43999">
        <w:t>2</w:t>
      </w:r>
      <w:r w:rsidR="00F43999" w:rsidRPr="002D4512">
        <w:t>.6 Sort-object</w:t>
      </w:r>
      <w:r w:rsidR="003E34E6">
        <w:fldChar w:fldCharType="end"/>
      </w:r>
      <w:r>
        <w:t xml:space="preserve"> og </w:t>
      </w:r>
      <w:r w:rsidR="003E34E6">
        <w:fldChar w:fldCharType="begin"/>
      </w:r>
      <w:r>
        <w:instrText xml:space="preserve"> REF _Ref261603059 \h </w:instrText>
      </w:r>
      <w:r w:rsidR="003E34E6">
        <w:fldChar w:fldCharType="separate"/>
      </w:r>
      <w:r w:rsidR="00F43999" w:rsidRPr="002D4512">
        <w:t>4.3.</w:t>
      </w:r>
      <w:r w:rsidR="00F43999">
        <w:t>2</w:t>
      </w:r>
      <w:r w:rsidR="00F43999" w:rsidRPr="002D4512">
        <w:t>.6 Begrense resultatmengde med Select-object</w:t>
      </w:r>
      <w:r w:rsidR="003E34E6">
        <w:fldChar w:fldCharType="end"/>
      </w:r>
    </w:p>
    <w:p w:rsidR="003C0003" w:rsidRPr="002D4512" w:rsidRDefault="003C0003">
      <w:r w:rsidRPr="00352FE5">
        <w:rPr>
          <w:rStyle w:val="commandsTegn"/>
        </w:rPr>
        <w:t>$codes</w:t>
      </w:r>
      <w:r w:rsidRPr="002D4512">
        <w:t>-variabelen vår, kan vi deretter legge til å slette elementer ved å bruke metoden ”.remove”. Flere mulige handlinger som er mulig, kan du finne ved å kjøre</w:t>
      </w:r>
    </w:p>
    <w:p w:rsidR="003C0003" w:rsidRPr="002D4512" w:rsidRDefault="003C0003">
      <w:pPr>
        <w:rPr>
          <w:rFonts w:asciiTheme="majorHAnsi" w:eastAsiaTheme="majorEastAsia" w:hAnsiTheme="majorHAnsi" w:cstheme="majorBidi"/>
          <w:b/>
          <w:bCs/>
          <w:i/>
          <w:iCs/>
          <w:color w:val="4F81BD" w:themeColor="accent1"/>
        </w:rPr>
      </w:pPr>
      <w:r w:rsidRPr="00352FE5">
        <w:rPr>
          <w:rStyle w:val="commandsTegn"/>
        </w:rPr>
        <w:t>Get-Member –in ($codes)</w:t>
      </w:r>
      <w:r w:rsidRPr="002D4512">
        <w:rPr>
          <w:i/>
        </w:rPr>
        <w:br w:type="page"/>
      </w:r>
    </w:p>
    <w:p w:rsidR="003C0003" w:rsidRPr="002D4512" w:rsidRDefault="003C0003" w:rsidP="006025A3">
      <w:pPr>
        <w:pStyle w:val="Heading4"/>
      </w:pPr>
      <w:bookmarkStart w:id="707" w:name="_Toc262491689"/>
      <w:bookmarkStart w:id="708" w:name="_Toc262499085"/>
      <w:r w:rsidRPr="002D4512">
        <w:lastRenderedPageBreak/>
        <w:t>4.3.</w:t>
      </w:r>
      <w:r>
        <w:t>2</w:t>
      </w:r>
      <w:r w:rsidRPr="002D4512">
        <w:t>.3 Løkker</w:t>
      </w:r>
      <w:bookmarkEnd w:id="707"/>
      <w:bookmarkEnd w:id="708"/>
    </w:p>
    <w:p w:rsidR="003C0003" w:rsidRPr="002D4512" w:rsidRDefault="003C0003" w:rsidP="006025A3">
      <w:r w:rsidRPr="002D4512">
        <w:t>Løkker i Powershell er metoder for å gjenta utførelse av en gitt programkode. Det er flere typer løkker som hovedsakelig gjør det samme, men på litt forskjellige måter</w:t>
      </w:r>
    </w:p>
    <w:p w:rsidR="003C0003" w:rsidRPr="002D4512" w:rsidRDefault="003C0003" w:rsidP="006025A3">
      <w:r w:rsidRPr="002D4512">
        <w:rPr>
          <w:i/>
        </w:rPr>
        <w:t xml:space="preserve">While </w:t>
      </w:r>
      <w:r w:rsidRPr="002D4512">
        <w:t xml:space="preserve">kjører ei kodeblokk så lenge kondisjonen dens er sann. Argumentet i koden i </w:t>
      </w:r>
      <w:r w:rsidR="003E34E6" w:rsidRPr="002D4512">
        <w:fldChar w:fldCharType="begin"/>
      </w:r>
      <w:r w:rsidRPr="002D4512">
        <w:instrText xml:space="preserve"> REF _Ref259628404 \h </w:instrText>
      </w:r>
      <w:r w:rsidR="003E34E6" w:rsidRPr="002D4512">
        <w:fldChar w:fldCharType="separate"/>
      </w:r>
      <w:r w:rsidR="00F43999" w:rsidRPr="002D4512">
        <w:t xml:space="preserve">Figur </w:t>
      </w:r>
      <w:r w:rsidR="00F43999">
        <w:rPr>
          <w:noProof/>
        </w:rPr>
        <w:t>276</w:t>
      </w:r>
      <w:r w:rsidR="003E34E6" w:rsidRPr="002D4512">
        <w:fldChar w:fldCharType="end"/>
      </w:r>
      <w:r w:rsidRPr="002D4512">
        <w:t xml:space="preserve"> er ”$</w:t>
      </w:r>
      <w:r w:rsidRPr="00352FE5">
        <w:rPr>
          <w:rStyle w:val="commandsTegn"/>
        </w:rPr>
        <w:t>val –lt 10</w:t>
      </w:r>
      <w:r w:rsidRPr="002D4512">
        <w:t>”.</w:t>
      </w:r>
    </w:p>
    <w:p w:rsidR="003C0003" w:rsidRPr="002D4512" w:rsidRDefault="003C0003" w:rsidP="006025A3">
      <w:pPr>
        <w:keepNext/>
      </w:pPr>
      <w:r w:rsidRPr="002D4512">
        <w:rPr>
          <w:noProof/>
          <w:lang w:eastAsia="nb-NO"/>
        </w:rPr>
        <w:drawing>
          <wp:inline distT="0" distB="0" distL="0" distR="0">
            <wp:extent cx="5760720" cy="1075776"/>
            <wp:effectExtent l="19050" t="0" r="0" b="0"/>
            <wp:docPr id="366"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7" cstate="print"/>
                    <a:srcRect/>
                    <a:stretch>
                      <a:fillRect/>
                    </a:stretch>
                  </pic:blipFill>
                  <pic:spPr bwMode="auto">
                    <a:xfrm>
                      <a:off x="0" y="0"/>
                      <a:ext cx="5760720" cy="1075776"/>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709" w:name="_Ref259628404"/>
      <w:bookmarkStart w:id="710" w:name="_Toc262498859"/>
      <w:r w:rsidRPr="002D4512">
        <w:t xml:space="preserve">Figur </w:t>
      </w:r>
      <w:fldSimple w:instr=" SEQ Figur \* ARABIC ">
        <w:r w:rsidR="00F43999">
          <w:rPr>
            <w:noProof/>
          </w:rPr>
          <w:t>276</w:t>
        </w:r>
      </w:fldSimple>
      <w:bookmarkEnd w:id="709"/>
      <w:r w:rsidRPr="002D4512">
        <w:t xml:space="preserve"> - Bruke løkker til å gjøre gjentakende handlinger</w:t>
      </w:r>
      <w:bookmarkEnd w:id="710"/>
    </w:p>
    <w:p w:rsidR="003C0003" w:rsidRPr="002D4512" w:rsidRDefault="003C0003" w:rsidP="006025A3">
      <w:r w:rsidRPr="002D4512">
        <w:t xml:space="preserve">Koden over kjøres så lenge verdien til </w:t>
      </w:r>
      <w:r w:rsidRPr="00352FE5">
        <w:rPr>
          <w:rStyle w:val="commandsTegn"/>
        </w:rPr>
        <w:t>$val</w:t>
      </w:r>
      <w:r w:rsidRPr="002D4512">
        <w:t xml:space="preserve"> er under 10. For hver gang løkka kjøres, øker verdien til </w:t>
      </w:r>
      <w:r w:rsidRPr="00352FE5">
        <w:rPr>
          <w:rStyle w:val="commandsTegn"/>
        </w:rPr>
        <w:t>$val</w:t>
      </w:r>
      <w:r w:rsidRPr="002D4512">
        <w:t xml:space="preserve"> med én og ei stjerne ekstra skrives ut for hver gang løkka kjøres.  Som vi så tidligere, vil det å gange en tekst med et tall i Powershell, sørge for at den teksten blir gjentatt like mange ganger som tallet (eller variabelen) på høyre side sier. </w:t>
      </w:r>
      <w:r w:rsidRPr="00352FE5">
        <w:rPr>
          <w:rStyle w:val="commandsTegn"/>
        </w:rPr>
        <w:t>"hei"*5</w:t>
      </w:r>
      <w:r w:rsidRPr="002D4512">
        <w:rPr>
          <w:i/>
        </w:rPr>
        <w:t xml:space="preserve"> </w:t>
      </w:r>
      <w:r w:rsidRPr="002D4512">
        <w:t xml:space="preserve"> vil altså returnere teksten ”hei” fem ganger.</w:t>
      </w:r>
    </w:p>
    <w:p w:rsidR="003C0003" w:rsidRPr="002D4512" w:rsidRDefault="003E34E6" w:rsidP="006025A3">
      <w:r>
        <w:rPr>
          <w:noProof/>
        </w:rPr>
        <w:pict>
          <v:shape id="_x0000_s1119" type="#_x0000_t202" style="position:absolute;margin-left:1.35pt;margin-top:159.15pt;width:276.55pt;height:21pt;z-index:251749888" wrapcoords="-58 0 -58 20965 21600 20965 21600 0 -58 0" stroked="f">
            <v:textbox style="mso-next-textbox:#_x0000_s1119;mso-fit-shape-to-text:t" inset="0,0,0,0">
              <w:txbxContent>
                <w:p w:rsidR="007948C9" w:rsidRPr="008678BA" w:rsidRDefault="007948C9" w:rsidP="006025A3">
                  <w:pPr>
                    <w:pStyle w:val="Caption"/>
                    <w:rPr>
                      <w:noProof/>
                    </w:rPr>
                  </w:pPr>
                  <w:bookmarkStart w:id="711" w:name="_Toc262498860"/>
                  <w:r>
                    <w:t xml:space="preserve">Figur </w:t>
                  </w:r>
                  <w:fldSimple w:instr=" SEQ Figur \* ARABIC ">
                    <w:r w:rsidR="00D22410">
                      <w:rPr>
                        <w:noProof/>
                      </w:rPr>
                      <w:t>277</w:t>
                    </w:r>
                  </w:fldSimple>
                  <w:r>
                    <w:t xml:space="preserve"> - for-løkke for å liste ut enkelte element</w:t>
                  </w:r>
                  <w:bookmarkEnd w:id="711"/>
                </w:p>
              </w:txbxContent>
            </v:textbox>
            <w10:wrap type="tight"/>
          </v:shape>
        </w:pict>
      </w:r>
      <w:r w:rsidR="003C0003" w:rsidRPr="002D4512">
        <w:rPr>
          <w:noProof/>
          <w:lang w:eastAsia="nb-NO"/>
        </w:rPr>
        <w:drawing>
          <wp:anchor distT="0" distB="0" distL="114300" distR="114300" simplePos="0" relativeHeight="251639296" behindDoc="1" locked="0" layoutInCell="1" allowOverlap="1">
            <wp:simplePos x="0" y="0"/>
            <wp:positionH relativeFrom="column">
              <wp:posOffset>17752</wp:posOffset>
            </wp:positionH>
            <wp:positionV relativeFrom="paragraph">
              <wp:posOffset>883</wp:posOffset>
            </wp:positionV>
            <wp:extent cx="3522787" cy="1963973"/>
            <wp:effectExtent l="19050" t="0" r="1463" b="0"/>
            <wp:wrapTight wrapText="bothSides">
              <wp:wrapPolygon edited="0">
                <wp:start x="-117" y="0"/>
                <wp:lineTo x="-117" y="21370"/>
                <wp:lineTo x="21609" y="21370"/>
                <wp:lineTo x="21609" y="0"/>
                <wp:lineTo x="-117" y="0"/>
              </wp:wrapPolygon>
            </wp:wrapTight>
            <wp:docPr id="367" name="Bild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8" cstate="print"/>
                    <a:srcRect r="6897" b="56212"/>
                    <a:stretch>
                      <a:fillRect/>
                    </a:stretch>
                  </pic:blipFill>
                  <pic:spPr bwMode="auto">
                    <a:xfrm>
                      <a:off x="0" y="0"/>
                      <a:ext cx="3522787" cy="1963973"/>
                    </a:xfrm>
                    <a:prstGeom prst="rect">
                      <a:avLst/>
                    </a:prstGeom>
                    <a:noFill/>
                    <a:ln w="9525">
                      <a:noFill/>
                      <a:miter lim="800000"/>
                      <a:headEnd/>
                      <a:tailEnd/>
                    </a:ln>
                  </pic:spPr>
                </pic:pic>
              </a:graphicData>
            </a:graphic>
          </wp:anchor>
        </w:drawing>
      </w:r>
      <w:r w:rsidR="003C0003" w:rsidRPr="002D4512">
        <w:rPr>
          <w:i/>
        </w:rPr>
        <w:t xml:space="preserve">For-løkka, som vist i </w:t>
      </w:r>
      <w:r w:rsidR="003C0003" w:rsidRPr="002D4512">
        <w:t>er et alternativ til while. Den lar deg kjøre igjennom et valgfritt intervall av tall eller elementer. Under har vi et array med oversikt over alle våre servere. Vi ønsker å konsentrere oss om bare de tre siste serverne og ignorere de tre første. Linjene 5-7 forteller derfor at vi starter på element tre (fjerde element, første element er element 0) og skjøter de sammen med domenetnavnet vårt i linje 6.</w:t>
      </w:r>
    </w:p>
    <w:p w:rsidR="003C0003" w:rsidRPr="002D4512" w:rsidRDefault="003E34E6" w:rsidP="006025A3">
      <w:r>
        <w:rPr>
          <w:noProof/>
        </w:rPr>
        <w:pict>
          <v:shape id="_x0000_s1120" type="#_x0000_t202" style="position:absolute;margin-left:1.35pt;margin-top:163.2pt;width:235.9pt;height:.05pt;z-index:251750912" wrapcoords="-69 0 -69 20965 21600 20965 21600 0 -69 0" stroked="f">
            <v:textbox style="mso-next-textbox:#_x0000_s1120;mso-fit-shape-to-text:t" inset="0,0,0,0">
              <w:txbxContent>
                <w:p w:rsidR="007948C9" w:rsidRPr="00F52EA0" w:rsidRDefault="007948C9" w:rsidP="006025A3">
                  <w:pPr>
                    <w:pStyle w:val="Caption"/>
                    <w:rPr>
                      <w:noProof/>
                    </w:rPr>
                  </w:pPr>
                  <w:bookmarkStart w:id="712" w:name="_Ref261441893"/>
                  <w:bookmarkStart w:id="713" w:name="_Toc262498861"/>
                  <w:r>
                    <w:t xml:space="preserve">Figur </w:t>
                  </w:r>
                  <w:fldSimple w:instr=" SEQ Figur \* ARABIC ">
                    <w:r w:rsidR="00D22410">
                      <w:rPr>
                        <w:noProof/>
                      </w:rPr>
                      <w:t>278</w:t>
                    </w:r>
                  </w:fldSimple>
                  <w:bookmarkEnd w:id="712"/>
                  <w:r>
                    <w:t xml:space="preserve"> - foreach-løkka går igjennom alle elementer</w:t>
                  </w:r>
                  <w:bookmarkEnd w:id="713"/>
                </w:p>
              </w:txbxContent>
            </v:textbox>
            <w10:wrap type="tight"/>
          </v:shape>
        </w:pict>
      </w:r>
      <w:r w:rsidR="003C0003" w:rsidRPr="002D4512">
        <w:rPr>
          <w:noProof/>
          <w:lang w:eastAsia="nb-NO"/>
        </w:rPr>
        <w:drawing>
          <wp:anchor distT="0" distB="0" distL="114300" distR="114300" simplePos="0" relativeHeight="251640320" behindDoc="1" locked="0" layoutInCell="1" allowOverlap="1">
            <wp:simplePos x="0" y="0"/>
            <wp:positionH relativeFrom="column">
              <wp:posOffset>17145</wp:posOffset>
            </wp:positionH>
            <wp:positionV relativeFrom="paragraph">
              <wp:posOffset>234950</wp:posOffset>
            </wp:positionV>
            <wp:extent cx="2995930" cy="1780540"/>
            <wp:effectExtent l="19050" t="0" r="0" b="0"/>
            <wp:wrapTight wrapText="bothSides">
              <wp:wrapPolygon edited="0">
                <wp:start x="-137" y="0"/>
                <wp:lineTo x="-137" y="21261"/>
                <wp:lineTo x="21563" y="21261"/>
                <wp:lineTo x="21563" y="0"/>
                <wp:lineTo x="-137" y="0"/>
              </wp:wrapPolygon>
            </wp:wrapTight>
            <wp:docPr id="368" name="Bild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9" cstate="print"/>
                    <a:srcRect r="9208" b="54529"/>
                    <a:stretch>
                      <a:fillRect/>
                    </a:stretch>
                  </pic:blipFill>
                  <pic:spPr bwMode="auto">
                    <a:xfrm>
                      <a:off x="0" y="0"/>
                      <a:ext cx="2995930" cy="1780540"/>
                    </a:xfrm>
                    <a:prstGeom prst="rect">
                      <a:avLst/>
                    </a:prstGeom>
                    <a:noFill/>
                    <a:ln w="9525">
                      <a:noFill/>
                      <a:miter lim="800000"/>
                      <a:headEnd/>
                      <a:tailEnd/>
                    </a:ln>
                  </pic:spPr>
                </pic:pic>
              </a:graphicData>
            </a:graphic>
          </wp:anchor>
        </w:drawing>
      </w:r>
    </w:p>
    <w:p w:rsidR="003C0003" w:rsidRPr="002D4512" w:rsidRDefault="003C0003">
      <w:r w:rsidRPr="002D4512">
        <w:t xml:space="preserve">Hadde vi her ville skrevet ut alle elementer fra arrayet </w:t>
      </w:r>
      <w:r w:rsidRPr="00352FE5">
        <w:rPr>
          <w:rStyle w:val="commandsTegn"/>
        </w:rPr>
        <w:t>$servers</w:t>
      </w:r>
      <w:r w:rsidRPr="002D4512">
        <w:t xml:space="preserve">, ville vi kunne forenkle utlistinga noe med å bruke en </w:t>
      </w:r>
      <w:r w:rsidRPr="002D4512">
        <w:rPr>
          <w:i/>
        </w:rPr>
        <w:t>foreach</w:t>
      </w:r>
      <w:r w:rsidRPr="002D4512">
        <w:t xml:space="preserve"> i stedet. </w:t>
      </w:r>
    </w:p>
    <w:p w:rsidR="003C0003" w:rsidRPr="002D4512" w:rsidRDefault="003C0003">
      <w:r w:rsidRPr="002D4512">
        <w:t xml:space="preserve">På linje 5 i </w:t>
      </w:r>
      <w:r w:rsidR="003E34E6">
        <w:fldChar w:fldCharType="begin"/>
      </w:r>
      <w:r>
        <w:instrText xml:space="preserve"> REF _Ref261441893 \h </w:instrText>
      </w:r>
      <w:r w:rsidR="003E34E6">
        <w:fldChar w:fldCharType="separate"/>
      </w:r>
      <w:r w:rsidR="00F43999">
        <w:t xml:space="preserve">Figur </w:t>
      </w:r>
      <w:r w:rsidR="00F43999">
        <w:rPr>
          <w:noProof/>
        </w:rPr>
        <w:t>278</w:t>
      </w:r>
      <w:r w:rsidR="003E34E6">
        <w:fldChar w:fldCharType="end"/>
      </w:r>
      <w:r>
        <w:t xml:space="preserve"> </w:t>
      </w:r>
      <w:r w:rsidRPr="002D4512">
        <w:t xml:space="preserve">skriver vi arrayet på høyre side i kondisjonen til foreach, mens vi har valgt et navn </w:t>
      </w:r>
      <w:r w:rsidRPr="00352FE5">
        <w:rPr>
          <w:rStyle w:val="commandsTegn"/>
        </w:rPr>
        <w:t>$server</w:t>
      </w:r>
      <w:r w:rsidRPr="002D4512">
        <w:rPr>
          <w:i/>
        </w:rPr>
        <w:t xml:space="preserve"> </w:t>
      </w:r>
      <w:r w:rsidRPr="002D4512">
        <w:t xml:space="preserve">som navn på det elementet som itereres igjennom. En kan lese linjene 5-7 som ”for hver server i serverlista, print ut servernavnet fulgt av det felles domenenavnet”. </w:t>
      </w:r>
    </w:p>
    <w:p w:rsidR="003C0003" w:rsidRPr="002D4512" w:rsidRDefault="003C0003" w:rsidP="006025A3">
      <w:pPr>
        <w:pStyle w:val="Heading4"/>
      </w:pPr>
      <w:bookmarkStart w:id="714" w:name="_Ref261603032"/>
      <w:bookmarkStart w:id="715" w:name="_Toc262491690"/>
      <w:bookmarkStart w:id="716" w:name="_Toc262499086"/>
      <w:r w:rsidRPr="002D4512">
        <w:lastRenderedPageBreak/>
        <w:t>4.3.</w:t>
      </w:r>
      <w:r>
        <w:t>2</w:t>
      </w:r>
      <w:r w:rsidRPr="002D4512">
        <w:t>.4 Pipeline</w:t>
      </w:r>
      <w:bookmarkEnd w:id="714"/>
      <w:bookmarkEnd w:id="715"/>
      <w:bookmarkEnd w:id="716"/>
    </w:p>
    <w:p w:rsidR="003C0003" w:rsidRPr="002D4512" w:rsidRDefault="003C0003" w:rsidP="006025A3">
      <w:r w:rsidRPr="002D4512">
        <w:t>Pipelines er noe av det viktigste Powershell har arvet – og forbedret – fra andre kommandoskall. Det gjør effektivt at to separate Powershellkommandoer kan utføre en enveiskommunikasjon hvor resultatet av den ene kommandoen gis som input til den andre. Under sh-skallet i linux og i DOS var det kun mulig å sende tekst mellom to prosesser. Dette fører ofte til at feil lett kan oppstå, da å tolke tekst korrekt er vanskelig.</w:t>
      </w:r>
    </w:p>
    <w:p w:rsidR="003C0003" w:rsidRPr="002D4512" w:rsidRDefault="003C0003" w:rsidP="006025A3">
      <w:pPr>
        <w:keepNext/>
      </w:pPr>
      <w:r w:rsidRPr="002D4512">
        <w:rPr>
          <w:iCs/>
          <w:noProof/>
          <w:lang w:eastAsia="nb-NO"/>
        </w:rPr>
        <w:drawing>
          <wp:inline distT="0" distB="0" distL="0" distR="0">
            <wp:extent cx="5760720" cy="747813"/>
            <wp:effectExtent l="19050" t="0" r="0" b="0"/>
            <wp:docPr id="369" name="Bild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0" cstate="print"/>
                    <a:srcRect/>
                    <a:stretch>
                      <a:fillRect/>
                    </a:stretch>
                  </pic:blipFill>
                  <pic:spPr bwMode="auto">
                    <a:xfrm>
                      <a:off x="0" y="0"/>
                      <a:ext cx="5760720" cy="747813"/>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717" w:name="_Toc262498862"/>
      <w:r w:rsidRPr="002D4512">
        <w:t xml:space="preserve">Figur </w:t>
      </w:r>
      <w:fldSimple w:instr=" SEQ Figur \* ARABIC ">
        <w:r w:rsidR="00F43999">
          <w:rPr>
            <w:noProof/>
          </w:rPr>
          <w:t>279</w:t>
        </w:r>
      </w:fldSimple>
      <w:r w:rsidRPr="002D4512">
        <w:t xml:space="preserve"> - Linux-skall: Utlisting av mapper som inneholder ordet "dev"</w:t>
      </w:r>
      <w:bookmarkEnd w:id="717"/>
    </w:p>
    <w:p w:rsidR="003C0003" w:rsidRPr="002D4512" w:rsidRDefault="003C0003" w:rsidP="006025A3">
      <w:r w:rsidRPr="002D4512">
        <w:t xml:space="preserve">Overfor vises et kommandoskall i linux. Her ser vi kommandoen </w:t>
      </w:r>
      <w:r w:rsidRPr="00352FE5">
        <w:rPr>
          <w:rStyle w:val="commandsTegn"/>
        </w:rPr>
        <w:t>ls</w:t>
      </w:r>
      <w:r w:rsidRPr="002D4512">
        <w:t xml:space="preserve"> og parameterne </w:t>
      </w:r>
      <w:r w:rsidRPr="00352FE5">
        <w:rPr>
          <w:rStyle w:val="commandsTegn"/>
        </w:rPr>
        <w:t>–a</w:t>
      </w:r>
      <w:r w:rsidRPr="002D4512">
        <w:t xml:space="preserve"> og </w:t>
      </w:r>
      <w:r w:rsidRPr="00352FE5">
        <w:rPr>
          <w:rStyle w:val="commandsTegn"/>
        </w:rPr>
        <w:t xml:space="preserve">–l </w:t>
      </w:r>
      <w:r w:rsidRPr="002D4512">
        <w:t>som sørger for at det skjer en utlisting av alle filene i stående mappe, hver fil separert med ei ny linje. Videre pipes dette resultatet til kommandoen grep, som søker etter en gitt tekst. Vi søkte etter ei mappe kalt dev, og kommandoen returnerte en oversikt over filrettigheter, eier og dato for når mappa sist var endret som tekst. Hva nå om vi ønsker og kun liste ut filas dato for siste endring? Alt som returneres er en tekst som vi må tolke direkte, da gjerne ved å benytte seg av kompliserte regulære uttrykk</w:t>
      </w:r>
      <w:r w:rsidRPr="002D4512">
        <w:rPr>
          <w:rStyle w:val="FootnoteReference"/>
        </w:rPr>
        <w:footnoteReference w:id="21"/>
      </w:r>
      <w:r w:rsidRPr="002D4512">
        <w:t xml:space="preserve"> for å fjerne den informasjonen som ikke er relevant fra utlistinga overfor.</w:t>
      </w:r>
    </w:p>
    <w:p w:rsidR="003C0003" w:rsidRPr="002D4512" w:rsidRDefault="003C0003" w:rsidP="006025A3">
      <w:r w:rsidRPr="002D4512">
        <w:t>Powershell løser dette problemet med at å søke i tekst er vanskelig ved å velge en alternativ måte for kommunikasjon. All kommunikasjon mellom prosessene i Powershell er nemlig pakket inn i .NET-baserte objekter, og en kan derfor  spørre objektene om de tilfredstiller gitte kriterier basert på såkalte filtre. Det er likevel ikke slik at vi nødvendig må bruke filtre når vi bruker en pipe.</w:t>
      </w:r>
    </w:p>
    <w:p w:rsidR="003C0003" w:rsidRPr="002D4512" w:rsidRDefault="003E34E6" w:rsidP="006025A3">
      <w:r>
        <w:rPr>
          <w:noProof/>
        </w:rPr>
        <w:pict>
          <v:shape id="_x0000_s1121" type="#_x0000_t202" style="position:absolute;margin-left:1.35pt;margin-top:209.15pt;width:264.55pt;height:.05pt;z-index:251751936" wrapcoords="-61 0 -61 20965 21600 20965 21600 0 -61 0" stroked="f">
            <v:textbox style="mso-next-textbox:#_x0000_s1121;mso-fit-shape-to-text:t" inset="0,0,0,0">
              <w:txbxContent>
                <w:p w:rsidR="007948C9" w:rsidRPr="0092015E" w:rsidRDefault="007948C9" w:rsidP="006025A3">
                  <w:pPr>
                    <w:pStyle w:val="Caption"/>
                    <w:rPr>
                      <w:noProof/>
                    </w:rPr>
                  </w:pPr>
                  <w:bookmarkStart w:id="718" w:name="_Toc262498863"/>
                  <w:r>
                    <w:t xml:space="preserve">Figur </w:t>
                  </w:r>
                  <w:fldSimple w:instr=" SEQ Figur \* ARABIC ">
                    <w:r w:rsidR="00D22410">
                      <w:rPr>
                        <w:noProof/>
                      </w:rPr>
                      <w:t>280</w:t>
                    </w:r>
                  </w:fldSimple>
                  <w:r>
                    <w:t xml:space="preserve"> - Powershell lister ut alle filer som objekter istedet for tekst</w:t>
                  </w:r>
                  <w:bookmarkEnd w:id="718"/>
                </w:p>
              </w:txbxContent>
            </v:textbox>
            <w10:wrap type="tight"/>
          </v:shape>
        </w:pict>
      </w:r>
      <w:r w:rsidR="003C0003" w:rsidRPr="002D4512">
        <w:rPr>
          <w:noProof/>
          <w:lang w:eastAsia="nb-NO"/>
        </w:rPr>
        <w:drawing>
          <wp:anchor distT="0" distB="0" distL="114300" distR="114300" simplePos="0" relativeHeight="251637248" behindDoc="1" locked="0" layoutInCell="1" allowOverlap="1">
            <wp:simplePos x="0" y="0"/>
            <wp:positionH relativeFrom="column">
              <wp:posOffset>17145</wp:posOffset>
            </wp:positionH>
            <wp:positionV relativeFrom="paragraph">
              <wp:posOffset>1110615</wp:posOffset>
            </wp:positionV>
            <wp:extent cx="3359785" cy="1488440"/>
            <wp:effectExtent l="19050" t="0" r="0" b="0"/>
            <wp:wrapTight wrapText="bothSides">
              <wp:wrapPolygon edited="0">
                <wp:start x="-122" y="0"/>
                <wp:lineTo x="-122" y="21287"/>
                <wp:lineTo x="21555" y="21287"/>
                <wp:lineTo x="21555" y="0"/>
                <wp:lineTo x="-122" y="0"/>
              </wp:wrapPolygon>
            </wp:wrapTight>
            <wp:docPr id="370" name="Bild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1" cstate="print"/>
                    <a:srcRect r="1150" b="32084"/>
                    <a:stretch>
                      <a:fillRect/>
                    </a:stretch>
                  </pic:blipFill>
                  <pic:spPr bwMode="auto">
                    <a:xfrm>
                      <a:off x="0" y="0"/>
                      <a:ext cx="3359785" cy="1488440"/>
                    </a:xfrm>
                    <a:prstGeom prst="rect">
                      <a:avLst/>
                    </a:prstGeom>
                    <a:noFill/>
                    <a:ln w="9525">
                      <a:noFill/>
                      <a:miter lim="800000"/>
                      <a:headEnd/>
                      <a:tailEnd/>
                    </a:ln>
                  </pic:spPr>
                </pic:pic>
              </a:graphicData>
            </a:graphic>
          </wp:anchor>
        </w:drawing>
      </w:r>
      <w:r w:rsidR="003C0003" w:rsidRPr="002D4512">
        <w:t>Vi kan også la to kommandoer kommunisere uten at vi filtrere resultatet videre.  Tidligere så vi at vi kunne finne ut hvor mange filer ei mappe inneholder, ved å bruke kommandoen ”</w:t>
      </w:r>
      <w:r w:rsidR="003C0003" w:rsidRPr="00352FE5">
        <w:rPr>
          <w:rStyle w:val="commandsTegn"/>
        </w:rPr>
        <w:t>get-member –in (ls)</w:t>
      </w:r>
      <w:r w:rsidR="003C0003" w:rsidRPr="002D4512">
        <w:t xml:space="preserve">” for deretter å liste ut </w:t>
      </w:r>
      <w:r w:rsidR="003C0003" w:rsidRPr="00352FE5">
        <w:rPr>
          <w:rStyle w:val="commandsTegn"/>
        </w:rPr>
        <w:t>.count</w:t>
      </w:r>
      <w:r w:rsidR="003C0003" w:rsidRPr="002D4512">
        <w:t xml:space="preserve">-egenskapen. Da så vi på resultatet </w:t>
      </w:r>
      <w:r w:rsidR="003C0003" w:rsidRPr="00352FE5">
        <w:rPr>
          <w:rStyle w:val="commandsTegn"/>
        </w:rPr>
        <w:t>(ls)</w:t>
      </w:r>
      <w:r w:rsidR="003C0003" w:rsidRPr="002D4512">
        <w:t xml:space="preserve"> som en helhet returnerte. Ønsker vi å se hvert objekt fra resultatet til </w:t>
      </w:r>
      <w:r w:rsidR="003C0003" w:rsidRPr="00352FE5">
        <w:rPr>
          <w:rStyle w:val="commandsTegn"/>
        </w:rPr>
        <w:t>ls</w:t>
      </w:r>
      <w:r w:rsidR="003C0003" w:rsidRPr="002D4512">
        <w:t xml:space="preserve"> gir, kan en benytte en pipe mellom </w:t>
      </w:r>
      <w:r w:rsidR="003C0003" w:rsidRPr="00352FE5">
        <w:rPr>
          <w:rStyle w:val="commandsTegn"/>
        </w:rPr>
        <w:t>ls</w:t>
      </w:r>
      <w:r w:rsidR="003C0003" w:rsidRPr="002D4512">
        <w:t xml:space="preserve"> og </w:t>
      </w:r>
      <w:r w:rsidR="003C0003" w:rsidRPr="00352FE5">
        <w:rPr>
          <w:rStyle w:val="commandsTegn"/>
        </w:rPr>
        <w:t>get-member</w:t>
      </w:r>
      <w:r w:rsidR="003C0003" w:rsidRPr="002D4512">
        <w:t xml:space="preserve">, slik: </w:t>
      </w:r>
    </w:p>
    <w:p w:rsidR="003C0003" w:rsidRPr="00D22410" w:rsidRDefault="003C0003" w:rsidP="006025A3">
      <w:r w:rsidRPr="002D4512">
        <w:t xml:space="preserve">Resultatet en ser her, vil variere, fordi når du bruker pipe-metoden i stedet for å spesifisere </w:t>
      </w:r>
      <w:r w:rsidRPr="00352FE5">
        <w:rPr>
          <w:rStyle w:val="commandsTegn"/>
        </w:rPr>
        <w:t>(ls)</w:t>
      </w:r>
      <w:r w:rsidRPr="002D4512">
        <w:t xml:space="preserve"> som argumentet  </w:t>
      </w:r>
      <w:r w:rsidRPr="00352FE5">
        <w:rPr>
          <w:rStyle w:val="commandsTegn"/>
        </w:rPr>
        <w:t>”-in</w:t>
      </w:r>
      <w:r w:rsidRPr="002D4512">
        <w:t xml:space="preserve">” direkte til </w:t>
      </w:r>
      <w:r>
        <w:t>”</w:t>
      </w:r>
      <w:r w:rsidRPr="00352FE5">
        <w:rPr>
          <w:rStyle w:val="commandsTegn"/>
        </w:rPr>
        <w:t>get-member</w:t>
      </w:r>
      <w:r>
        <w:rPr>
          <w:rStyle w:val="commandsTegn"/>
        </w:rPr>
        <w:t>”</w:t>
      </w:r>
      <w:r w:rsidRPr="002D4512">
        <w:t xml:space="preserve"> (slik som vi så tidligere), vil få få egenskapsinformasjon kun til de objektene som eksisterer. Dersom stående mappe også inneholder filer i tillegg til mapper, vil en </w:t>
      </w:r>
      <w:r>
        <w:t>ut</w:t>
      </w:r>
      <w:r w:rsidRPr="002D4512">
        <w:t>listing for FileInfo-objekter også ramses opp her.</w:t>
      </w:r>
    </w:p>
    <w:p w:rsidR="003C0003" w:rsidRPr="002D4512" w:rsidRDefault="003C0003" w:rsidP="006025A3">
      <w:pPr>
        <w:pStyle w:val="Heading4"/>
      </w:pPr>
      <w:bookmarkStart w:id="719" w:name="_Ref261603041"/>
      <w:bookmarkStart w:id="720" w:name="_Toc262491691"/>
      <w:bookmarkStart w:id="721" w:name="_Toc262499087"/>
      <w:bookmarkStart w:id="722" w:name="_Toc258829750"/>
      <w:r w:rsidRPr="002D4512">
        <w:lastRenderedPageBreak/>
        <w:t>4.3.</w:t>
      </w:r>
      <w:r>
        <w:t>2</w:t>
      </w:r>
      <w:r w:rsidRPr="002D4512">
        <w:t>.5 Where-Object Filtre</w:t>
      </w:r>
      <w:bookmarkEnd w:id="719"/>
      <w:bookmarkEnd w:id="720"/>
      <w:bookmarkEnd w:id="721"/>
    </w:p>
    <w:p w:rsidR="003C0003" w:rsidRPr="002D4512" w:rsidRDefault="003C0003" w:rsidP="006025A3">
      <w:r w:rsidRPr="002D4512">
        <w:t>Filtre er altså som tidligere omtalt en måte å avgrense antall objekter som skal listes ut, basert på å se på hvert objekts egenskaper. Hvert objekt fra kommandoen ”</w:t>
      </w:r>
      <w:r w:rsidRPr="00352FE5">
        <w:rPr>
          <w:rStyle w:val="commandsTegn"/>
        </w:rPr>
        <w:t>dir</w:t>
      </w:r>
      <w:r w:rsidRPr="002D4512">
        <w:t>” eller ”</w:t>
      </w:r>
      <w:r w:rsidRPr="00352FE5">
        <w:rPr>
          <w:rStyle w:val="commandsTegn"/>
        </w:rPr>
        <w:t>ls</w:t>
      </w:r>
      <w:r w:rsidRPr="002D4512">
        <w:t xml:space="preserve">” vil returnere enten et filinfo-objekt eller et mappe-objekt alt ettersom om det listes ut ei mappe eller ei normal fil. Ved å bruke kommandoen </w:t>
      </w:r>
      <w:r>
        <w:t>”</w:t>
      </w:r>
      <w:r w:rsidRPr="00352FE5">
        <w:rPr>
          <w:rStyle w:val="commandsTegn"/>
        </w:rPr>
        <w:t>where-object</w:t>
      </w:r>
      <w:r>
        <w:rPr>
          <w:rStyle w:val="commandsTegn"/>
        </w:rPr>
        <w:t>”</w:t>
      </w:r>
      <w:r w:rsidRPr="00352FE5">
        <w:rPr>
          <w:rStyle w:val="commandsTegn"/>
        </w:rPr>
        <w:t xml:space="preserve"> </w:t>
      </w:r>
      <w:r w:rsidRPr="002D4512">
        <w:t>(alias: “</w:t>
      </w:r>
      <w:r w:rsidRPr="00352FE5">
        <w:rPr>
          <w:rStyle w:val="commandsTegn"/>
        </w:rPr>
        <w:t>where</w:t>
      </w:r>
      <w:r w:rsidRPr="002D4512">
        <w:rPr>
          <w:i/>
        </w:rPr>
        <w:t>”</w:t>
      </w:r>
      <w:r w:rsidRPr="002D4512">
        <w:t xml:space="preserve"> eller “</w:t>
      </w:r>
      <w:r w:rsidRPr="00352FE5">
        <w:rPr>
          <w:rStyle w:val="commandsTegn"/>
        </w:rPr>
        <w:t>?</w:t>
      </w:r>
      <w:r w:rsidRPr="002D4512">
        <w:t>”) kan vi hente ut de filene som har et filnavn som slutter på ”.exe.”</w:t>
      </w:r>
    </w:p>
    <w:p w:rsidR="003C0003" w:rsidRPr="002D4512" w:rsidRDefault="003E34E6" w:rsidP="006025A3">
      <w:r w:rsidRPr="003E34E6">
        <w:rPr>
          <w:rStyle w:val="commandsTegn"/>
        </w:rPr>
        <w:pict>
          <v:shape id="_x0000_s1122" type="#_x0000_t202" style="position:absolute;margin-left:1.35pt;margin-top:142.1pt;width:236.85pt;height:.05pt;z-index:251752960" wrapcoords="-68 0 -68 20965 21600 20965 21600 0 -68 0" stroked="f">
            <v:textbox style="mso-next-textbox:#_x0000_s1122;mso-fit-shape-to-text:t" inset="0,0,0,0">
              <w:txbxContent>
                <w:p w:rsidR="007948C9" w:rsidRPr="00F76DBE" w:rsidRDefault="007948C9" w:rsidP="006025A3">
                  <w:pPr>
                    <w:pStyle w:val="Caption"/>
                    <w:rPr>
                      <w:noProof/>
                    </w:rPr>
                  </w:pPr>
                  <w:bookmarkStart w:id="723" w:name="_Toc262498864"/>
                  <w:r>
                    <w:t xml:space="preserve">Figur </w:t>
                  </w:r>
                  <w:fldSimple w:instr=" SEQ Figur \* ARABIC ">
                    <w:r w:rsidR="00D22410">
                      <w:rPr>
                        <w:noProof/>
                      </w:rPr>
                      <w:t>281</w:t>
                    </w:r>
                  </w:fldSimple>
                  <w:r>
                    <w:t xml:space="preserve"> - Filtrering med where</w:t>
                  </w:r>
                  <w:bookmarkEnd w:id="723"/>
                </w:p>
              </w:txbxContent>
            </v:textbox>
            <w10:wrap type="tight"/>
          </v:shape>
        </w:pict>
      </w:r>
      <w:r w:rsidR="003C0003" w:rsidRPr="00352FE5">
        <w:rPr>
          <w:rStyle w:val="commandsTegn"/>
          <w:noProof/>
          <w:lang w:eastAsia="nb-NO"/>
        </w:rPr>
        <w:drawing>
          <wp:anchor distT="0" distB="0" distL="114300" distR="114300" simplePos="0" relativeHeight="251638272" behindDoc="1" locked="0" layoutInCell="1" allowOverlap="1">
            <wp:simplePos x="0" y="0"/>
            <wp:positionH relativeFrom="column">
              <wp:posOffset>17752</wp:posOffset>
            </wp:positionH>
            <wp:positionV relativeFrom="paragraph">
              <wp:posOffset>-1270</wp:posOffset>
            </wp:positionV>
            <wp:extent cx="3008492" cy="1749287"/>
            <wp:effectExtent l="19050" t="0" r="1408" b="0"/>
            <wp:wrapTight wrapText="bothSides">
              <wp:wrapPolygon edited="0">
                <wp:start x="-137" y="0"/>
                <wp:lineTo x="-137" y="21406"/>
                <wp:lineTo x="21610" y="21406"/>
                <wp:lineTo x="21610" y="0"/>
                <wp:lineTo x="-137" y="0"/>
              </wp:wrapPolygon>
            </wp:wrapTight>
            <wp:docPr id="371" name="Bild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2" cstate="print"/>
                    <a:srcRect r="51018" b="53762"/>
                    <a:stretch>
                      <a:fillRect/>
                    </a:stretch>
                  </pic:blipFill>
                  <pic:spPr bwMode="auto">
                    <a:xfrm>
                      <a:off x="0" y="0"/>
                      <a:ext cx="3008492" cy="1749287"/>
                    </a:xfrm>
                    <a:prstGeom prst="rect">
                      <a:avLst/>
                    </a:prstGeom>
                    <a:noFill/>
                    <a:ln w="9525">
                      <a:noFill/>
                      <a:miter lim="800000"/>
                      <a:headEnd/>
                      <a:tailEnd/>
                    </a:ln>
                  </pic:spPr>
                </pic:pic>
              </a:graphicData>
            </a:graphic>
          </wp:anchor>
        </w:drawing>
      </w:r>
      <w:r w:rsidR="003C0003">
        <w:rPr>
          <w:rStyle w:val="commandsTegn"/>
        </w:rPr>
        <w:t>”</w:t>
      </w:r>
      <w:r w:rsidR="003C0003" w:rsidRPr="00352FE5">
        <w:rPr>
          <w:rStyle w:val="commandsTegn"/>
        </w:rPr>
        <w:t>Wher</w:t>
      </w:r>
      <w:r w:rsidR="003C0003">
        <w:rPr>
          <w:rStyle w:val="commandsTegn"/>
        </w:rPr>
        <w:t>”</w:t>
      </w:r>
      <w:r w:rsidR="003C0003" w:rsidRPr="00352FE5">
        <w:rPr>
          <w:rStyle w:val="commandsTegn"/>
        </w:rPr>
        <w:t>e</w:t>
      </w:r>
      <w:r w:rsidR="003C0003" w:rsidRPr="002D4512">
        <w:rPr>
          <w:i/>
        </w:rPr>
        <w:t xml:space="preserve"> </w:t>
      </w:r>
      <w:r w:rsidR="003C0003" w:rsidRPr="002D4512">
        <w:t>tar imot ei kodeblokk som eneste argument. Denne kodeblokka – som markeres</w:t>
      </w:r>
      <w:r w:rsidR="003C0003">
        <w:t xml:space="preserve"> med krøllparenteser </w:t>
      </w:r>
      <w:r w:rsidR="003C0003" w:rsidRPr="002D4512">
        <w:t>–</w:t>
      </w:r>
      <w:r w:rsidR="003C0003">
        <w:t xml:space="preserve"> </w:t>
      </w:r>
      <w:r w:rsidR="003C0003" w:rsidRPr="002D4512">
        <w:t xml:space="preserve">vil kjøres mot alle resultatene fra </w:t>
      </w:r>
      <w:r w:rsidR="003C0003">
        <w:t>”</w:t>
      </w:r>
      <w:r w:rsidR="003C0003" w:rsidRPr="00352FE5">
        <w:rPr>
          <w:rStyle w:val="commandsTegn"/>
        </w:rPr>
        <w:t>ls</w:t>
      </w:r>
      <w:r w:rsidR="003C0003">
        <w:rPr>
          <w:rStyle w:val="commandsTegn"/>
        </w:rPr>
        <w:t>”</w:t>
      </w:r>
      <w:r w:rsidR="003C0003" w:rsidRPr="002D4512">
        <w:t>, og fjerne de objektene som ikke treffer reglene satt i kodeblokka. Merk her at vi har tilgang til en spesiell variabel kalt ”</w:t>
      </w:r>
      <w:r w:rsidR="003C0003" w:rsidRPr="00352FE5">
        <w:rPr>
          <w:rStyle w:val="commandsTegn"/>
        </w:rPr>
        <w:t>$_</w:t>
      </w:r>
      <w:r w:rsidR="003C0003" w:rsidRPr="002D4512">
        <w:t>” som inneholder det objektet som det itereres over for øyeblikket.  Videre brukes sammenlikningsoperatørene som vist tidligere.</w:t>
      </w:r>
    </w:p>
    <w:p w:rsidR="003C0003" w:rsidRPr="002D4512" w:rsidRDefault="003C0003" w:rsidP="006025A3">
      <w:r w:rsidRPr="002D4512">
        <w:t xml:space="preserve">Det er også mulig å bruke </w:t>
      </w:r>
      <w:r>
        <w:t>”</w:t>
      </w:r>
      <w:r w:rsidRPr="00217518">
        <w:rPr>
          <w:rStyle w:val="commandsTegn"/>
        </w:rPr>
        <w:t>where</w:t>
      </w:r>
      <w:r>
        <w:rPr>
          <w:rStyle w:val="commandsTegn"/>
        </w:rPr>
        <w:t>”</w:t>
      </w:r>
      <w:r w:rsidRPr="00217518">
        <w:rPr>
          <w:rStyle w:val="commandsTegn"/>
        </w:rPr>
        <w:t xml:space="preserve"> </w:t>
      </w:r>
      <w:r w:rsidRPr="002D4512">
        <w:t xml:space="preserve">til å søke i arrays og hashtabeller. </w:t>
      </w:r>
    </w:p>
    <w:p w:rsidR="003C0003" w:rsidRPr="002D4512" w:rsidRDefault="003C0003" w:rsidP="006025A3">
      <w:r w:rsidRPr="002D4512">
        <w:t>Gitt at vi har e</w:t>
      </w:r>
      <w:r>
        <w:t>t</w:t>
      </w:r>
      <w:r w:rsidRPr="002D4512">
        <w:t xml:space="preserve"> array med viktige datoer for milepæler dette prosjektet:</w:t>
      </w:r>
    </w:p>
    <w:p w:rsidR="003C0003" w:rsidRPr="00352FE5" w:rsidRDefault="003C0003" w:rsidP="006025A3">
      <w:pPr>
        <w:rPr>
          <w:rStyle w:val="commandsTegn"/>
        </w:rPr>
      </w:pPr>
      <w:r w:rsidRPr="00352FE5">
        <w:rPr>
          <w:rStyle w:val="commandsTegn"/>
        </w:rPr>
        <w:t>$dates = @("1.1","2.3","17.4", "1.5", "20.5", "25.5")</w:t>
      </w:r>
    </w:p>
    <w:p w:rsidR="003C0003" w:rsidRPr="002D4512" w:rsidRDefault="003E34E6" w:rsidP="006025A3">
      <w:r>
        <w:rPr>
          <w:noProof/>
        </w:rPr>
        <w:pict>
          <v:shape id="_x0000_s1123" type="#_x0000_t202" style="position:absolute;margin-left:-6.75pt;margin-top:235.4pt;width:232.65pt;height:.05pt;z-index:251753984" stroked="f">
            <v:textbox style="mso-next-textbox:#_x0000_s1123;mso-fit-shape-to-text:t" inset="0,0,0,0">
              <w:txbxContent>
                <w:p w:rsidR="007948C9" w:rsidRPr="00A54CB4" w:rsidRDefault="007948C9" w:rsidP="006025A3">
                  <w:pPr>
                    <w:pStyle w:val="Caption"/>
                    <w:rPr>
                      <w:noProof/>
                    </w:rPr>
                  </w:pPr>
                  <w:bookmarkStart w:id="724" w:name="_Toc262498865"/>
                  <w:r>
                    <w:t xml:space="preserve">Figur </w:t>
                  </w:r>
                  <w:fldSimple w:instr=" SEQ Figur \* ARABIC ">
                    <w:r w:rsidR="00D22410">
                      <w:rPr>
                        <w:noProof/>
                      </w:rPr>
                      <w:t>282</w:t>
                    </w:r>
                  </w:fldSimple>
                  <w:r>
                    <w:t xml:space="preserve"> - Utlisting av frister i denne måneden og seinere</w:t>
                  </w:r>
                  <w:bookmarkEnd w:id="724"/>
                </w:p>
              </w:txbxContent>
            </v:textbox>
            <w10:wrap type="square"/>
          </v:shape>
        </w:pict>
      </w:r>
      <w:r w:rsidR="003C0003" w:rsidRPr="002D4512">
        <w:rPr>
          <w:noProof/>
          <w:lang w:eastAsia="nb-NO"/>
        </w:rPr>
        <w:drawing>
          <wp:anchor distT="0" distB="0" distL="114300" distR="114300" simplePos="0" relativeHeight="251642368" behindDoc="1" locked="0" layoutInCell="1" allowOverlap="1">
            <wp:simplePos x="0" y="0"/>
            <wp:positionH relativeFrom="column">
              <wp:posOffset>-85725</wp:posOffset>
            </wp:positionH>
            <wp:positionV relativeFrom="paragraph">
              <wp:posOffset>46355</wp:posOffset>
            </wp:positionV>
            <wp:extent cx="2954655" cy="2886075"/>
            <wp:effectExtent l="19050" t="0" r="0" b="0"/>
            <wp:wrapSquare wrapText="bothSides"/>
            <wp:docPr id="372" name="Bild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3" cstate="print"/>
                    <a:srcRect r="59048" b="14597"/>
                    <a:stretch>
                      <a:fillRect/>
                    </a:stretch>
                  </pic:blipFill>
                  <pic:spPr bwMode="auto">
                    <a:xfrm>
                      <a:off x="0" y="0"/>
                      <a:ext cx="2954655" cy="2886075"/>
                    </a:xfrm>
                    <a:prstGeom prst="rect">
                      <a:avLst/>
                    </a:prstGeom>
                    <a:noFill/>
                    <a:ln w="9525">
                      <a:noFill/>
                      <a:miter lim="800000"/>
                      <a:headEnd/>
                      <a:tailEnd/>
                    </a:ln>
                  </pic:spPr>
                </pic:pic>
              </a:graphicData>
            </a:graphic>
          </wp:anchor>
        </w:drawing>
      </w:r>
      <w:r w:rsidR="003C0003" w:rsidRPr="002D4512">
        <w:t>Vi kan hente ut de datoene som faller i denne inneværende måned og seinere ved først å hente dagens månedsnummer.</w:t>
      </w:r>
    </w:p>
    <w:p w:rsidR="003C0003" w:rsidRPr="002D4512" w:rsidRDefault="003C0003" w:rsidP="006025A3">
      <w:r w:rsidRPr="002D4512">
        <w:t>Deretter for hver gjennomkjøring henter vi månedsdelen som står etter første punktum i hver av datoene over(linje 6), og sjekker om disse er det samme eller høyere enn dagens dato.</w:t>
      </w:r>
    </w:p>
    <w:p w:rsidR="003C0003" w:rsidRPr="002D4512" w:rsidRDefault="003C0003" w:rsidP="006025A3">
      <w:r w:rsidRPr="002D4512">
        <w:t>Resultatet gir alle datoer etter fra og med april, ettersom dette scriptet ble kjørt i april måned.</w:t>
      </w:r>
    </w:p>
    <w:p w:rsidR="003C0003" w:rsidRPr="002D4512" w:rsidRDefault="003C0003" w:rsidP="006025A3">
      <w:pPr>
        <w:pStyle w:val="Heading4"/>
      </w:pPr>
    </w:p>
    <w:p w:rsidR="003C0003" w:rsidRPr="002D4512" w:rsidRDefault="003C0003" w:rsidP="006025A3"/>
    <w:p w:rsidR="003C0003" w:rsidRPr="002D4512" w:rsidRDefault="003C0003" w:rsidP="006025A3">
      <w:pPr>
        <w:pStyle w:val="Heading4"/>
      </w:pPr>
    </w:p>
    <w:p w:rsidR="003C0003" w:rsidRPr="002D4512" w:rsidRDefault="003C0003">
      <w:pPr>
        <w:rPr>
          <w:rFonts w:asciiTheme="majorHAnsi" w:eastAsiaTheme="majorEastAsia" w:hAnsiTheme="majorHAnsi" w:cstheme="majorBidi"/>
          <w:b/>
          <w:bCs/>
          <w:i/>
          <w:iCs/>
          <w:color w:val="4F81BD" w:themeColor="accent1"/>
        </w:rPr>
      </w:pPr>
      <w:r w:rsidRPr="002D4512">
        <w:br w:type="page"/>
      </w:r>
    </w:p>
    <w:p w:rsidR="003C0003" w:rsidRPr="002D4512" w:rsidRDefault="003C0003" w:rsidP="006025A3">
      <w:pPr>
        <w:pStyle w:val="Heading4"/>
      </w:pPr>
      <w:bookmarkStart w:id="725" w:name="_Ref261603054"/>
      <w:bookmarkStart w:id="726" w:name="_Toc262491692"/>
      <w:bookmarkStart w:id="727" w:name="_Toc262499088"/>
      <w:r w:rsidRPr="002D4512">
        <w:lastRenderedPageBreak/>
        <w:t>4.3.</w:t>
      </w:r>
      <w:r>
        <w:t>2</w:t>
      </w:r>
      <w:r w:rsidRPr="002D4512">
        <w:t>.6 Sort-object</w:t>
      </w:r>
      <w:bookmarkEnd w:id="725"/>
      <w:bookmarkEnd w:id="726"/>
      <w:bookmarkEnd w:id="727"/>
    </w:p>
    <w:p w:rsidR="003C0003" w:rsidRPr="002D4512" w:rsidRDefault="003C0003" w:rsidP="006025A3">
      <w:r>
        <w:rPr>
          <w:rStyle w:val="commandsTegn"/>
        </w:rPr>
        <w:t>”</w:t>
      </w:r>
      <w:r w:rsidRPr="00352FE5">
        <w:rPr>
          <w:rStyle w:val="commandsTegn"/>
        </w:rPr>
        <w:t>Sort-object</w:t>
      </w:r>
      <w:r>
        <w:rPr>
          <w:rStyle w:val="commandsTegn"/>
        </w:rPr>
        <w:t>”</w:t>
      </w:r>
      <w:r w:rsidRPr="002D4512">
        <w:t xml:space="preserve"> (alias: ”</w:t>
      </w:r>
      <w:r w:rsidRPr="00352FE5">
        <w:rPr>
          <w:rStyle w:val="commandsTegn"/>
        </w:rPr>
        <w:t>sort</w:t>
      </w:r>
      <w:r w:rsidRPr="002D4512">
        <w:t xml:space="preserve">”) er en kommando som ofte brukes i samarbeid med </w:t>
      </w:r>
      <w:r>
        <w:t>”</w:t>
      </w:r>
      <w:r w:rsidRPr="00352FE5">
        <w:rPr>
          <w:rStyle w:val="commandsTegn"/>
        </w:rPr>
        <w:t>where</w:t>
      </w:r>
      <w:r>
        <w:rPr>
          <w:rStyle w:val="commandsTegn"/>
        </w:rPr>
        <w:t>”</w:t>
      </w:r>
      <w:r w:rsidRPr="002D4512">
        <w:t>, fordi vi ofte ønsker å redusere antallet utlistede elementer samtidig som de sorteres. Nedenfor er en utlisting som viser hvordan vi kan få Powershell til å vise fram de prosessene som bruker mest av minnet, samtidig som de sorteres fra mest til minst minneforbruk (”</w:t>
      </w:r>
      <w:r w:rsidRPr="00352FE5">
        <w:rPr>
          <w:rStyle w:val="commandsTegn"/>
        </w:rPr>
        <w:t>-desc</w:t>
      </w:r>
      <w:r w:rsidRPr="002D4512">
        <w:t>”).</w:t>
      </w:r>
    </w:p>
    <w:p w:rsidR="003C0003" w:rsidRPr="002D4512" w:rsidRDefault="003C0003" w:rsidP="006025A3">
      <w:pPr>
        <w:keepNext/>
      </w:pPr>
      <w:r w:rsidRPr="002D4512">
        <w:rPr>
          <w:noProof/>
          <w:lang w:eastAsia="nb-NO"/>
        </w:rPr>
        <w:drawing>
          <wp:inline distT="0" distB="0" distL="0" distR="0">
            <wp:extent cx="4195142" cy="2176665"/>
            <wp:effectExtent l="19050" t="0" r="0" b="0"/>
            <wp:docPr id="373" name="Bild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4" cstate="print"/>
                    <a:srcRect r="16718" b="9781"/>
                    <a:stretch>
                      <a:fillRect/>
                    </a:stretch>
                  </pic:blipFill>
                  <pic:spPr bwMode="auto">
                    <a:xfrm>
                      <a:off x="0" y="0"/>
                      <a:ext cx="4195919" cy="2177068"/>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728" w:name="_Toc262498866"/>
      <w:r w:rsidRPr="002D4512">
        <w:t xml:space="preserve">Figur </w:t>
      </w:r>
      <w:fldSimple w:instr=" SEQ Figur \* ARABIC ">
        <w:r w:rsidR="00F43999">
          <w:rPr>
            <w:noProof/>
          </w:rPr>
          <w:t>283</w:t>
        </w:r>
      </w:fldSimple>
      <w:r w:rsidRPr="002D4512">
        <w:t xml:space="preserve"> - Sortering basert på høyest minnebruk</w:t>
      </w:r>
      <w:bookmarkEnd w:id="728"/>
    </w:p>
    <w:p w:rsidR="003C0003" w:rsidRPr="002D4512" w:rsidRDefault="003C0003" w:rsidP="006025A3">
      <w:r w:rsidRPr="002D4512">
        <w:t xml:space="preserve">Her er det viktig å forstå at </w:t>
      </w:r>
      <w:r>
        <w:t>”</w:t>
      </w:r>
      <w:r w:rsidRPr="00352FE5">
        <w:rPr>
          <w:rStyle w:val="commandsTegn"/>
        </w:rPr>
        <w:t>sort</w:t>
      </w:r>
      <w:r>
        <w:rPr>
          <w:rStyle w:val="commandsTegn"/>
        </w:rPr>
        <w:t>”</w:t>
      </w:r>
      <w:r w:rsidRPr="002D4512">
        <w:t xml:space="preserve"> vil sortere et object basert på hva objektet selv sier det ønsker. For tekst og tall sorteres alt på normal måte, basert på om vi spesifiserte et argument ”</w:t>
      </w:r>
      <w:r w:rsidRPr="00352FE5">
        <w:rPr>
          <w:rStyle w:val="commandsTegn"/>
        </w:rPr>
        <w:t>-desc</w:t>
      </w:r>
      <w:r w:rsidRPr="002D4512">
        <w:t>”(største til minst) eller ”</w:t>
      </w:r>
      <w:r w:rsidRPr="00352FE5">
        <w:rPr>
          <w:rStyle w:val="commandsTegn"/>
        </w:rPr>
        <w:t>-asc</w:t>
      </w:r>
      <w:r w:rsidRPr="002D4512">
        <w:t>”(minst til størst)</w:t>
      </w:r>
    </w:p>
    <w:p w:rsidR="003C0003" w:rsidRPr="002D4512" w:rsidRDefault="003C0003" w:rsidP="006025A3">
      <w:pPr>
        <w:pStyle w:val="Heading4"/>
      </w:pPr>
      <w:bookmarkStart w:id="729" w:name="_Ref261603059"/>
      <w:bookmarkStart w:id="730" w:name="_Toc262491693"/>
      <w:bookmarkStart w:id="731" w:name="_Toc262499089"/>
      <w:r w:rsidRPr="002D4512">
        <w:t>4.3.</w:t>
      </w:r>
      <w:r>
        <w:t>2</w:t>
      </w:r>
      <w:r w:rsidRPr="002D4512">
        <w:t>.6 Begrense resultatmengde med Select-object</w:t>
      </w:r>
      <w:bookmarkEnd w:id="729"/>
      <w:bookmarkEnd w:id="730"/>
      <w:bookmarkEnd w:id="731"/>
    </w:p>
    <w:p w:rsidR="003C0003" w:rsidRPr="002D4512" w:rsidRDefault="003C0003" w:rsidP="006025A3">
      <w:r w:rsidRPr="002D4512">
        <w:t xml:space="preserve">Så langt har vi sett flere tabellutlistinger med kolonneoverskrifter og rader. Disse radene har vi så sortert, men hvordan velge ut hvilke rader eller kolonner som skal vises? </w:t>
      </w:r>
    </w:p>
    <w:p w:rsidR="003C0003" w:rsidRPr="002D4512" w:rsidRDefault="003C0003" w:rsidP="006025A3">
      <w:r>
        <w:rPr>
          <w:rStyle w:val="commandsTegn"/>
        </w:rPr>
        <w:t>”</w:t>
      </w:r>
      <w:r w:rsidRPr="00352FE5">
        <w:rPr>
          <w:rStyle w:val="commandsTegn"/>
        </w:rPr>
        <w:t>Select-object</w:t>
      </w:r>
      <w:r>
        <w:rPr>
          <w:rStyle w:val="commandsTegn"/>
        </w:rPr>
        <w:t>”</w:t>
      </w:r>
      <w:r w:rsidRPr="002D4512">
        <w:t xml:space="preserve"> (alias: ”</w:t>
      </w:r>
      <w:r w:rsidRPr="00352FE5">
        <w:rPr>
          <w:rStyle w:val="commandsTegn"/>
        </w:rPr>
        <w:t>select</w:t>
      </w:r>
      <w:r w:rsidRPr="002D4512">
        <w:t xml:space="preserve">”) gjør dette for oss. Med </w:t>
      </w:r>
      <w:r w:rsidRPr="002D4512">
        <w:rPr>
          <w:i/>
        </w:rPr>
        <w:t>“</w:t>
      </w:r>
      <w:r w:rsidRPr="00352FE5">
        <w:rPr>
          <w:rStyle w:val="commandsTegn"/>
        </w:rPr>
        <w:t>Select –first</w:t>
      </w:r>
      <w:r w:rsidRPr="002D4512">
        <w:rPr>
          <w:i/>
        </w:rPr>
        <w:t xml:space="preserve"> 1” </w:t>
      </w:r>
      <w:r w:rsidRPr="002D4512">
        <w:t xml:space="preserve">henter vi ut kun det første elementet. Vi kunne også valgt å bruke et annet tall for å hente ut flere element. Alternativt kan vi også hente ut de 5 siste elementene med </w:t>
      </w:r>
      <w:r w:rsidRPr="002D4512">
        <w:rPr>
          <w:i/>
        </w:rPr>
        <w:t>”</w:t>
      </w:r>
      <w:r w:rsidRPr="00352FE5">
        <w:rPr>
          <w:rStyle w:val="commandsTegn"/>
        </w:rPr>
        <w:t>–last 5</w:t>
      </w:r>
      <w:r w:rsidRPr="002D4512">
        <w:rPr>
          <w:i/>
        </w:rPr>
        <w:t>”</w:t>
      </w:r>
      <w:r w:rsidRPr="002D4512">
        <w:t xml:space="preserve"> .</w:t>
      </w:r>
    </w:p>
    <w:p w:rsidR="003C0003" w:rsidRPr="002D4512" w:rsidRDefault="003C0003" w:rsidP="006025A3">
      <w:pPr>
        <w:keepNext/>
      </w:pPr>
      <w:r w:rsidRPr="002D4512">
        <w:rPr>
          <w:noProof/>
          <w:lang w:eastAsia="nb-NO"/>
        </w:rPr>
        <w:drawing>
          <wp:inline distT="0" distB="0" distL="0" distR="0">
            <wp:extent cx="4671992" cy="872463"/>
            <wp:effectExtent l="19050" t="0" r="0" b="0"/>
            <wp:docPr id="374" name="Bild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5" cstate="print"/>
                    <a:srcRect/>
                    <a:stretch>
                      <a:fillRect/>
                    </a:stretch>
                  </pic:blipFill>
                  <pic:spPr bwMode="auto">
                    <a:xfrm>
                      <a:off x="0" y="0"/>
                      <a:ext cx="4685719" cy="875026"/>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732" w:name="_Toc262498867"/>
      <w:r w:rsidRPr="002D4512">
        <w:t xml:space="preserve">Figur </w:t>
      </w:r>
      <w:fldSimple w:instr=" SEQ Figur \* ARABIC ">
        <w:r w:rsidR="00F43999">
          <w:rPr>
            <w:noProof/>
          </w:rPr>
          <w:t>284</w:t>
        </w:r>
      </w:fldSimple>
      <w:r w:rsidRPr="002D4512">
        <w:t xml:space="preserve"> - Select kan velge ut enkeltobjekter</w:t>
      </w:r>
      <w:bookmarkEnd w:id="732"/>
    </w:p>
    <w:p w:rsidR="003C0003" w:rsidRPr="002D4512" w:rsidRDefault="003C0003" w:rsidP="006025A3">
      <w:r w:rsidRPr="002D4512">
        <w:t xml:space="preserve">Videre kan vi hente ut kun enkelte kolonner av samme informasjon ved å bruke </w:t>
      </w:r>
      <w:r>
        <w:t>”</w:t>
      </w:r>
      <w:r w:rsidRPr="00352FE5">
        <w:rPr>
          <w:rStyle w:val="commandsTegn"/>
        </w:rPr>
        <w:t>select</w:t>
      </w:r>
      <w:r>
        <w:rPr>
          <w:rStyle w:val="commandsTegn"/>
        </w:rPr>
        <w:t>”</w:t>
      </w:r>
      <w:r w:rsidRPr="002D4512">
        <w:t xml:space="preserve"> etterfulgt av kolonnenavnet.</w:t>
      </w:r>
    </w:p>
    <w:p w:rsidR="003C0003" w:rsidRPr="002D4512" w:rsidRDefault="003C0003" w:rsidP="006025A3">
      <w:pPr>
        <w:keepNext/>
      </w:pPr>
      <w:r w:rsidRPr="002D4512">
        <w:rPr>
          <w:noProof/>
          <w:lang w:eastAsia="nb-NO"/>
        </w:rPr>
        <w:drawing>
          <wp:inline distT="0" distB="0" distL="0" distR="0">
            <wp:extent cx="4698424" cy="763325"/>
            <wp:effectExtent l="19050" t="0" r="6926" b="0"/>
            <wp:docPr id="375" name="Bil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6" cstate="print"/>
                    <a:srcRect/>
                    <a:stretch>
                      <a:fillRect/>
                    </a:stretch>
                  </pic:blipFill>
                  <pic:spPr bwMode="auto">
                    <a:xfrm>
                      <a:off x="0" y="0"/>
                      <a:ext cx="4707986" cy="764878"/>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733" w:name="_Toc262498868"/>
      <w:r w:rsidRPr="002D4512">
        <w:t xml:space="preserve">Figur </w:t>
      </w:r>
      <w:fldSimple w:instr=" SEQ Figur \* ARABIC ">
        <w:r w:rsidR="00F43999">
          <w:rPr>
            <w:noProof/>
          </w:rPr>
          <w:t>285</w:t>
        </w:r>
      </w:fldSimple>
      <w:r w:rsidRPr="002D4512">
        <w:t xml:space="preserve"> - Utvelging av prosessnavn</w:t>
      </w:r>
      <w:bookmarkEnd w:id="733"/>
    </w:p>
    <w:p w:rsidR="003C0003" w:rsidRPr="002D4512" w:rsidRDefault="003C0003" w:rsidP="006025A3">
      <w:pPr>
        <w:pStyle w:val="Heading4"/>
      </w:pPr>
      <w:bookmarkStart w:id="734" w:name="_Toc262491694"/>
      <w:bookmarkStart w:id="735" w:name="_Toc262499090"/>
      <w:r w:rsidRPr="002D4512">
        <w:lastRenderedPageBreak/>
        <w:t>4.3.</w:t>
      </w:r>
      <w:r>
        <w:t>2</w:t>
      </w:r>
      <w:r w:rsidRPr="002D4512">
        <w:t>.7 Foreach</w:t>
      </w:r>
      <w:bookmarkEnd w:id="722"/>
      <w:r w:rsidRPr="002D4512">
        <w:t xml:space="preserve"> I en pipe</w:t>
      </w:r>
      <w:bookmarkEnd w:id="734"/>
      <w:bookmarkEnd w:id="735"/>
    </w:p>
    <w:p w:rsidR="003C0003" w:rsidRPr="002D4512" w:rsidRDefault="003C0003" w:rsidP="006025A3">
      <w:r>
        <w:rPr>
          <w:rStyle w:val="commandsTegn"/>
        </w:rPr>
        <w:t>”</w:t>
      </w:r>
      <w:r w:rsidRPr="00352FE5">
        <w:rPr>
          <w:rStyle w:val="commandsTegn"/>
        </w:rPr>
        <w:t>Foreach</w:t>
      </w:r>
      <w:r>
        <w:rPr>
          <w:rStyle w:val="commandsTegn"/>
        </w:rPr>
        <w:t>”</w:t>
      </w:r>
      <w:r w:rsidRPr="002D4512">
        <w:t xml:space="preserve">-løkka som tidligere omtalt, kan utføre kommandoer på et sett med resultater. Da må vi først lagre resultatet i en variabel, før vi kan nå resultatet med </w:t>
      </w:r>
      <w:r>
        <w:t>”</w:t>
      </w:r>
      <w:r w:rsidRPr="00352FE5">
        <w:rPr>
          <w:rStyle w:val="commandsTegn"/>
        </w:rPr>
        <w:t>foreach</w:t>
      </w:r>
      <w:r>
        <w:rPr>
          <w:rStyle w:val="commandsTegn"/>
        </w:rPr>
        <w:t>”</w:t>
      </w:r>
      <w:r w:rsidRPr="002D4512">
        <w:t>-løkka. Med</w:t>
      </w:r>
      <w:r w:rsidRPr="00352FE5">
        <w:rPr>
          <w:rStyle w:val="commandsTegn"/>
        </w:rPr>
        <w:t xml:space="preserve"> </w:t>
      </w:r>
      <w:r>
        <w:rPr>
          <w:rStyle w:val="commandsTegn"/>
        </w:rPr>
        <w:t>”</w:t>
      </w:r>
      <w:r w:rsidRPr="00352FE5">
        <w:rPr>
          <w:rStyle w:val="commandsTegn"/>
        </w:rPr>
        <w:t>foreach</w:t>
      </w:r>
      <w:r>
        <w:rPr>
          <w:rStyle w:val="commandsTegn"/>
        </w:rPr>
        <w:t>”</w:t>
      </w:r>
      <w:r w:rsidRPr="00352FE5">
        <w:rPr>
          <w:rStyle w:val="commandsTegn"/>
        </w:rPr>
        <w:t xml:space="preserve"> </w:t>
      </w:r>
      <w:r w:rsidRPr="002D4512">
        <w:t>som siste ledd i en pipe, slipper vi derimot dette, og kan benytte oss av den spesielle variabelen kalt ”</w:t>
      </w:r>
      <w:r w:rsidRPr="00A71101">
        <w:rPr>
          <w:rStyle w:val="commandsTegn"/>
        </w:rPr>
        <w:t>$_</w:t>
      </w:r>
      <w:r w:rsidRPr="002D4512">
        <w:t>” for å referere til elementet som itereres.</w:t>
      </w:r>
    </w:p>
    <w:p w:rsidR="003C0003" w:rsidRPr="002D4512" w:rsidRDefault="003C0003" w:rsidP="006025A3">
      <w:pPr>
        <w:keepNext/>
      </w:pPr>
      <w:r w:rsidRPr="002D4512">
        <w:rPr>
          <w:b/>
          <w:noProof/>
          <w:lang w:eastAsia="nb-NO"/>
        </w:rPr>
        <w:drawing>
          <wp:inline distT="0" distB="0" distL="0" distR="0">
            <wp:extent cx="5760720" cy="588749"/>
            <wp:effectExtent l="19050" t="0" r="0" b="0"/>
            <wp:docPr id="376" name="Bil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7" cstate="print"/>
                    <a:srcRect/>
                    <a:stretch>
                      <a:fillRect/>
                    </a:stretch>
                  </pic:blipFill>
                  <pic:spPr bwMode="auto">
                    <a:xfrm>
                      <a:off x="0" y="0"/>
                      <a:ext cx="5760720" cy="588749"/>
                    </a:xfrm>
                    <a:prstGeom prst="rect">
                      <a:avLst/>
                    </a:prstGeom>
                    <a:noFill/>
                    <a:ln w="9525">
                      <a:noFill/>
                      <a:miter lim="800000"/>
                      <a:headEnd/>
                      <a:tailEnd/>
                    </a:ln>
                  </pic:spPr>
                </pic:pic>
              </a:graphicData>
            </a:graphic>
          </wp:inline>
        </w:drawing>
      </w:r>
    </w:p>
    <w:p w:rsidR="003C0003" w:rsidRPr="002D4512" w:rsidRDefault="003C0003" w:rsidP="006025A3">
      <w:pPr>
        <w:pStyle w:val="Caption"/>
        <w:rPr>
          <w:b w:val="0"/>
        </w:rPr>
      </w:pPr>
      <w:bookmarkStart w:id="736" w:name="_Toc262498869"/>
      <w:r w:rsidRPr="002D4512">
        <w:t xml:space="preserve">Figur </w:t>
      </w:r>
      <w:fldSimple w:instr=" SEQ Figur \* ARABIC ">
        <w:r w:rsidR="00F43999">
          <w:rPr>
            <w:noProof/>
          </w:rPr>
          <w:t>286</w:t>
        </w:r>
      </w:fldSimple>
      <w:r w:rsidRPr="002D4512">
        <w:t xml:space="preserve"> - Alternativ bruk av foreach-løkka</w:t>
      </w:r>
      <w:bookmarkEnd w:id="736"/>
    </w:p>
    <w:p w:rsidR="003C0003" w:rsidRPr="002D4512" w:rsidRDefault="003C0003">
      <w:r w:rsidRPr="002D4512">
        <w:t xml:space="preserve">Her ser vi at de fem mest resurskrevende applikasjonene på systemet er lista ut, separert med komma. Vi har benyttet oss av </w:t>
      </w:r>
      <w:r>
        <w:t>”</w:t>
      </w:r>
      <w:r w:rsidRPr="00352FE5">
        <w:rPr>
          <w:rStyle w:val="commandsTegn"/>
        </w:rPr>
        <w:t>foreach</w:t>
      </w:r>
      <w:r>
        <w:rPr>
          <w:rStyle w:val="commandsTegn"/>
        </w:rPr>
        <w:t>”</w:t>
      </w:r>
      <w:r w:rsidRPr="002D4512">
        <w:t xml:space="preserve"> for å liste ut applikasjonsnavnene.</w:t>
      </w:r>
    </w:p>
    <w:p w:rsidR="003C0003" w:rsidRPr="002D4512" w:rsidRDefault="003C0003">
      <w:pPr>
        <w:rPr>
          <w:b/>
        </w:rPr>
      </w:pPr>
    </w:p>
    <w:p w:rsidR="003C0003" w:rsidRPr="002D4512" w:rsidRDefault="003C0003">
      <w:pPr>
        <w:rPr>
          <w:b/>
        </w:rPr>
      </w:pPr>
    </w:p>
    <w:p w:rsidR="003C0003" w:rsidRPr="002D4512" w:rsidRDefault="003C0003">
      <w:pPr>
        <w:rPr>
          <w:rStyle w:val="HTMLCode"/>
          <w:rFonts w:eastAsiaTheme="majorEastAsia"/>
          <w:b/>
          <w:i/>
        </w:rPr>
      </w:pPr>
    </w:p>
    <w:p w:rsidR="003C0003" w:rsidRPr="002D4512" w:rsidRDefault="003C0003">
      <w:pPr>
        <w:rPr>
          <w:b/>
        </w:rPr>
      </w:pPr>
    </w:p>
    <w:p w:rsidR="003C0003" w:rsidRPr="002D4512" w:rsidRDefault="003C0003">
      <w:pPr>
        <w:rPr>
          <w:b/>
        </w:rPr>
      </w:pPr>
    </w:p>
    <w:p w:rsidR="003C0003" w:rsidRPr="002D4512" w:rsidRDefault="003C0003">
      <w:pPr>
        <w:rPr>
          <w:b/>
        </w:rPr>
      </w:pPr>
    </w:p>
    <w:p w:rsidR="003C0003" w:rsidRPr="002D4512" w:rsidRDefault="003C0003">
      <w:pPr>
        <w:rPr>
          <w:b/>
        </w:rPr>
      </w:pPr>
      <w:r w:rsidRPr="002D4512">
        <w:rPr>
          <w:b/>
        </w:rPr>
        <w:br w:type="page"/>
      </w:r>
    </w:p>
    <w:p w:rsidR="003C0003" w:rsidRPr="002D4512" w:rsidRDefault="003C0003" w:rsidP="006025A3">
      <w:pPr>
        <w:pStyle w:val="BodyText"/>
      </w:pPr>
    </w:p>
    <w:p w:rsidR="003C0003" w:rsidRPr="002D4512" w:rsidRDefault="003C0003" w:rsidP="006025A3">
      <w:pPr>
        <w:pStyle w:val="Heading2"/>
      </w:pPr>
      <w:bookmarkStart w:id="737" w:name="_Toc258829751"/>
      <w:bookmarkStart w:id="738" w:name="_Toc260314596"/>
      <w:bookmarkStart w:id="739" w:name="_Toc262491695"/>
      <w:bookmarkStart w:id="740" w:name="_Toc262494908"/>
      <w:bookmarkStart w:id="741" w:name="_Toc262499091"/>
      <w:r w:rsidRPr="002D4512">
        <w:t>4.4 Administrering og fjernstyring med Powershell  og remoting</w:t>
      </w:r>
      <w:bookmarkEnd w:id="737"/>
      <w:bookmarkEnd w:id="738"/>
      <w:bookmarkEnd w:id="739"/>
      <w:bookmarkEnd w:id="740"/>
      <w:bookmarkEnd w:id="741"/>
    </w:p>
    <w:p w:rsidR="003C0003" w:rsidRPr="002D4512" w:rsidRDefault="003C0003" w:rsidP="006025A3">
      <w:r w:rsidRPr="002D4512">
        <w:t>Powershell er et nyttig verktøy i seg selv, men blir straks mer nyttig når du kan kontrollere maskinene som er medlem av Active Directory-domenet fra én sentral plass. Typisk når en ellers administrerer andre datamaskiner, vil en bruke en kombinasjon av Remote Desktop for deretter å åpne de administrasjonsverktøyene en trenger (inkludert ev</w:t>
      </w:r>
      <w:r>
        <w:t>.</w:t>
      </w:r>
      <w:r w:rsidRPr="002D4512">
        <w:t xml:space="preserve">t Powershell) for å gjøre utføre arbeidet. Til en viss grad har Powershell alltid hatt støtte for å hente informasjon fra andre datamaskiner (gjennom kommandoen </w:t>
      </w:r>
      <w:r w:rsidRPr="00352FE5">
        <w:rPr>
          <w:rStyle w:val="commandsTegn"/>
        </w:rPr>
        <w:t>gwmi</w:t>
      </w:r>
      <w:r w:rsidRPr="002D4512">
        <w:t xml:space="preserve"> – som bruker Windows Management Instrumentation), men det var først i Powershell v2 at støtte for remoting var inkludert. </w:t>
      </w:r>
    </w:p>
    <w:p w:rsidR="003C0003" w:rsidRPr="002D4512" w:rsidRDefault="003C0003" w:rsidP="006025A3">
      <w:r w:rsidRPr="002D4512">
        <w:t>Remoting lar deg koble til én eller flere kjørende datamaskiner som har Powershell v2 installert, og deretter utføre kommandoer på én eller flere av disse datamaskinene. Dette kan være manuelle sesjoner, eller også automatiske rutiner for å samle inn informasjon eller utføre vedlikehold.</w:t>
      </w:r>
    </w:p>
    <w:p w:rsidR="003C0003" w:rsidRPr="002D4512" w:rsidRDefault="003C0003" w:rsidP="006025A3">
      <w:pPr>
        <w:pStyle w:val="Heading3"/>
      </w:pPr>
      <w:bookmarkStart w:id="742" w:name="_Toc260314597"/>
      <w:bookmarkStart w:id="743" w:name="_Toc262491696"/>
      <w:bookmarkStart w:id="744" w:name="_Toc262494909"/>
      <w:bookmarkStart w:id="745" w:name="_Toc262499092"/>
      <w:r w:rsidRPr="002D4512">
        <w:t>4.4.1 Aktivere Powershell remoting</w:t>
      </w:r>
      <w:bookmarkEnd w:id="742"/>
      <w:bookmarkEnd w:id="743"/>
      <w:bookmarkEnd w:id="744"/>
      <w:bookmarkEnd w:id="745"/>
    </w:p>
    <w:p w:rsidR="003C0003" w:rsidRPr="002D4512" w:rsidRDefault="003C0003" w:rsidP="006025A3">
      <w:pPr>
        <w:pStyle w:val="BodyText"/>
      </w:pPr>
      <w:r w:rsidRPr="002D4512">
        <w:t>Å aktivere ekstern adgang i Powershell, består av to steg som må gjennomføres på hver server og arbeidsstasjon som det er ønskelig å kontrollere; en må aktivere WinRM, en tjeneste som lytter på nettverket, og en må aktivere Powershell remoting.</w:t>
      </w:r>
    </w:p>
    <w:p w:rsidR="003C0003" w:rsidRPr="002D4512" w:rsidRDefault="003C0003" w:rsidP="006025A3">
      <w:pPr>
        <w:pStyle w:val="BodyText"/>
      </w:pPr>
      <w:r w:rsidRPr="002D4512">
        <w:t xml:space="preserve">Separasjonen mellom winrm og Powershell remoting er gjort slik for å tillate at en maskin kan nås også gjennom andre kommandolinjeverktøy. For eksempel er det fullt mulig og ikke aktivere Powershell remoting, men likevel bruke winrm til å få tilgnag til en ekstern maskins DOS-ledetekst (et batch-skall). </w:t>
      </w:r>
    </w:p>
    <w:p w:rsidR="003C0003" w:rsidRPr="002D4512" w:rsidRDefault="003C0003" w:rsidP="006025A3">
      <w:pPr>
        <w:pStyle w:val="BodyText"/>
        <w:keepNext/>
      </w:pPr>
      <w:r w:rsidRPr="002D4512">
        <w:rPr>
          <w:noProof/>
          <w:lang w:eastAsia="nb-NO"/>
        </w:rPr>
        <w:drawing>
          <wp:inline distT="0" distB="0" distL="0" distR="0">
            <wp:extent cx="5757545" cy="2336800"/>
            <wp:effectExtent l="25400" t="0" r="8255" b="0"/>
            <wp:docPr id="377" name="Picture 1" descr=":powershell:enable-remo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wershell:enable-remoting.jpg"/>
                    <pic:cNvPicPr>
                      <a:picLocks noChangeAspect="1" noChangeArrowheads="1"/>
                    </pic:cNvPicPr>
                  </pic:nvPicPr>
                  <pic:blipFill>
                    <a:blip r:embed="rId428" cstate="print"/>
                    <a:srcRect/>
                    <a:stretch>
                      <a:fillRect/>
                    </a:stretch>
                  </pic:blipFill>
                  <pic:spPr bwMode="auto">
                    <a:xfrm>
                      <a:off x="0" y="0"/>
                      <a:ext cx="5757545" cy="2336800"/>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746" w:name="_Toc262498870"/>
      <w:r w:rsidRPr="002D4512">
        <w:t xml:space="preserve">Figur </w:t>
      </w:r>
      <w:fldSimple w:instr=" SEQ Figur \* ARABIC ">
        <w:r w:rsidR="00F43999">
          <w:rPr>
            <w:noProof/>
          </w:rPr>
          <w:t>287</w:t>
        </w:r>
      </w:fldSimple>
      <w:r w:rsidRPr="002D4512">
        <w:t xml:space="preserve"> - Aktivering av en remote-listener</w:t>
      </w:r>
      <w:bookmarkEnd w:id="746"/>
    </w:p>
    <w:p w:rsidR="003C0003" w:rsidRPr="002D4512" w:rsidRDefault="003C0003" w:rsidP="006025A3">
      <w:pPr>
        <w:pStyle w:val="BodyText"/>
      </w:pPr>
      <w:r w:rsidRPr="002D4512">
        <w:t>Her er vi logget inn på en server vi ønsker å aktivere Powershell remoting på. Først kjører vi kommandoen ”</w:t>
      </w:r>
      <w:r w:rsidRPr="00352FE5">
        <w:rPr>
          <w:rStyle w:val="commandsTegn"/>
        </w:rPr>
        <w:t>wimrm quickconfig</w:t>
      </w:r>
      <w:r w:rsidRPr="002D4512">
        <w:t>” og deretter skriver vi inn ”</w:t>
      </w:r>
      <w:r w:rsidRPr="00352FE5">
        <w:rPr>
          <w:rStyle w:val="commandsTegn"/>
        </w:rPr>
        <w:t>y</w:t>
      </w:r>
      <w:r w:rsidRPr="002D4512">
        <w:t>” for å akeseptere.</w:t>
      </w:r>
    </w:p>
    <w:p w:rsidR="003C0003" w:rsidRPr="002D4512" w:rsidRDefault="003C0003" w:rsidP="006025A3">
      <w:pPr>
        <w:keepNext/>
      </w:pPr>
      <w:r w:rsidRPr="002D4512">
        <w:rPr>
          <w:noProof/>
          <w:lang w:eastAsia="nb-NO"/>
        </w:rPr>
        <w:lastRenderedPageBreak/>
        <w:drawing>
          <wp:inline distT="0" distB="0" distL="0" distR="0">
            <wp:extent cx="5757545" cy="1701800"/>
            <wp:effectExtent l="25400" t="0" r="8255" b="0"/>
            <wp:docPr id="378" name="Picture 2" descr=":powershell:enable-remoti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wershell:enable-remoting2.jpg"/>
                    <pic:cNvPicPr>
                      <a:picLocks noChangeAspect="1" noChangeArrowheads="1"/>
                    </pic:cNvPicPr>
                  </pic:nvPicPr>
                  <pic:blipFill>
                    <a:blip r:embed="rId429" cstate="print"/>
                    <a:srcRect/>
                    <a:stretch>
                      <a:fillRect/>
                    </a:stretch>
                  </pic:blipFill>
                  <pic:spPr bwMode="auto">
                    <a:xfrm>
                      <a:off x="0" y="0"/>
                      <a:ext cx="5757545" cy="1701800"/>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747" w:name="_Toc262498871"/>
      <w:r w:rsidRPr="002D4512">
        <w:t xml:space="preserve">Figur </w:t>
      </w:r>
      <w:fldSimple w:instr=" SEQ Figur \* ARABIC ">
        <w:r w:rsidR="00F43999">
          <w:rPr>
            <w:noProof/>
          </w:rPr>
          <w:t>288</w:t>
        </w:r>
      </w:fldSimple>
      <w:r w:rsidRPr="002D4512">
        <w:t xml:space="preserve"> - Aktivering av Powershell Remoting</w:t>
      </w:r>
      <w:bookmarkEnd w:id="747"/>
    </w:p>
    <w:p w:rsidR="003C0003" w:rsidRDefault="003C0003" w:rsidP="006025A3">
      <w:pPr>
        <w:pStyle w:val="BodyText"/>
      </w:pPr>
      <w:r w:rsidRPr="002D4512">
        <w:t xml:space="preserve">Deretter har vi kjørt kommandoen </w:t>
      </w:r>
      <w:r>
        <w:t>”</w:t>
      </w:r>
      <w:r w:rsidRPr="00352FE5">
        <w:rPr>
          <w:rStyle w:val="commandsTegn"/>
        </w:rPr>
        <w:t>Enable-PSRemoting</w:t>
      </w:r>
      <w:r>
        <w:t xml:space="preserve">” </w:t>
      </w:r>
      <w:r w:rsidRPr="002D4512">
        <w:t>for å aktivere remoting. Her er der mulig at flere valg kan dukke opp, bl.a. ser vi at det mangler en sesjonskonfigurasjonsfil, og at Powershell vil opprette denne for oss.</w:t>
      </w:r>
    </w:p>
    <w:p w:rsidR="003C0003" w:rsidRDefault="003C0003" w:rsidP="006025A3">
      <w:pPr>
        <w:pStyle w:val="Heading4"/>
      </w:pPr>
      <w:bookmarkStart w:id="748" w:name="_Toc262491697"/>
      <w:bookmarkStart w:id="749" w:name="_Toc262499093"/>
      <w:r w:rsidRPr="002D4512">
        <w:t>4.4.1</w:t>
      </w:r>
      <w:r>
        <w:t>.1</w:t>
      </w:r>
      <w:r w:rsidRPr="002D4512">
        <w:t xml:space="preserve"> Aktivere Powershell remoting</w:t>
      </w:r>
      <w:r>
        <w:t xml:space="preserve"> med GPO</w:t>
      </w:r>
      <w:bookmarkEnd w:id="748"/>
      <w:bookmarkEnd w:id="749"/>
    </w:p>
    <w:p w:rsidR="003C0003" w:rsidRDefault="003C0003" w:rsidP="006025A3">
      <w:r>
        <w:rPr>
          <w:noProof/>
          <w:lang w:eastAsia="nb-NO"/>
        </w:rPr>
        <w:drawing>
          <wp:anchor distT="0" distB="0" distL="114300" distR="114300" simplePos="0" relativeHeight="251655680" behindDoc="1" locked="0" layoutInCell="1" allowOverlap="1">
            <wp:simplePos x="0" y="0"/>
            <wp:positionH relativeFrom="column">
              <wp:posOffset>18415</wp:posOffset>
            </wp:positionH>
            <wp:positionV relativeFrom="paragraph">
              <wp:posOffset>712470</wp:posOffset>
            </wp:positionV>
            <wp:extent cx="1769110" cy="2077085"/>
            <wp:effectExtent l="19050" t="0" r="2540" b="0"/>
            <wp:wrapTight wrapText="bothSides">
              <wp:wrapPolygon edited="0">
                <wp:start x="-233" y="0"/>
                <wp:lineTo x="-233" y="21395"/>
                <wp:lineTo x="21631" y="21395"/>
                <wp:lineTo x="21631" y="0"/>
                <wp:lineTo x="-233" y="0"/>
              </wp:wrapPolygon>
            </wp:wrapTight>
            <wp:docPr id="37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0" cstate="print"/>
                    <a:srcRect l="64186" t="28283" r="20368" b="23429"/>
                    <a:stretch>
                      <a:fillRect/>
                    </a:stretch>
                  </pic:blipFill>
                  <pic:spPr bwMode="auto">
                    <a:xfrm>
                      <a:off x="0" y="0"/>
                      <a:ext cx="1769110" cy="2077085"/>
                    </a:xfrm>
                    <a:prstGeom prst="rect">
                      <a:avLst/>
                    </a:prstGeom>
                    <a:noFill/>
                    <a:ln w="9525">
                      <a:noFill/>
                      <a:miter lim="800000"/>
                      <a:headEnd/>
                      <a:tailEnd/>
                    </a:ln>
                  </pic:spPr>
                </pic:pic>
              </a:graphicData>
            </a:graphic>
          </wp:anchor>
        </w:drawing>
      </w:r>
      <w:r>
        <w:t>Når antall servere er begrenset, er den manuelle metoden ved å gå inn på hver server for å aktivere remoting kanskje enklest. Når vi derimot ønsker å finkontrollere hvilke maskiner som skal kunne nåes ved hjelp av powershell, må vi inn på en Active Directory server.</w:t>
      </w:r>
    </w:p>
    <w:p w:rsidR="003C0003" w:rsidRDefault="003C0003" w:rsidP="006025A3">
      <w:pPr>
        <w:keepNext/>
      </w:pPr>
      <w:r>
        <w:t xml:space="preserve">I </w:t>
      </w:r>
      <w:r w:rsidR="003E34E6">
        <w:fldChar w:fldCharType="begin"/>
      </w:r>
      <w:r>
        <w:instrText xml:space="preserve"> REF _Ref261250462 \h </w:instrText>
      </w:r>
      <w:r w:rsidR="003E34E6">
        <w:fldChar w:fldCharType="separate"/>
      </w:r>
      <w:r w:rsidR="00F43999">
        <w:t xml:space="preserve">Figur </w:t>
      </w:r>
      <w:r w:rsidR="00F43999">
        <w:rPr>
          <w:noProof/>
        </w:rPr>
        <w:t>289</w:t>
      </w:r>
      <w:r w:rsidR="003E34E6">
        <w:fldChar w:fldCharType="end"/>
      </w:r>
      <w:r>
        <w:t xml:space="preserve"> ser vi at vi har laget en ny GPO for alle servere i vår OU ”</w:t>
      </w:r>
      <w:r w:rsidRPr="00EB50D2">
        <w:t>All</w:t>
      </w:r>
      <w:r>
        <w:t xml:space="preserve"> </w:t>
      </w:r>
      <w:r w:rsidRPr="00EB50D2">
        <w:t>Servers</w:t>
      </w:r>
      <w:r>
        <w:t>”. Kall den for ”Enable Powershell Remoting” og rediger den ved å høyreklikke og velge ”Edit…”. Et nytt ”Policy Editor”-vindu vil dukke opp.</w:t>
      </w:r>
    </w:p>
    <w:p w:rsidR="003C0003" w:rsidRPr="00500510" w:rsidRDefault="003C0003" w:rsidP="006025A3">
      <w:pPr>
        <w:rPr>
          <w:lang w:val="en-US"/>
        </w:rPr>
      </w:pPr>
      <w:r>
        <w:t xml:space="preserve">Vi skal nå sette en ny GPO for ”Computer Configuration”. </w:t>
      </w:r>
      <w:r w:rsidRPr="00500510">
        <w:rPr>
          <w:lang w:val="en-US"/>
        </w:rPr>
        <w:t>Vi velger Policies -&gt; Administrative templates-&gt; Windows Components og aktiverer ”Allow Automatic configuration of listeners”.</w:t>
      </w:r>
    </w:p>
    <w:p w:rsidR="003C0003" w:rsidRPr="00500510" w:rsidRDefault="003C0003" w:rsidP="006025A3">
      <w:pPr>
        <w:rPr>
          <w:lang w:val="en-US"/>
        </w:rPr>
      </w:pPr>
    </w:p>
    <w:p w:rsidR="003C0003" w:rsidRPr="00500510" w:rsidRDefault="003E34E6" w:rsidP="006025A3">
      <w:pPr>
        <w:rPr>
          <w:lang w:val="en-US"/>
        </w:rPr>
      </w:pPr>
      <w:r>
        <w:rPr>
          <w:noProof/>
        </w:rPr>
        <w:pict>
          <v:shape id="_x0000_s1132" type="#_x0000_t202" style="position:absolute;margin-left:-148.15pt;margin-top:19.1pt;width:139.15pt;height:21pt;z-index:251763200" wrapcoords="-116 0 -116 20965 21600 20965 21600 0 -116 0" stroked="f">
            <v:textbox style="mso-next-textbox:#_x0000_s1132;mso-fit-shape-to-text:t" inset="0,0,0,0">
              <w:txbxContent>
                <w:p w:rsidR="007948C9" w:rsidRPr="00A6533A" w:rsidRDefault="007948C9" w:rsidP="006025A3">
                  <w:pPr>
                    <w:pStyle w:val="Caption"/>
                    <w:rPr>
                      <w:noProof/>
                    </w:rPr>
                  </w:pPr>
                  <w:bookmarkStart w:id="750" w:name="_Ref261250462"/>
                  <w:bookmarkStart w:id="751" w:name="_Toc262498873"/>
                  <w:r>
                    <w:t xml:space="preserve">Figur </w:t>
                  </w:r>
                  <w:fldSimple w:instr=" SEQ Figur \* ARABIC ">
                    <w:r w:rsidR="00D22410">
                      <w:rPr>
                        <w:noProof/>
                      </w:rPr>
                      <w:t>289</w:t>
                    </w:r>
                  </w:fldSimple>
                  <w:bookmarkEnd w:id="750"/>
                  <w:r>
                    <w:t xml:space="preserve"> - Ny GPO for servere</w:t>
                  </w:r>
                  <w:bookmarkEnd w:id="751"/>
                </w:p>
              </w:txbxContent>
            </v:textbox>
            <w10:wrap type="tight"/>
          </v:shape>
        </w:pict>
      </w:r>
    </w:p>
    <w:p w:rsidR="003C0003" w:rsidRPr="00500510" w:rsidRDefault="003C0003" w:rsidP="006025A3">
      <w:pPr>
        <w:rPr>
          <w:lang w:val="en-US"/>
        </w:rPr>
      </w:pPr>
    </w:p>
    <w:p w:rsidR="003C0003" w:rsidRPr="00500510" w:rsidRDefault="003C0003" w:rsidP="006025A3">
      <w:pPr>
        <w:rPr>
          <w:lang w:val="en-US"/>
        </w:rPr>
      </w:pPr>
    </w:p>
    <w:p w:rsidR="003C0003" w:rsidRDefault="003C0003" w:rsidP="006025A3">
      <w:pPr>
        <w:keepNext/>
      </w:pPr>
      <w:r>
        <w:rPr>
          <w:noProof/>
          <w:lang w:eastAsia="nb-NO"/>
        </w:rPr>
        <w:drawing>
          <wp:anchor distT="0" distB="0" distL="114300" distR="114300" simplePos="0" relativeHeight="251656704" behindDoc="1" locked="0" layoutInCell="1" allowOverlap="1">
            <wp:simplePos x="0" y="0"/>
            <wp:positionH relativeFrom="column">
              <wp:posOffset>19025</wp:posOffset>
            </wp:positionH>
            <wp:positionV relativeFrom="paragraph">
              <wp:posOffset>-3073</wp:posOffset>
            </wp:positionV>
            <wp:extent cx="3470300" cy="1638604"/>
            <wp:effectExtent l="19050" t="0" r="0" b="0"/>
            <wp:wrapSquare wrapText="bothSides"/>
            <wp:docPr id="380"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1" cstate="print"/>
                    <a:srcRect l="8309" t="13982" r="31369" b="46338"/>
                    <a:stretch>
                      <a:fillRect/>
                    </a:stretch>
                  </pic:blipFill>
                  <pic:spPr bwMode="auto">
                    <a:xfrm>
                      <a:off x="0" y="0"/>
                      <a:ext cx="3470300" cy="1638604"/>
                    </a:xfrm>
                    <a:prstGeom prst="rect">
                      <a:avLst/>
                    </a:prstGeom>
                    <a:noFill/>
                    <a:ln w="9525">
                      <a:noFill/>
                      <a:miter lim="800000"/>
                      <a:headEnd/>
                      <a:tailEnd/>
                    </a:ln>
                  </pic:spPr>
                </pic:pic>
              </a:graphicData>
            </a:graphic>
          </wp:anchor>
        </w:drawing>
      </w:r>
      <w:r>
        <w:t>Her har vi aktivert WinRM Listeners. Merk at vi må skrive inn ei stjerne i filtrene for IPv4 og IPv6.</w:t>
      </w:r>
    </w:p>
    <w:p w:rsidR="003C0003" w:rsidRDefault="003C0003" w:rsidP="006025A3">
      <w:pPr>
        <w:pStyle w:val="Caption"/>
      </w:pPr>
    </w:p>
    <w:p w:rsidR="003C0003" w:rsidRPr="005D0372" w:rsidRDefault="003C0003" w:rsidP="006025A3"/>
    <w:p w:rsidR="003C0003" w:rsidRDefault="003C0003" w:rsidP="006025A3">
      <w:pPr>
        <w:pStyle w:val="Caption"/>
      </w:pPr>
    </w:p>
    <w:p w:rsidR="003C0003" w:rsidRDefault="003C0003" w:rsidP="006025A3">
      <w:pPr>
        <w:pStyle w:val="Caption"/>
      </w:pPr>
      <w:bookmarkStart w:id="752" w:name="_Toc262498872"/>
      <w:r>
        <w:t xml:space="preserve">Figur </w:t>
      </w:r>
      <w:fldSimple w:instr=" SEQ Figur \* ARABIC ">
        <w:r w:rsidR="00F43999">
          <w:rPr>
            <w:noProof/>
          </w:rPr>
          <w:t>290</w:t>
        </w:r>
      </w:fldSimple>
      <w:r>
        <w:t xml:space="preserve"> - Aktivere Listeners</w:t>
      </w:r>
      <w:bookmarkEnd w:id="752"/>
    </w:p>
    <w:p w:rsidR="003C0003" w:rsidRDefault="003C0003" w:rsidP="006025A3"/>
    <w:p w:rsidR="003C0003" w:rsidRDefault="003C0003" w:rsidP="006025A3">
      <w:pPr>
        <w:keepNext/>
      </w:pPr>
      <w:r>
        <w:rPr>
          <w:noProof/>
          <w:lang w:eastAsia="nb-NO"/>
        </w:rPr>
        <w:lastRenderedPageBreak/>
        <w:drawing>
          <wp:inline distT="0" distB="0" distL="0" distR="0">
            <wp:extent cx="4981651" cy="2962656"/>
            <wp:effectExtent l="19050" t="0" r="9449" b="0"/>
            <wp:docPr id="381"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2" cstate="print"/>
                    <a:srcRect l="7924" t="10265" r="5588" b="18053"/>
                    <a:stretch>
                      <a:fillRect/>
                    </a:stretch>
                  </pic:blipFill>
                  <pic:spPr bwMode="auto">
                    <a:xfrm>
                      <a:off x="0" y="0"/>
                      <a:ext cx="4981651" cy="2962656"/>
                    </a:xfrm>
                    <a:prstGeom prst="rect">
                      <a:avLst/>
                    </a:prstGeom>
                    <a:noFill/>
                    <a:ln w="9525">
                      <a:noFill/>
                      <a:miter lim="800000"/>
                      <a:headEnd/>
                      <a:tailEnd/>
                    </a:ln>
                  </pic:spPr>
                </pic:pic>
              </a:graphicData>
            </a:graphic>
          </wp:inline>
        </w:drawing>
      </w:r>
    </w:p>
    <w:p w:rsidR="003C0003" w:rsidRDefault="003C0003" w:rsidP="006025A3">
      <w:pPr>
        <w:pStyle w:val="Caption"/>
      </w:pPr>
      <w:bookmarkStart w:id="753" w:name="_Toc262498874"/>
      <w:r>
        <w:t xml:space="preserve">Figur </w:t>
      </w:r>
      <w:fldSimple w:instr=" SEQ Figur \* ARABIC ">
        <w:r w:rsidR="00F43999">
          <w:rPr>
            <w:noProof/>
          </w:rPr>
          <w:t>291</w:t>
        </w:r>
      </w:fldSimple>
      <w:r>
        <w:t xml:space="preserve"> - Tillate innkommende forbindelser</w:t>
      </w:r>
      <w:bookmarkEnd w:id="753"/>
    </w:p>
    <w:p w:rsidR="003C0003" w:rsidRDefault="003C0003" w:rsidP="006025A3">
      <w:r>
        <w:t xml:space="preserve">Over har vi også lagt til en egen brannmurregel som aktiverer portene for tilgang til Remote Management. </w:t>
      </w:r>
      <w:r w:rsidRPr="00500510">
        <w:rPr>
          <w:lang w:val="en-US"/>
        </w:rPr>
        <w:t xml:space="preserve">Dette gjøres under Computer Configuration -&gt; Security settings og finner Windows Firewall With Advanced Security. </w:t>
      </w:r>
      <w:r>
        <w:t>Vi kunne valgt å legge til regelen manuelt, men Windows har allerede laget en predefinert regel for dette, som vi velger å ta i bruk. Gå igjennom så de to neste stegene, velg ”allow the connection” på siste steg og trykk ”Finish”</w:t>
      </w:r>
    </w:p>
    <w:p w:rsidR="003C0003" w:rsidRDefault="003C0003" w:rsidP="006025A3"/>
    <w:p w:rsidR="003C0003" w:rsidRDefault="003C0003" w:rsidP="006025A3">
      <w:r>
        <w:t>Merk at forandringer som gjøres i Active Directory ikke aktiveres umiddelbart. Det kan ta opp til én time før forandringer er synlig på alle maskiner. Dersom vi ønsker å gjøre endringer synlig med en gang, kan vi gå inn på hver server og skrive følgende kommando i enten DOSLedetekst eller i en Powershell-sesjon:</w:t>
      </w:r>
    </w:p>
    <w:p w:rsidR="003C0003" w:rsidRDefault="003C0003" w:rsidP="006025A3">
      <w:pPr>
        <w:pStyle w:val="commands"/>
      </w:pPr>
      <w:r>
        <w:t>gpupdate /force</w:t>
      </w:r>
    </w:p>
    <w:p w:rsidR="003C0003" w:rsidRPr="008550E8" w:rsidRDefault="003C0003" w:rsidP="006025A3">
      <w:pPr>
        <w:pStyle w:val="commands"/>
      </w:pPr>
    </w:p>
    <w:p w:rsidR="003C0003" w:rsidRDefault="003C0003" w:rsidP="006025A3">
      <w:pPr>
        <w:pStyle w:val="BodyText"/>
      </w:pPr>
      <w:r>
        <w:t>Dette tvinger maskinen til å lese inn nye konfigurasjoner fra domenekontrolleren.</w:t>
      </w:r>
    </w:p>
    <w:p w:rsidR="003C0003" w:rsidRDefault="003C0003">
      <w:r>
        <w:br w:type="page"/>
      </w:r>
    </w:p>
    <w:p w:rsidR="003C0003" w:rsidRPr="002D4512" w:rsidRDefault="003C0003" w:rsidP="006025A3">
      <w:pPr>
        <w:pStyle w:val="Heading3"/>
      </w:pPr>
      <w:bookmarkStart w:id="754" w:name="_Toc258829752"/>
      <w:bookmarkStart w:id="755" w:name="_Toc260314598"/>
      <w:bookmarkStart w:id="756" w:name="_Toc262491698"/>
      <w:bookmarkStart w:id="757" w:name="_Toc262494910"/>
      <w:bookmarkStart w:id="758" w:name="_Toc262499094"/>
      <w:r w:rsidRPr="002D4512">
        <w:lastRenderedPageBreak/>
        <w:t>4.4.2 Forskjellige typer remoting</w:t>
      </w:r>
      <w:bookmarkEnd w:id="754"/>
      <w:bookmarkEnd w:id="755"/>
      <w:bookmarkEnd w:id="756"/>
      <w:bookmarkEnd w:id="757"/>
      <w:bookmarkEnd w:id="758"/>
    </w:p>
    <w:p w:rsidR="003C0003" w:rsidRPr="002D4512" w:rsidRDefault="003C0003" w:rsidP="006025A3">
      <w:pPr>
        <w:pStyle w:val="Heading4"/>
      </w:pPr>
      <w:bookmarkStart w:id="759" w:name="_Toc262491699"/>
      <w:bookmarkStart w:id="760" w:name="_Toc262499095"/>
      <w:r w:rsidRPr="002D4512">
        <w:t>4.4.2.1 Klassisk remoting og Windows Management Infrastructure (VMI)</w:t>
      </w:r>
      <w:bookmarkEnd w:id="759"/>
      <w:bookmarkEnd w:id="760"/>
    </w:p>
    <w:p w:rsidR="003C0003" w:rsidRPr="002D4512" w:rsidRDefault="003C0003" w:rsidP="006025A3">
      <w:pPr>
        <w:pStyle w:val="List"/>
        <w:ind w:left="0" w:firstLine="0"/>
      </w:pPr>
      <w:r w:rsidRPr="002D4512">
        <w:t>Ved hjelp av klassisk remoting, vil ikke Powershell være involvert direkte i å koble til andre maskiner. I stedet må en bruke kommandoer som støtter remoting uavhengig av om Powershell remoting er aktivert</w:t>
      </w:r>
      <w:r>
        <w:t xml:space="preserve"> eller ikke</w:t>
      </w:r>
      <w:r w:rsidRPr="002D4512">
        <w:t>. Flere kommandoer har denne muligheten, og de kan lett identifisereres med følgende kode:</w:t>
      </w:r>
    </w:p>
    <w:p w:rsidR="003C0003" w:rsidRPr="002D4512" w:rsidRDefault="003C0003" w:rsidP="006025A3">
      <w:pPr>
        <w:pStyle w:val="commands"/>
        <w:rPr>
          <w:rStyle w:val="HTMLCode"/>
          <w:rFonts w:eastAsiaTheme="majorEastAsia"/>
          <w:i/>
        </w:rPr>
      </w:pPr>
      <w:r w:rsidRPr="002D4512">
        <w:rPr>
          <w:rStyle w:val="HTMLCode"/>
          <w:rFonts w:eastAsiaTheme="majorEastAsia"/>
        </w:rPr>
        <w:t>man * -param computername</w:t>
      </w:r>
    </w:p>
    <w:p w:rsidR="003C0003" w:rsidRPr="002D4512" w:rsidRDefault="003C0003" w:rsidP="006025A3">
      <w:pPr>
        <w:pStyle w:val="List"/>
        <w:ind w:left="0" w:firstLine="0"/>
      </w:pPr>
      <w:r w:rsidRPr="002D4512">
        <w:t>”man” er forøvrig en mye brukt alias for kommandoen ”get-help”. Kommandoen henter ut alle kommandoer som har et parameter ”computername”. Utlistinga er for stor til å gjengis her, men inneholder omtrent 40 kommandoer.</w:t>
      </w:r>
    </w:p>
    <w:p w:rsidR="003C0003" w:rsidRPr="002D4512" w:rsidRDefault="003C0003" w:rsidP="006025A3">
      <w:pPr>
        <w:pStyle w:val="List"/>
        <w:ind w:left="0" w:firstLine="0"/>
      </w:pPr>
      <w:r w:rsidRPr="002D4512">
        <w:t>Ulempen med å bruke klassisk remoting er at ikke alle kommandoer støtter det, samtidig som en vil logges inn med sitt nåværende brukernavn og passord, med mindre en for hver gang bruker et ekstra argument ”-credentials”. I tillegg støtter kun omtrent halvparten av de utlistede kommandoene spesifisering av kredensialer, og det utføres en oppkobling og nedkobling mot den eksterne maskinen for hver gang en kommando kjører. Derfor egner dette seg kun for enkle oppgaver.</w:t>
      </w:r>
    </w:p>
    <w:p w:rsidR="003C0003" w:rsidRPr="002D4512" w:rsidRDefault="003C0003" w:rsidP="006025A3">
      <w:pPr>
        <w:pStyle w:val="List"/>
        <w:ind w:left="0" w:firstLine="0"/>
      </w:pPr>
    </w:p>
    <w:p w:rsidR="003C0003" w:rsidRPr="002D4512" w:rsidRDefault="003C0003" w:rsidP="006025A3">
      <w:pPr>
        <w:pStyle w:val="List"/>
        <w:ind w:left="0" w:firstLine="0"/>
      </w:pPr>
      <w:r w:rsidRPr="002D4512">
        <w:t xml:space="preserve">WMI og kommandoen for å styre dette i Powershell, nemlig </w:t>
      </w:r>
      <w:r>
        <w:t>”</w:t>
      </w:r>
      <w:r w:rsidRPr="00352FE5">
        <w:rPr>
          <w:rStyle w:val="HTMLCode"/>
          <w:rFonts w:eastAsiaTheme="majorEastAsia"/>
        </w:rPr>
        <w:t>Get-WmiObject</w:t>
      </w:r>
      <w:r>
        <w:rPr>
          <w:rStyle w:val="HTMLCode"/>
          <w:rFonts w:eastAsiaTheme="majorEastAsia"/>
        </w:rPr>
        <w:t>”</w:t>
      </w:r>
      <w:r w:rsidRPr="002D4512">
        <w:t xml:space="preserve"> (alias: </w:t>
      </w:r>
      <w:r w:rsidRPr="002D4512">
        <w:rPr>
          <w:i/>
        </w:rPr>
        <w:t>”</w:t>
      </w:r>
      <w:r w:rsidRPr="00352FE5">
        <w:rPr>
          <w:rStyle w:val="HTMLCode"/>
          <w:rFonts w:eastAsiaTheme="majorEastAsia"/>
        </w:rPr>
        <w:t>gwmi</w:t>
      </w:r>
      <w:r w:rsidRPr="002D4512">
        <w:rPr>
          <w:i/>
        </w:rPr>
        <w:t>”</w:t>
      </w:r>
      <w:r w:rsidRPr="002D4512">
        <w:t xml:space="preserve">) er en av kommadnoene som støtter klassisk remoting. WMI tilbyr et lass med kommandosett for å hente ut alt fra bios- og operativsysteminfo til å finne monitoroppløsning og mye annet. Se </w:t>
      </w:r>
      <w:r>
        <w:t>”</w:t>
      </w:r>
      <w:r w:rsidRPr="00021CB9">
        <w:rPr>
          <w:rStyle w:val="commandsTegn"/>
        </w:rPr>
        <w:t>gwmi –list</w:t>
      </w:r>
      <w:r>
        <w:rPr>
          <w:rStyle w:val="commandsTegn"/>
        </w:rPr>
        <w:t>”</w:t>
      </w:r>
      <w:r w:rsidRPr="002D4512">
        <w:t xml:space="preserve"> for en detaljert liste.</w:t>
      </w:r>
    </w:p>
    <w:p w:rsidR="003C0003" w:rsidRPr="002D4512" w:rsidRDefault="003C0003" w:rsidP="006025A3">
      <w:pPr>
        <w:pStyle w:val="List"/>
        <w:keepNext/>
        <w:ind w:left="0" w:firstLine="0"/>
      </w:pPr>
      <w:r w:rsidRPr="002D4512">
        <w:rPr>
          <w:noProof/>
          <w:lang w:eastAsia="nb-NO"/>
        </w:rPr>
        <w:drawing>
          <wp:inline distT="0" distB="0" distL="0" distR="0">
            <wp:extent cx="4965480" cy="755374"/>
            <wp:effectExtent l="19050" t="0" r="6570" b="0"/>
            <wp:docPr id="382"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3" cstate="print"/>
                    <a:srcRect l="4503" t="8425" r="9375" b="74176"/>
                    <a:stretch>
                      <a:fillRect/>
                    </a:stretch>
                  </pic:blipFill>
                  <pic:spPr bwMode="auto">
                    <a:xfrm>
                      <a:off x="0" y="0"/>
                      <a:ext cx="4965480" cy="755374"/>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761" w:name="_Toc262498875"/>
      <w:r w:rsidRPr="002D4512">
        <w:t xml:space="preserve">Figur </w:t>
      </w:r>
      <w:fldSimple w:instr=" SEQ Figur \* ARABIC ">
        <w:r w:rsidR="00F43999">
          <w:rPr>
            <w:noProof/>
          </w:rPr>
          <w:t>292</w:t>
        </w:r>
      </w:fldSimple>
      <w:r w:rsidRPr="002D4512">
        <w:t xml:space="preserve"> - Koble til eksterne maskiner med "-computername"</w:t>
      </w:r>
      <w:bookmarkEnd w:id="761"/>
    </w:p>
    <w:p w:rsidR="003C0003" w:rsidRPr="002D4512" w:rsidRDefault="003C0003" w:rsidP="006025A3">
      <w:pPr>
        <w:pStyle w:val="List"/>
        <w:ind w:left="0" w:firstLine="0"/>
      </w:pPr>
      <w:r w:rsidRPr="002D4512">
        <w:t xml:space="preserve">Her ser vi et eksempel hvor vi har hentet ut </w:t>
      </w:r>
      <w:r>
        <w:t>BIOS-</w:t>
      </w:r>
      <w:r w:rsidRPr="002D4512">
        <w:t xml:space="preserve">versjonen til flere av maskinene våre i nettverket. Virtuelle maskiner i Hyper-V vil ha et </w:t>
      </w:r>
      <w:r>
        <w:t>BIOS-</w:t>
      </w:r>
      <w:r w:rsidRPr="002D4512">
        <w:t>navn som starter på VRTUAL som vi ser eksempel på nederst.</w:t>
      </w:r>
    </w:p>
    <w:p w:rsidR="003C0003" w:rsidRPr="002D4512" w:rsidRDefault="003C0003" w:rsidP="006025A3">
      <w:pPr>
        <w:pStyle w:val="List"/>
        <w:ind w:left="0" w:firstLine="0"/>
      </w:pPr>
    </w:p>
    <w:p w:rsidR="003C0003" w:rsidRPr="002D4512" w:rsidRDefault="003C0003" w:rsidP="006025A3">
      <w:pPr>
        <w:pStyle w:val="Heading4"/>
      </w:pPr>
      <w:bookmarkStart w:id="762" w:name="_Toc262491700"/>
      <w:bookmarkStart w:id="763" w:name="_Toc262499096"/>
      <w:r w:rsidRPr="002D4512">
        <w:t>4.4.2.2 Powershell remoting</w:t>
      </w:r>
      <w:bookmarkEnd w:id="762"/>
      <w:bookmarkEnd w:id="763"/>
    </w:p>
    <w:p w:rsidR="003C0003" w:rsidRPr="002D4512" w:rsidRDefault="003C0003" w:rsidP="006025A3">
      <w:r w:rsidRPr="002D4512">
        <w:t>Powershell remoting løser problemene som klassisk remoting hadde, ved at du lar Powershell videresender alle kommandoer til den andre maskinen over en oppkobling. Kode legges i en kodeblokk som kjøres i en ny sesjon på den eksterne maskinen.</w:t>
      </w:r>
    </w:p>
    <w:p w:rsidR="003C0003" w:rsidRPr="002D4512" w:rsidRDefault="003C0003" w:rsidP="006025A3">
      <w:r w:rsidRPr="002D4512">
        <w:t xml:space="preserve">Når en manuelt skal inn på en server for å administrere den, brukes kommandoen </w:t>
      </w:r>
      <w:r w:rsidRPr="002D4512">
        <w:rPr>
          <w:i/>
        </w:rPr>
        <w:t>”</w:t>
      </w:r>
      <w:r w:rsidRPr="00021CB9">
        <w:rPr>
          <w:rStyle w:val="commandsTegn"/>
        </w:rPr>
        <w:t>Enter-PSSession</w:t>
      </w:r>
      <w:r w:rsidRPr="002D4512">
        <w:rPr>
          <w:i/>
        </w:rPr>
        <w:t>”</w:t>
      </w:r>
      <w:r w:rsidRPr="002D4512">
        <w:t xml:space="preserve"> etterfulgt av datamaskinnavnet som skal administreres. Nedenfor ser vi et eksempel på at vi benytter oss av dette og deretter skriver ut litt informasjon om miljøet vi befinner oss i. Vi ser brukernavnet og domenenavnet forblir det samme, men at datamaskinnavnet skifter fra ”hyp-2” til ”hyp-1”</w:t>
      </w:r>
    </w:p>
    <w:p w:rsidR="003C0003" w:rsidRPr="002D4512" w:rsidRDefault="003C0003" w:rsidP="006025A3">
      <w:pPr>
        <w:pStyle w:val="List"/>
        <w:keepNext/>
        <w:ind w:left="0" w:firstLine="0"/>
      </w:pPr>
      <w:r w:rsidRPr="002D4512">
        <w:rPr>
          <w:noProof/>
          <w:lang w:eastAsia="nb-NO"/>
        </w:rPr>
        <w:lastRenderedPageBreak/>
        <w:drawing>
          <wp:inline distT="0" distB="0" distL="0" distR="0">
            <wp:extent cx="5760720" cy="833646"/>
            <wp:effectExtent l="19050" t="0" r="0" b="0"/>
            <wp:docPr id="383" name="Picture 3" descr=":powershell:test-remotin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owershell:test-remoting-1.jpg"/>
                    <pic:cNvPicPr>
                      <a:picLocks noChangeAspect="1" noChangeArrowheads="1"/>
                    </pic:cNvPicPr>
                  </pic:nvPicPr>
                  <pic:blipFill>
                    <a:blip r:embed="rId434" cstate="print"/>
                    <a:srcRect r="12268"/>
                    <a:stretch>
                      <a:fillRect/>
                    </a:stretch>
                  </pic:blipFill>
                  <pic:spPr bwMode="auto">
                    <a:xfrm>
                      <a:off x="0" y="0"/>
                      <a:ext cx="5760720" cy="833646"/>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764" w:name="_Toc262498876"/>
      <w:r w:rsidRPr="002D4512">
        <w:t xml:space="preserve">Figur </w:t>
      </w:r>
      <w:fldSimple w:instr=" SEQ Figur \* ARABIC ">
        <w:r w:rsidR="00F43999">
          <w:rPr>
            <w:noProof/>
          </w:rPr>
          <w:t>293</w:t>
        </w:r>
      </w:fldSimple>
      <w:r w:rsidRPr="002D4512">
        <w:t xml:space="preserve"> - Remoting vha. Enter-PSSession</w:t>
      </w:r>
      <w:bookmarkEnd w:id="764"/>
    </w:p>
    <w:p w:rsidR="003C0003" w:rsidRPr="002D4512" w:rsidRDefault="003C0003" w:rsidP="006025A3">
      <w:pPr>
        <w:pStyle w:val="List"/>
        <w:ind w:left="0" w:firstLine="0"/>
      </w:pPr>
    </w:p>
    <w:p w:rsidR="003C0003" w:rsidRPr="002D4512" w:rsidRDefault="003C0003" w:rsidP="006025A3">
      <w:pPr>
        <w:pStyle w:val="List"/>
        <w:ind w:left="0" w:firstLine="0"/>
      </w:pPr>
      <w:r>
        <w:t>”</w:t>
      </w:r>
      <w:r w:rsidRPr="00021CB9">
        <w:rPr>
          <w:rStyle w:val="commandsTegn"/>
        </w:rPr>
        <w:t>Enter-PSSession</w:t>
      </w:r>
      <w:r>
        <w:t>”</w:t>
      </w:r>
      <w:r w:rsidRPr="002D4512">
        <w:t xml:space="preserve"> fungerer altså bra til enkel innlogging, men blir problematisk om vi skal utføre kommandoer på flere maskiner samtidig, eller om vi skal lage automatiserte oppgaver. Derfor benytter vi oss ofte i stedet av kommandoen </w:t>
      </w:r>
      <w:r w:rsidRPr="00021CB9">
        <w:rPr>
          <w:rStyle w:val="commandsTegn"/>
        </w:rPr>
        <w:t>Invoke-Command</w:t>
      </w:r>
      <w:r w:rsidRPr="002D4512">
        <w:t xml:space="preserve"> (alias: </w:t>
      </w:r>
      <w:r w:rsidRPr="002D4512">
        <w:rPr>
          <w:i/>
        </w:rPr>
        <w:t>”</w:t>
      </w:r>
      <w:r w:rsidRPr="00021CB9">
        <w:rPr>
          <w:rStyle w:val="commandsTegn"/>
        </w:rPr>
        <w:t>icm</w:t>
      </w:r>
      <w:r w:rsidRPr="002D4512">
        <w:rPr>
          <w:i/>
        </w:rPr>
        <w:t>”</w:t>
      </w:r>
      <w:r w:rsidRPr="002D4512">
        <w:t>) i stedet.</w:t>
      </w:r>
    </w:p>
    <w:p w:rsidR="003C0003" w:rsidRPr="002D4512" w:rsidRDefault="003C0003" w:rsidP="006025A3">
      <w:pPr>
        <w:pStyle w:val="List"/>
        <w:keepNext/>
        <w:ind w:left="0" w:firstLine="0"/>
      </w:pPr>
      <w:r w:rsidRPr="002D4512">
        <w:rPr>
          <w:noProof/>
          <w:lang w:eastAsia="nb-NO"/>
        </w:rPr>
        <w:drawing>
          <wp:inline distT="0" distB="0" distL="0" distR="0">
            <wp:extent cx="5015930" cy="962108"/>
            <wp:effectExtent l="19050" t="0" r="0" b="0"/>
            <wp:docPr id="384"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5" cstate="print"/>
                    <a:srcRect l="3532" t="7605" r="32467" b="75475"/>
                    <a:stretch>
                      <a:fillRect/>
                    </a:stretch>
                  </pic:blipFill>
                  <pic:spPr bwMode="auto">
                    <a:xfrm>
                      <a:off x="0" y="0"/>
                      <a:ext cx="5017167" cy="962345"/>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765" w:name="_Toc262498877"/>
      <w:r w:rsidRPr="002D4512">
        <w:t xml:space="preserve">Figur </w:t>
      </w:r>
      <w:fldSimple w:instr=" SEQ Figur \* ARABIC ">
        <w:r w:rsidR="00F43999">
          <w:rPr>
            <w:noProof/>
          </w:rPr>
          <w:t>294</w:t>
        </w:r>
      </w:fldSimple>
      <w:r w:rsidRPr="002D4512">
        <w:t xml:space="preserve"> - Invoke-command (icm) kan koble til flere maskiner</w:t>
      </w:r>
      <w:bookmarkEnd w:id="765"/>
    </w:p>
    <w:p w:rsidR="003C0003" w:rsidRPr="002D4512" w:rsidRDefault="003C0003" w:rsidP="006025A3">
      <w:pPr>
        <w:pStyle w:val="List"/>
        <w:ind w:left="0" w:firstLine="0"/>
      </w:pPr>
      <w:r w:rsidRPr="002D4512">
        <w:t xml:space="preserve">Her legger vi merke til at </w:t>
      </w:r>
      <w:r>
        <w:t>”</w:t>
      </w:r>
      <w:r w:rsidRPr="00021CB9">
        <w:rPr>
          <w:rStyle w:val="commandsTegn"/>
        </w:rPr>
        <w:t>icm</w:t>
      </w:r>
      <w:r>
        <w:rPr>
          <w:rStyle w:val="commandsTegn"/>
        </w:rPr>
        <w:t>”</w:t>
      </w:r>
      <w:r w:rsidRPr="002D4512">
        <w:t xml:space="preserve"> kan kjøre samme sett med kommandoer på flere maskiner samtidig. Skal vi kjøre flere kommandoer, må vi likevel lage en ny forespørsel med </w:t>
      </w:r>
      <w:r>
        <w:t>”</w:t>
      </w:r>
      <w:r w:rsidRPr="00021CB9">
        <w:rPr>
          <w:rStyle w:val="commandsTegn"/>
        </w:rPr>
        <w:t>icm</w:t>
      </w:r>
      <w:r>
        <w:rPr>
          <w:rStyle w:val="commandsTegn"/>
        </w:rPr>
        <w:t>”</w:t>
      </w:r>
      <w:r w:rsidRPr="002D4512">
        <w:t>, så problemet med oppkobling og nedkobling av forbindelsen vedvarer.</w:t>
      </w:r>
    </w:p>
    <w:p w:rsidR="003C0003" w:rsidRPr="002D4512" w:rsidRDefault="003C0003" w:rsidP="006025A3">
      <w:pPr>
        <w:pStyle w:val="List"/>
        <w:ind w:left="0" w:firstLine="0"/>
      </w:pPr>
    </w:p>
    <w:p w:rsidR="003C0003" w:rsidRPr="002D4512" w:rsidRDefault="003C0003" w:rsidP="006025A3">
      <w:pPr>
        <w:pStyle w:val="List"/>
        <w:ind w:left="0" w:firstLine="0"/>
      </w:pPr>
      <w:r w:rsidRPr="002D4512">
        <w:t>Derimot ved å bruke ”</w:t>
      </w:r>
      <w:r w:rsidRPr="00A71101">
        <w:rPr>
          <w:rStyle w:val="commandsTegn"/>
        </w:rPr>
        <w:t>New-PSSession</w:t>
      </w:r>
      <w:r w:rsidRPr="002D4512">
        <w:t>” kan vi lagre en sesjon mot</w:t>
      </w:r>
      <w:r>
        <w:t xml:space="preserve"> en eller flere</w:t>
      </w:r>
      <w:r w:rsidRPr="002D4512">
        <w:t xml:space="preserve"> maskin</w:t>
      </w:r>
      <w:r>
        <w:t>er</w:t>
      </w:r>
      <w:r w:rsidRPr="002D4512">
        <w:t>.</w:t>
      </w:r>
    </w:p>
    <w:p w:rsidR="003C0003" w:rsidRPr="002D4512" w:rsidRDefault="003C0003" w:rsidP="006025A3">
      <w:pPr>
        <w:pStyle w:val="List"/>
        <w:ind w:left="0" w:firstLine="0"/>
      </w:pPr>
    </w:p>
    <w:p w:rsidR="003C0003" w:rsidRPr="002D4512" w:rsidRDefault="003C0003" w:rsidP="006025A3">
      <w:pPr>
        <w:pStyle w:val="List"/>
        <w:keepNext/>
        <w:ind w:left="0" w:firstLine="0"/>
      </w:pPr>
      <w:r w:rsidRPr="002D4512">
        <w:rPr>
          <w:noProof/>
          <w:lang w:eastAsia="nb-NO"/>
        </w:rPr>
        <w:drawing>
          <wp:inline distT="0" distB="0" distL="0" distR="0">
            <wp:extent cx="5167287" cy="826936"/>
            <wp:effectExtent l="19050" t="0" r="0" b="0"/>
            <wp:docPr id="385" name="Bil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6" cstate="print"/>
                    <a:srcRect t="21410" r="26699" b="56384"/>
                    <a:stretch>
                      <a:fillRect/>
                    </a:stretch>
                  </pic:blipFill>
                  <pic:spPr bwMode="auto">
                    <a:xfrm>
                      <a:off x="0" y="0"/>
                      <a:ext cx="5169771" cy="827333"/>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766" w:name="_Toc262498878"/>
      <w:r w:rsidRPr="002D4512">
        <w:t xml:space="preserve">Figur </w:t>
      </w:r>
      <w:fldSimple w:instr=" SEQ Figur \* ARABIC ">
        <w:r w:rsidR="00F43999">
          <w:rPr>
            <w:noProof/>
          </w:rPr>
          <w:t>295</w:t>
        </w:r>
      </w:fldSimple>
      <w:r w:rsidRPr="002D4512">
        <w:t xml:space="preserve"> Invoke-command (icm) vha. lagrede sesjoner</w:t>
      </w:r>
      <w:bookmarkEnd w:id="766"/>
    </w:p>
    <w:p w:rsidR="003C0003" w:rsidRPr="0025737D" w:rsidRDefault="003C0003" w:rsidP="006025A3">
      <w:r w:rsidRPr="002D4512">
        <w:t xml:space="preserve">Her brukte vi </w:t>
      </w:r>
      <w:r w:rsidRPr="00021CB9">
        <w:rPr>
          <w:rStyle w:val="commandsTegn"/>
        </w:rPr>
        <w:t>”–session</w:t>
      </w:r>
      <w:r w:rsidRPr="002D4512">
        <w:t>” i stedet for ”</w:t>
      </w:r>
      <w:r w:rsidRPr="00021CB9">
        <w:rPr>
          <w:rStyle w:val="commandsTegn"/>
        </w:rPr>
        <w:t>–computer</w:t>
      </w:r>
      <w:r w:rsidRPr="002D4512">
        <w:t xml:space="preserve">”, fordi vi brukte en eksisterende forbindelse. Forbindelsene </w:t>
      </w:r>
      <w:r>
        <w:t>”</w:t>
      </w:r>
      <w:r w:rsidRPr="00021CB9">
        <w:rPr>
          <w:rStyle w:val="commandsTegn"/>
        </w:rPr>
        <w:t>$s1</w:t>
      </w:r>
      <w:r>
        <w:rPr>
          <w:rStyle w:val="commandsTegn"/>
        </w:rPr>
        <w:t>”</w:t>
      </w:r>
      <w:r w:rsidRPr="002D4512">
        <w:t xml:space="preserve"> og </w:t>
      </w:r>
      <w:r>
        <w:t>”</w:t>
      </w:r>
      <w:r w:rsidRPr="00021CB9">
        <w:rPr>
          <w:rStyle w:val="commandsTegn"/>
        </w:rPr>
        <w:t>$s2</w:t>
      </w:r>
      <w:r>
        <w:rPr>
          <w:rStyle w:val="commandsTegn"/>
        </w:rPr>
        <w:t>”</w:t>
      </w:r>
      <w:r w:rsidRPr="002D4512">
        <w:t xml:space="preserve"> vil fortsette å være åpne, og påfølgende kall mot </w:t>
      </w:r>
      <w:r>
        <w:t>”</w:t>
      </w:r>
      <w:r w:rsidRPr="00021CB9">
        <w:rPr>
          <w:rStyle w:val="commandsTegn"/>
        </w:rPr>
        <w:t>invoke-command</w:t>
      </w:r>
      <w:r>
        <w:rPr>
          <w:rStyle w:val="commandsTegn"/>
        </w:rPr>
        <w:t>”</w:t>
      </w:r>
      <w:r w:rsidRPr="002D4512">
        <w:t xml:space="preserve"> som også spesifiserer argumentet ”</w:t>
      </w:r>
      <w:r w:rsidRPr="00021CB9">
        <w:rPr>
          <w:rStyle w:val="commandsTegn"/>
        </w:rPr>
        <w:t>–session”</w:t>
      </w:r>
      <w:r w:rsidRPr="002D4512">
        <w:t xml:space="preserve"> vil bruke samme forbindelse for å utføre kommandoer. På linje 6 har vi brukt WMI lokalt på hver maskin for å hente nettverksada</w:t>
      </w:r>
      <w:r>
        <w:t>p</w:t>
      </w:r>
      <w:r w:rsidRPr="002D4512">
        <w:t xml:space="preserve">tere som også har en IP-adresse. </w:t>
      </w:r>
    </w:p>
    <w:p w:rsidR="003C0003" w:rsidRPr="002D4512" w:rsidRDefault="003C0003" w:rsidP="006025A3">
      <w:pPr>
        <w:pStyle w:val="List"/>
        <w:ind w:left="0" w:firstLine="0"/>
      </w:pPr>
    </w:p>
    <w:p w:rsidR="003C0003" w:rsidRPr="002D4512" w:rsidRDefault="003C0003" w:rsidP="006025A3">
      <w:pPr>
        <w:pStyle w:val="List"/>
        <w:ind w:left="0" w:firstLine="0"/>
      </w:pPr>
      <w:r w:rsidRPr="002D4512">
        <w:t>Datamaskinas datamaskinnavn, samt IP-adresser vil da listes ut, slik:</w:t>
      </w:r>
    </w:p>
    <w:p w:rsidR="003C0003" w:rsidRPr="002D4512" w:rsidRDefault="003C0003" w:rsidP="006025A3">
      <w:pPr>
        <w:pStyle w:val="List"/>
        <w:keepNext/>
        <w:ind w:left="0" w:firstLine="0"/>
      </w:pPr>
      <w:r w:rsidRPr="002D4512">
        <w:rPr>
          <w:noProof/>
          <w:lang w:eastAsia="nb-NO"/>
        </w:rPr>
        <w:drawing>
          <wp:inline distT="0" distB="0" distL="0" distR="0">
            <wp:extent cx="6338184" cy="818985"/>
            <wp:effectExtent l="19050" t="0" r="5466" b="0"/>
            <wp:docPr id="386" name="Bil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7" cstate="print"/>
                    <a:srcRect l="6713" t="35812" r="18295" b="43878"/>
                    <a:stretch>
                      <a:fillRect/>
                    </a:stretch>
                  </pic:blipFill>
                  <pic:spPr bwMode="auto">
                    <a:xfrm>
                      <a:off x="0" y="0"/>
                      <a:ext cx="6338184" cy="818985"/>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767" w:name="_Toc262498879"/>
      <w:r w:rsidRPr="002D4512">
        <w:t xml:space="preserve">Figur </w:t>
      </w:r>
      <w:fldSimple w:instr=" SEQ Figur \* ARABIC ">
        <w:r w:rsidR="00F43999">
          <w:rPr>
            <w:noProof/>
          </w:rPr>
          <w:t>296</w:t>
        </w:r>
      </w:fldSimple>
      <w:r w:rsidRPr="002D4512">
        <w:t xml:space="preserve"> - Utlisting av IP-adresser for hver server</w:t>
      </w:r>
      <w:bookmarkEnd w:id="767"/>
    </w:p>
    <w:p w:rsidR="003C0003" w:rsidRPr="002D4512" w:rsidRDefault="003C0003" w:rsidP="006025A3">
      <w:pPr>
        <w:pStyle w:val="List"/>
        <w:ind w:left="0" w:firstLine="0"/>
      </w:pPr>
    </w:p>
    <w:p w:rsidR="003C0003" w:rsidRPr="002D4512" w:rsidRDefault="003C0003" w:rsidP="006025A3">
      <w:pPr>
        <w:pStyle w:val="List"/>
        <w:ind w:left="0" w:firstLine="0"/>
      </w:pPr>
      <w:r w:rsidRPr="002D4512">
        <w:lastRenderedPageBreak/>
        <w:t xml:space="preserve"> En kommando som opprettes med </w:t>
      </w:r>
      <w:r>
        <w:t>”</w:t>
      </w:r>
      <w:r w:rsidRPr="00021CB9">
        <w:rPr>
          <w:rStyle w:val="commandsTegn"/>
        </w:rPr>
        <w:t>New-PSSession</w:t>
      </w:r>
      <w:r>
        <w:rPr>
          <w:rStyle w:val="commandsTegn"/>
        </w:rPr>
        <w:t>”</w:t>
      </w:r>
      <w:r w:rsidRPr="002D4512">
        <w:t xml:space="preserve">, kan du også nå ved å bruke </w:t>
      </w:r>
      <w:r>
        <w:t>”</w:t>
      </w:r>
      <w:r w:rsidRPr="00A71101">
        <w:rPr>
          <w:rStyle w:val="commandsTegn"/>
        </w:rPr>
        <w:t>Enter-PSSession</w:t>
      </w:r>
      <w:r>
        <w:rPr>
          <w:rStyle w:val="commandsTegn"/>
        </w:rPr>
        <w:t>”</w:t>
      </w:r>
      <w:r w:rsidRPr="002D4512">
        <w:t xml:space="preserve"> og ”</w:t>
      </w:r>
      <w:r>
        <w:rPr>
          <w:rStyle w:val="commandsTegn"/>
        </w:rPr>
        <w:t>-session</w:t>
      </w:r>
      <w:r w:rsidRPr="0025737D">
        <w:rPr>
          <w:rStyle w:val="commandsTegn"/>
        </w:rPr>
        <w:t>”</w:t>
      </w:r>
      <w:r>
        <w:rPr>
          <w:rStyle w:val="commandsTegn"/>
        </w:rPr>
        <w:t>-</w:t>
      </w:r>
      <w:r w:rsidRPr="002D4512">
        <w:t xml:space="preserve">argumentet. </w:t>
      </w:r>
    </w:p>
    <w:p w:rsidR="003C0003" w:rsidRPr="002D4512" w:rsidRDefault="003C0003" w:rsidP="006025A3">
      <w:pPr>
        <w:pStyle w:val="List"/>
        <w:ind w:left="0" w:firstLine="0"/>
      </w:pPr>
      <w:r w:rsidRPr="002D4512">
        <w:t xml:space="preserve">En ting å merke seg, er at du kan ha maks fem forbindelser mot én og samme maskin samtidig, så en må huske på å lukke disse forbindelsene manuelt. </w:t>
      </w:r>
      <w:r>
        <w:t>”</w:t>
      </w:r>
      <w:r w:rsidRPr="00021CB9">
        <w:rPr>
          <w:rStyle w:val="commandsTegn"/>
        </w:rPr>
        <w:t>Remove-PSSession *</w:t>
      </w:r>
      <w:r>
        <w:rPr>
          <w:rStyle w:val="commandsTegn"/>
        </w:rPr>
        <w:t>”</w:t>
      </w:r>
      <w:r w:rsidRPr="002D4512">
        <w:t xml:space="preserve"> gjør dette for deg.</w:t>
      </w:r>
      <w:r>
        <w:t xml:space="preserve"> Stjerna i forrige kommando signaliserer at du ønsker å lukke alle åpne sesjoner. Dersom en heller vil lukke spesifikke sesjoner, slik som de vi lagde i variablene </w:t>
      </w:r>
      <w:r w:rsidRPr="0036603D">
        <w:rPr>
          <w:rStyle w:val="commandsTegn"/>
        </w:rPr>
        <w:t>$s1</w:t>
      </w:r>
      <w:r>
        <w:t xml:space="preserve"> og </w:t>
      </w:r>
      <w:r w:rsidRPr="0036603D">
        <w:rPr>
          <w:rStyle w:val="commandsTegn"/>
        </w:rPr>
        <w:t>$s2</w:t>
      </w:r>
      <w:r>
        <w:t xml:space="preserve"> overfor, kan en skrive </w:t>
      </w:r>
      <w:r w:rsidRPr="0036603D">
        <w:rPr>
          <w:rStyle w:val="commandsTegn"/>
        </w:rPr>
        <w:t>”remove-pssession ($s1, $s2)”</w:t>
      </w:r>
    </w:p>
    <w:p w:rsidR="003C0003" w:rsidRPr="002D4512" w:rsidRDefault="003C0003" w:rsidP="006025A3">
      <w:pPr>
        <w:pStyle w:val="List"/>
        <w:ind w:left="0" w:firstLine="0"/>
      </w:pPr>
    </w:p>
    <w:p w:rsidR="003C0003" w:rsidRPr="002D4512" w:rsidRDefault="003C0003" w:rsidP="006025A3">
      <w:pPr>
        <w:pStyle w:val="Heading4"/>
      </w:pPr>
      <w:bookmarkStart w:id="768" w:name="_Ref259700319"/>
      <w:bookmarkStart w:id="769" w:name="_Toc262491701"/>
      <w:bookmarkStart w:id="770" w:name="_Toc262499097"/>
      <w:r w:rsidRPr="002D4512">
        <w:t>4.4.2.3 Bruk av lokale  .ps1-filer i eksterne sesjoner</w:t>
      </w:r>
      <w:bookmarkEnd w:id="768"/>
      <w:bookmarkEnd w:id="769"/>
      <w:bookmarkEnd w:id="770"/>
    </w:p>
    <w:p w:rsidR="003C0003" w:rsidRPr="002D4512" w:rsidRDefault="003C0003" w:rsidP="006025A3">
      <w:r w:rsidRPr="002D4512">
        <w:t xml:space="preserve">Til nå har vi sett hvordan vi importerer filer med dot-sourcing i </w:t>
      </w:r>
      <w:r w:rsidR="003E34E6" w:rsidRPr="002D4512">
        <w:fldChar w:fldCharType="begin"/>
      </w:r>
      <w:r w:rsidRPr="002D4512">
        <w:instrText xml:space="preserve"> REF _Ref259691540 \h </w:instrText>
      </w:r>
      <w:r w:rsidR="003E34E6" w:rsidRPr="002D4512">
        <w:fldChar w:fldCharType="separate"/>
      </w:r>
      <w:r w:rsidR="00F43999" w:rsidRPr="002D4512">
        <w:t xml:space="preserve">Figur </w:t>
      </w:r>
      <w:r w:rsidR="00F43999">
        <w:rPr>
          <w:noProof/>
        </w:rPr>
        <w:t>259</w:t>
      </w:r>
      <w:r w:rsidR="003E34E6" w:rsidRPr="002D4512">
        <w:fldChar w:fldCharType="end"/>
      </w:r>
      <w:r w:rsidRPr="002D4512">
        <w:t xml:space="preserve">, aktivering av eksekverbare script i </w:t>
      </w:r>
      <w:r w:rsidR="003E34E6" w:rsidRPr="002D4512">
        <w:fldChar w:fldCharType="begin"/>
      </w:r>
      <w:r w:rsidRPr="002D4512">
        <w:instrText xml:space="preserve"> REF _Ref259691547 \h </w:instrText>
      </w:r>
      <w:r w:rsidR="003E34E6" w:rsidRPr="002D4512">
        <w:fldChar w:fldCharType="separate"/>
      </w:r>
      <w:r w:rsidR="00F43999" w:rsidRPr="002D4512">
        <w:t xml:space="preserve">Figur </w:t>
      </w:r>
      <w:r w:rsidR="00F43999">
        <w:rPr>
          <w:noProof/>
        </w:rPr>
        <w:t>260</w:t>
      </w:r>
      <w:r w:rsidR="003E34E6" w:rsidRPr="002D4512">
        <w:fldChar w:fldCharType="end"/>
      </w:r>
      <w:r w:rsidRPr="002D4512">
        <w:t xml:space="preserve">, og vi har gått igjennom hvordan vi oppretter sesjoner og bruker de ved hjelp av </w:t>
      </w:r>
      <w:r>
        <w:t>”</w:t>
      </w:r>
      <w:r w:rsidRPr="00021CB9">
        <w:rPr>
          <w:rStyle w:val="commandsTegn"/>
        </w:rPr>
        <w:t>invoke-command</w:t>
      </w:r>
      <w:r>
        <w:rPr>
          <w:rStyle w:val="commandsTegn"/>
        </w:rPr>
        <w:t>”</w:t>
      </w:r>
      <w:r w:rsidRPr="002D4512">
        <w:t xml:space="preserve"> (</w:t>
      </w:r>
      <w:r w:rsidRPr="0036603D">
        <w:rPr>
          <w:rStyle w:val="commandsTegn"/>
        </w:rPr>
        <w:t>”</w:t>
      </w:r>
      <w:r w:rsidRPr="00021CB9">
        <w:rPr>
          <w:rStyle w:val="commandsTegn"/>
        </w:rPr>
        <w:t>icm</w:t>
      </w:r>
      <w:r>
        <w:rPr>
          <w:rStyle w:val="commandsTegn"/>
        </w:rPr>
        <w:t>”</w:t>
      </w:r>
      <w:r w:rsidRPr="002D4512">
        <w:t xml:space="preserve">). Derimot, et problem som vi kommer til å støte på er at det ikke alltid vil være slik at alle servere har tilgang til samme scriptfiler. Da kan det i utgangspunktet bli trasig å kjøre en egenlagd kommando mot flere datamaskiner samtidig. En løsning på dette er å bruke </w:t>
      </w:r>
      <w:r>
        <w:t>”</w:t>
      </w:r>
      <w:r w:rsidRPr="00021CB9">
        <w:rPr>
          <w:rStyle w:val="commandsTegn"/>
        </w:rPr>
        <w:t>icm</w:t>
      </w:r>
      <w:r>
        <w:rPr>
          <w:rStyle w:val="commandsTegn"/>
        </w:rPr>
        <w:t>”</w:t>
      </w:r>
      <w:r w:rsidRPr="002D4512">
        <w:t xml:space="preserve"> sitt </w:t>
      </w:r>
      <w:r>
        <w:t>”</w:t>
      </w:r>
      <w:r w:rsidRPr="00021CB9">
        <w:rPr>
          <w:rStyle w:val="commandsTegn"/>
        </w:rPr>
        <w:t>–filePath</w:t>
      </w:r>
      <w:r>
        <w:rPr>
          <w:rStyle w:val="commandsTegn"/>
        </w:rPr>
        <w:t>”</w:t>
      </w:r>
      <w:r w:rsidRPr="002D4512">
        <w:t xml:space="preserve">-argument. Dette leser den lokale fila som spesifiseres og overfører den til de andre maskinene. Disse maskinene får nå tilgang til all koden som ligger i vår </w:t>
      </w:r>
      <w:r>
        <w:t>”</w:t>
      </w:r>
      <w:r w:rsidRPr="002D4512">
        <w:t>.ps1</w:t>
      </w:r>
      <w:r>
        <w:t>”</w:t>
      </w:r>
      <w:r w:rsidRPr="002D4512">
        <w:t xml:space="preserve">-fil. </w:t>
      </w:r>
    </w:p>
    <w:p w:rsidR="003C0003" w:rsidRPr="002D4512" w:rsidRDefault="003C0003" w:rsidP="006025A3">
      <w:r w:rsidRPr="002D4512">
        <w:t>Fordi ”</w:t>
      </w:r>
      <w:r w:rsidRPr="00021CB9">
        <w:rPr>
          <w:rStyle w:val="commandsTegn"/>
        </w:rPr>
        <w:t>–filePath</w:t>
      </w:r>
      <w:r w:rsidRPr="002D4512">
        <w:t>” ikke kan brukes samtidig med en blokk med kode, må vi utføre funksjonene i fila i et nytt kall til icm.</w:t>
      </w:r>
    </w:p>
    <w:p w:rsidR="003C0003" w:rsidRPr="002D4512" w:rsidRDefault="003C0003" w:rsidP="006025A3">
      <w:pPr>
        <w:keepNext/>
      </w:pPr>
      <w:r w:rsidRPr="002D4512">
        <w:rPr>
          <w:noProof/>
          <w:lang w:eastAsia="nb-NO"/>
        </w:rPr>
        <w:drawing>
          <wp:inline distT="0" distB="0" distL="0" distR="0">
            <wp:extent cx="5069834" cy="1884459"/>
            <wp:effectExtent l="19050" t="0" r="0" b="0"/>
            <wp:docPr id="387" name="Bild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8" cstate="print"/>
                    <a:srcRect t="9657" r="42080" b="63441"/>
                    <a:stretch>
                      <a:fillRect/>
                    </a:stretch>
                  </pic:blipFill>
                  <pic:spPr bwMode="auto">
                    <a:xfrm>
                      <a:off x="0" y="0"/>
                      <a:ext cx="5072334" cy="1885388"/>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771" w:name="_Toc262498880"/>
      <w:r w:rsidRPr="002D4512">
        <w:t xml:space="preserve">Figur </w:t>
      </w:r>
      <w:fldSimple w:instr=" SEQ Figur \* ARABIC ">
        <w:r w:rsidR="00F43999">
          <w:rPr>
            <w:noProof/>
          </w:rPr>
          <w:t>297</w:t>
        </w:r>
      </w:fldSimple>
      <w:r w:rsidRPr="002D4512">
        <w:t xml:space="preserve"> – Annotert eksempel på bruk av lokale filer i eksterne sesjoner.</w:t>
      </w:r>
      <w:bookmarkEnd w:id="771"/>
    </w:p>
    <w:p w:rsidR="003C0003" w:rsidRPr="002D4512" w:rsidRDefault="003C0003" w:rsidP="006025A3">
      <w:pPr>
        <w:pStyle w:val="List"/>
        <w:ind w:left="0" w:firstLine="0"/>
      </w:pPr>
      <w:r w:rsidRPr="002D4512">
        <w:t>Dette og et til eksempel kan finnes i vedlagt script, navngitt ”remote-transfer-functions.ps1”</w:t>
      </w:r>
    </w:p>
    <w:p w:rsidR="003C0003" w:rsidRPr="002D4512" w:rsidRDefault="003C0003">
      <w:pPr>
        <w:rPr>
          <w:rFonts w:asciiTheme="majorHAnsi" w:eastAsiaTheme="majorEastAsia" w:hAnsiTheme="majorHAnsi" w:cstheme="majorBidi"/>
          <w:b/>
          <w:bCs/>
          <w:i/>
          <w:iCs/>
          <w:color w:val="4F81BD" w:themeColor="accent1"/>
        </w:rPr>
      </w:pPr>
      <w:r w:rsidRPr="002D4512">
        <w:br w:type="page"/>
      </w:r>
    </w:p>
    <w:p w:rsidR="003C0003" w:rsidRPr="002D4512" w:rsidRDefault="003C0003" w:rsidP="006025A3">
      <w:pPr>
        <w:pStyle w:val="Heading4"/>
      </w:pPr>
      <w:bookmarkStart w:id="772" w:name="_Toc262491702"/>
      <w:bookmarkStart w:id="773" w:name="_Toc262499098"/>
      <w:r w:rsidRPr="002D4512">
        <w:lastRenderedPageBreak/>
        <w:t>4.4.2.4 Implisitt remoting</w:t>
      </w:r>
      <w:bookmarkEnd w:id="772"/>
      <w:bookmarkEnd w:id="773"/>
    </w:p>
    <w:p w:rsidR="003C0003" w:rsidRPr="002D4512" w:rsidRDefault="003C0003" w:rsidP="006025A3">
      <w:r w:rsidRPr="002D4512">
        <w:t>Vi har nå sett på former for såkalt eksplisitt remoting. Det vil si at du spesifikt ber Powershell utføre en kommando i en annen sesjon på en annen server. La oss si at du sitter på en arbeidsstasjon og da ønsker å utføre installasjon av noen tilleggsfeatures på en Exchange-server, slik at Outlook Web Access blir tilgjengelig. Vi brukte tidligere under installasjonen av Exchange en Powershell-kommando for dette:</w:t>
      </w:r>
    </w:p>
    <w:p w:rsidR="003C0003" w:rsidRPr="002D4512" w:rsidRDefault="003C0003" w:rsidP="006025A3">
      <w:pPr>
        <w:keepNext/>
      </w:pPr>
      <w:r w:rsidRPr="002D4512">
        <w:rPr>
          <w:noProof/>
          <w:lang w:eastAsia="nb-NO"/>
        </w:rPr>
        <w:drawing>
          <wp:inline distT="0" distB="0" distL="0" distR="0">
            <wp:extent cx="5721254" cy="357808"/>
            <wp:effectExtent l="19050" t="0" r="0" b="0"/>
            <wp:docPr id="388" name="Bild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9" cstate="print"/>
                    <a:srcRect t="13568" r="699" b="76083"/>
                    <a:stretch>
                      <a:fillRect/>
                    </a:stretch>
                  </pic:blipFill>
                  <pic:spPr bwMode="auto">
                    <a:xfrm>
                      <a:off x="0" y="0"/>
                      <a:ext cx="5721254" cy="357808"/>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774" w:name="_Toc262498881"/>
      <w:r w:rsidRPr="002D4512">
        <w:t xml:space="preserve">Figur </w:t>
      </w:r>
      <w:fldSimple w:instr=" SEQ Figur \* ARABIC ">
        <w:r w:rsidR="00F43999">
          <w:rPr>
            <w:noProof/>
          </w:rPr>
          <w:t>298</w:t>
        </w:r>
      </w:fldSimple>
      <w:r w:rsidRPr="002D4512">
        <w:t xml:space="preserve"> - Implisitt installasjon av Servereprogramvare</w:t>
      </w:r>
      <w:bookmarkEnd w:id="774"/>
    </w:p>
    <w:p w:rsidR="003C0003" w:rsidRPr="002D4512" w:rsidRDefault="003C0003">
      <w:r w:rsidRPr="002D4512">
        <w:t xml:space="preserve">Et alternativ til å bruke </w:t>
      </w:r>
      <w:r>
        <w:t>”</w:t>
      </w:r>
      <w:r w:rsidRPr="00021CB9">
        <w:rPr>
          <w:rStyle w:val="commandsTegn"/>
        </w:rPr>
        <w:t>enter-pssession</w:t>
      </w:r>
      <w:r>
        <w:rPr>
          <w:rStyle w:val="commandsTegn"/>
        </w:rPr>
        <w:t>”</w:t>
      </w:r>
      <w:r w:rsidRPr="002D4512">
        <w:t xml:space="preserve"> eller </w:t>
      </w:r>
      <w:r>
        <w:t>”</w:t>
      </w:r>
      <w:r w:rsidRPr="00021CB9">
        <w:rPr>
          <w:rStyle w:val="commandsTegn"/>
        </w:rPr>
        <w:t>invoke-command</w:t>
      </w:r>
      <w:r>
        <w:rPr>
          <w:rStyle w:val="commandsTegn"/>
        </w:rPr>
        <w:t>”</w:t>
      </w:r>
      <w:r w:rsidRPr="002D4512">
        <w:t>, er å importere servermodulen fra serveren til arbeidsstasjonen og bruke den derfra. Så selv om du står i en sesjon på din arbeidsstasjon, så vil kommandoer som importeres, kjøre på arbeidsstasjonen, men utføre sine oppgaver serveren. Vi skal ikke gå nærmere innpå dette her, men en kan se hjelpesidene til kommandoen ”</w:t>
      </w:r>
      <w:r w:rsidRPr="00021CB9">
        <w:rPr>
          <w:rStyle w:val="commandsTegn"/>
        </w:rPr>
        <w:t>import-session</w:t>
      </w:r>
      <w:r w:rsidRPr="002D4512">
        <w:t>” for mer informasjon.</w:t>
      </w:r>
    </w:p>
    <w:p w:rsidR="003C0003" w:rsidRPr="002D4512" w:rsidRDefault="003C0003">
      <w:r w:rsidRPr="002D4512">
        <w:br w:type="page"/>
      </w:r>
    </w:p>
    <w:p w:rsidR="003C0003" w:rsidRPr="002D4512" w:rsidRDefault="003C0003" w:rsidP="006025A3">
      <w:pPr>
        <w:pStyle w:val="Heading3"/>
      </w:pPr>
      <w:bookmarkStart w:id="775" w:name="_Toc260314599"/>
      <w:bookmarkStart w:id="776" w:name="_Toc262491703"/>
      <w:bookmarkStart w:id="777" w:name="_Toc262494911"/>
      <w:bookmarkStart w:id="778" w:name="_Toc262499099"/>
      <w:r w:rsidRPr="002D4512">
        <w:lastRenderedPageBreak/>
        <w:t>4.4.3 Generell administrasjon av servere</w:t>
      </w:r>
      <w:bookmarkEnd w:id="775"/>
      <w:bookmarkEnd w:id="776"/>
      <w:bookmarkEnd w:id="777"/>
      <w:bookmarkEnd w:id="778"/>
    </w:p>
    <w:p w:rsidR="003C0003" w:rsidRPr="002D4512" w:rsidRDefault="003C0003" w:rsidP="006025A3">
      <w:r w:rsidRPr="002D4512">
        <w:t>Vi skal nå se på hvordan vi kan hente ut og manipulere sentrale deler av operativsystemet på en server. Vi skal i denne seksjonen gå sentralt inne på generell administrering, men skal i de påfølgende seksjonene vise hvordan vi kan benytte oss av rollene som er installert på andre servere, deriblant spesielt AD, SVMM og Exchange.</w:t>
      </w:r>
    </w:p>
    <w:p w:rsidR="003C0003" w:rsidRPr="002D4512" w:rsidRDefault="003C0003" w:rsidP="006025A3">
      <w:pPr>
        <w:pStyle w:val="Heading4"/>
      </w:pPr>
      <w:bookmarkStart w:id="779" w:name="_Toc262491704"/>
      <w:bookmarkStart w:id="780" w:name="_Toc262499100"/>
      <w:r w:rsidRPr="002D4512">
        <w:t>4.4.3.1 Installasjon av oppdateringer</w:t>
      </w:r>
      <w:bookmarkEnd w:id="779"/>
      <w:bookmarkEnd w:id="780"/>
    </w:p>
    <w:p w:rsidR="003C0003" w:rsidRPr="002D4512" w:rsidRDefault="003C0003" w:rsidP="006025A3">
      <w:r w:rsidRPr="002D4512">
        <w:t xml:space="preserve">Installasjon av oppdateringer er noe av det viktigste for å holde et system sikkert mot angrep. Vi har derfor vedlagt dette dokumentet fila updates.ps1. Den inneholder to funksjoner, </w:t>
      </w:r>
      <w:r w:rsidRPr="002D4512">
        <w:rPr>
          <w:i/>
        </w:rPr>
        <w:t>”</w:t>
      </w:r>
      <w:r w:rsidRPr="00021CB9">
        <w:rPr>
          <w:rStyle w:val="commandsTegn"/>
        </w:rPr>
        <w:t>get-available-updates</w:t>
      </w:r>
      <w:r w:rsidRPr="002D4512">
        <w:rPr>
          <w:i/>
        </w:rPr>
        <w:t>”</w:t>
      </w:r>
      <w:r w:rsidRPr="002D4512">
        <w:t xml:space="preserve"> og </w:t>
      </w:r>
      <w:r w:rsidRPr="002D4512">
        <w:rPr>
          <w:i/>
        </w:rPr>
        <w:t>”</w:t>
      </w:r>
      <w:r w:rsidRPr="00021CB9">
        <w:rPr>
          <w:rStyle w:val="commandsTegn"/>
        </w:rPr>
        <w:t>install-updates</w:t>
      </w:r>
      <w:r w:rsidRPr="002D4512">
        <w:rPr>
          <w:i/>
        </w:rPr>
        <w:t>”</w:t>
      </w:r>
      <w:r w:rsidRPr="002D4512">
        <w:t>. Disse funksjonene tar begge i bruk Windows Update Session over COM. Eksemplene nedenfor går ut ifra at fila updates.ps1 er inkludert i kjørende sesjon. Til dette bruker du et punktum etterful</w:t>
      </w:r>
      <w:r>
        <w:t>g</w:t>
      </w:r>
      <w:r w:rsidRPr="002D4512">
        <w:t>t av mellom</w:t>
      </w:r>
      <w:r>
        <w:t>rom</w:t>
      </w:r>
      <w:r w:rsidRPr="002D4512">
        <w:t>,</w:t>
      </w:r>
      <w:r>
        <w:t xml:space="preserve"> </w:t>
      </w:r>
      <w:r w:rsidRPr="002D4512">
        <w:t xml:space="preserve">punktum og en skråstrek, deretter filnavnet: </w:t>
      </w:r>
      <w:r w:rsidRPr="00021CB9">
        <w:rPr>
          <w:rStyle w:val="commandsTegn"/>
        </w:rPr>
        <w:t>”. .\updates.ps1</w:t>
      </w:r>
      <w:r w:rsidRPr="002D4512">
        <w:rPr>
          <w:i/>
        </w:rPr>
        <w:t xml:space="preserve">”. </w:t>
      </w:r>
      <w:r>
        <w:t>Denne laster inn koden</w:t>
      </w:r>
      <w:r w:rsidRPr="002D4512">
        <w:t xml:space="preserve"> i ps1-fila og lar deg bruke funksjonene fra den i den </w:t>
      </w:r>
      <w:r w:rsidRPr="00021CB9">
        <w:t>lokale sesjonen</w:t>
      </w:r>
      <w:r w:rsidRPr="002D4512">
        <w:t>. Denne prosessen kalles for øvrig dot-sourcing</w:t>
      </w:r>
      <w:r>
        <w:t>.</w:t>
      </w:r>
    </w:p>
    <w:p w:rsidR="003C0003" w:rsidRPr="002D4512" w:rsidRDefault="003C0003" w:rsidP="006025A3">
      <w:pPr>
        <w:keepNext/>
      </w:pPr>
      <w:r w:rsidRPr="002D4512">
        <w:rPr>
          <w:noProof/>
          <w:lang w:eastAsia="nb-NO"/>
        </w:rPr>
        <w:drawing>
          <wp:inline distT="0" distB="0" distL="0" distR="0">
            <wp:extent cx="4266703" cy="1918976"/>
            <wp:effectExtent l="19050" t="0" r="497" b="0"/>
            <wp:docPr id="38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0" cstate="print"/>
                    <a:srcRect l="18442" t="24335" r="13422" b="33452"/>
                    <a:stretch>
                      <a:fillRect/>
                    </a:stretch>
                  </pic:blipFill>
                  <pic:spPr bwMode="auto">
                    <a:xfrm>
                      <a:off x="0" y="0"/>
                      <a:ext cx="4266983" cy="1919102"/>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781" w:name="_Toc262498882"/>
      <w:r w:rsidRPr="002D4512">
        <w:t xml:space="preserve">Figur </w:t>
      </w:r>
      <w:fldSimple w:instr=" SEQ Figur \* ARABIC ">
        <w:r w:rsidR="00F43999">
          <w:rPr>
            <w:noProof/>
          </w:rPr>
          <w:t>299</w:t>
        </w:r>
      </w:fldSimple>
      <w:r w:rsidRPr="002D4512">
        <w:t xml:space="preserve"> - Utlisting av oppdateringer</w:t>
      </w:r>
      <w:bookmarkEnd w:id="781"/>
    </w:p>
    <w:p w:rsidR="003C0003" w:rsidRPr="002D4512" w:rsidRDefault="003E34E6" w:rsidP="006025A3">
      <w:r>
        <w:rPr>
          <w:noProof/>
        </w:rPr>
        <w:pict>
          <v:shape id="_x0000_s1124" type="#_x0000_t202" style="position:absolute;margin-left:-4.25pt;margin-top:144.25pt;width:248.35pt;height:.05pt;z-index:251755008" wrapcoords="-65 0 -65 20965 21600 20965 21600 0 -65 0" stroked="f">
            <v:textbox style="mso-next-textbox:#_x0000_s1124;mso-fit-shape-to-text:t" inset="0,0,0,0">
              <w:txbxContent>
                <w:p w:rsidR="007948C9" w:rsidRPr="00C64D59" w:rsidRDefault="007948C9" w:rsidP="006025A3">
                  <w:pPr>
                    <w:pStyle w:val="Caption"/>
                    <w:rPr>
                      <w:noProof/>
                    </w:rPr>
                  </w:pPr>
                  <w:bookmarkStart w:id="782" w:name="_Toc262498883"/>
                  <w:r>
                    <w:t xml:space="preserve">Figur </w:t>
                  </w:r>
                  <w:fldSimple w:instr=" SEQ Figur \* ARABIC ">
                    <w:r w:rsidR="00D22410">
                      <w:rPr>
                        <w:noProof/>
                      </w:rPr>
                      <w:t>300</w:t>
                    </w:r>
                  </w:fldSimple>
                  <w:r>
                    <w:t xml:space="preserve"> - Installasjon av oppdateringer begynner</w:t>
                  </w:r>
                  <w:bookmarkEnd w:id="782"/>
                </w:p>
              </w:txbxContent>
            </v:textbox>
            <w10:wrap type="tight"/>
          </v:shape>
        </w:pict>
      </w:r>
      <w:r w:rsidR="003C0003" w:rsidRPr="002D4512">
        <w:rPr>
          <w:noProof/>
          <w:lang w:eastAsia="nb-NO"/>
        </w:rPr>
        <w:drawing>
          <wp:anchor distT="0" distB="0" distL="114300" distR="114300" simplePos="0" relativeHeight="251643392" behindDoc="1" locked="0" layoutInCell="1" allowOverlap="1">
            <wp:simplePos x="0" y="0"/>
            <wp:positionH relativeFrom="column">
              <wp:posOffset>-53975</wp:posOffset>
            </wp:positionH>
            <wp:positionV relativeFrom="paragraph">
              <wp:posOffset>717550</wp:posOffset>
            </wp:positionV>
            <wp:extent cx="3154045" cy="1057275"/>
            <wp:effectExtent l="19050" t="0" r="8255" b="0"/>
            <wp:wrapTight wrapText="bothSides">
              <wp:wrapPolygon edited="0">
                <wp:start x="-130" y="0"/>
                <wp:lineTo x="-130" y="21405"/>
                <wp:lineTo x="21657" y="21405"/>
                <wp:lineTo x="21657" y="0"/>
                <wp:lineTo x="-130" y="0"/>
              </wp:wrapPolygon>
            </wp:wrapTight>
            <wp:docPr id="390"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1" cstate="print"/>
                    <a:srcRect l="16525" t="6464" r="46809" b="76503"/>
                    <a:stretch>
                      <a:fillRect/>
                    </a:stretch>
                  </pic:blipFill>
                  <pic:spPr bwMode="auto">
                    <a:xfrm>
                      <a:off x="0" y="0"/>
                      <a:ext cx="3154045" cy="1057275"/>
                    </a:xfrm>
                    <a:prstGeom prst="rect">
                      <a:avLst/>
                    </a:prstGeom>
                    <a:noFill/>
                    <a:ln w="9525">
                      <a:noFill/>
                      <a:miter lim="800000"/>
                      <a:headEnd/>
                      <a:tailEnd/>
                    </a:ln>
                  </pic:spPr>
                </pic:pic>
              </a:graphicData>
            </a:graphic>
          </wp:anchor>
        </w:drawing>
      </w:r>
      <w:r w:rsidR="003C0003" w:rsidRPr="002D4512">
        <w:t>Overfor ser vi eksempel på at vår kommando er kjørt. Resultatet er mange objekter som representerer hver tilgjengelige oppdatering. Vi har videre valgt ut kun tittelen på hver oppdatering for visning.</w:t>
      </w:r>
    </w:p>
    <w:p w:rsidR="003C0003" w:rsidRPr="002D4512" w:rsidRDefault="003C0003">
      <w:r w:rsidRPr="002D4512">
        <w:t xml:space="preserve">Her har vi kjørt kommandoen </w:t>
      </w:r>
      <w:r>
        <w:t>”</w:t>
      </w:r>
      <w:r w:rsidRPr="00A71101">
        <w:rPr>
          <w:rStyle w:val="commandsTegn"/>
        </w:rPr>
        <w:t xml:space="preserve">install-updates” </w:t>
      </w:r>
      <w:r w:rsidRPr="002D4512">
        <w:t>som kommer fra samme kildefil. Kommandoen må laste ned alle oppdateringer før de kan installeres (dersom de ikke er lasta ned fra før) og vil derfor ta noe tid å utføre.</w:t>
      </w:r>
    </w:p>
    <w:p w:rsidR="003C0003" w:rsidRPr="002D4512" w:rsidRDefault="003C0003">
      <w:r w:rsidRPr="002D4512">
        <w:br w:type="page"/>
      </w:r>
    </w:p>
    <w:p w:rsidR="003C0003" w:rsidRPr="002D4512" w:rsidRDefault="003C0003" w:rsidP="006025A3">
      <w:pPr>
        <w:keepNext/>
      </w:pPr>
      <w:r w:rsidRPr="002D4512">
        <w:rPr>
          <w:noProof/>
          <w:lang w:eastAsia="nb-NO"/>
        </w:rPr>
        <w:lastRenderedPageBreak/>
        <w:drawing>
          <wp:inline distT="0" distB="0" distL="0" distR="0">
            <wp:extent cx="5061585" cy="2069465"/>
            <wp:effectExtent l="19050" t="0" r="5715" b="0"/>
            <wp:docPr id="391"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2" cstate="print"/>
                    <a:srcRect l="16363" t="9125" r="7901" b="48099"/>
                    <a:stretch>
                      <a:fillRect/>
                    </a:stretch>
                  </pic:blipFill>
                  <pic:spPr bwMode="auto">
                    <a:xfrm>
                      <a:off x="0" y="0"/>
                      <a:ext cx="5061585" cy="2069465"/>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783" w:name="_Toc262498884"/>
      <w:r w:rsidRPr="002D4512">
        <w:t xml:space="preserve">Figur </w:t>
      </w:r>
      <w:fldSimple w:instr=" SEQ Figur \* ARABIC ">
        <w:r w:rsidR="00F43999">
          <w:rPr>
            <w:noProof/>
          </w:rPr>
          <w:t>301</w:t>
        </w:r>
      </w:fldSimple>
      <w:r w:rsidRPr="002D4512">
        <w:t xml:space="preserve"> - Installasjon av oppdateringer fullført</w:t>
      </w:r>
      <w:bookmarkEnd w:id="783"/>
    </w:p>
    <w:p w:rsidR="003C0003" w:rsidRPr="002D4512" w:rsidRDefault="003C0003"/>
    <w:p w:rsidR="003C0003" w:rsidRPr="002D4512" w:rsidRDefault="003C0003">
      <w:r w:rsidRPr="002D4512">
        <w:t>Etter kommandoen har fullført, vil det listes opp oppdateringer som er installert. Typisk vil alle oppdateringer bli installert, men som vi også ser til venstre, har én oppdatering feilet fordi vi manuelt måtte akseptere lisensavtalen til oppdateringa før vi går videre.</w:t>
      </w:r>
    </w:p>
    <w:p w:rsidR="003C0003" w:rsidRPr="002D4512" w:rsidRDefault="003C0003">
      <w:r w:rsidRPr="002D4512">
        <w:br w:type="page"/>
      </w:r>
    </w:p>
    <w:p w:rsidR="003C0003" w:rsidRPr="002D4512" w:rsidRDefault="003C0003" w:rsidP="006025A3">
      <w:pPr>
        <w:pStyle w:val="Heading4"/>
      </w:pPr>
      <w:bookmarkStart w:id="784" w:name="_Toc262491705"/>
      <w:bookmarkStart w:id="785" w:name="_Toc262499101"/>
      <w:r w:rsidRPr="002D4512">
        <w:lastRenderedPageBreak/>
        <w:t>4.4.3.2 Belastning av servere</w:t>
      </w:r>
      <w:bookmarkEnd w:id="784"/>
      <w:bookmarkEnd w:id="785"/>
    </w:p>
    <w:p w:rsidR="003C0003" w:rsidRDefault="003C0003" w:rsidP="006025A3">
      <w:r w:rsidRPr="002D4512">
        <w:t>Det er bestandig nyttig å ha informasjon om bruk av serverne tilgjengelig. Å finne denne informasjonen er derimot ikke triviell, det må en del kode for å velge ut kun den informasjonen vi trenger. Det er derfor opprettet fila wmi-functions.ps1 (som må inkluderes med kommandoen</w:t>
      </w:r>
      <w:r>
        <w:t xml:space="preserve"> </w:t>
      </w:r>
      <w:r w:rsidRPr="002D4512">
        <w:rPr>
          <w:i/>
        </w:rPr>
        <w:t>”</w:t>
      </w:r>
      <w:r>
        <w:rPr>
          <w:rStyle w:val="commandsTegn"/>
        </w:rPr>
        <w:t>. </w:t>
      </w:r>
      <w:r w:rsidRPr="00021CB9">
        <w:rPr>
          <w:rStyle w:val="commandsTegn"/>
        </w:rPr>
        <w:t>.\wmi-functions.ps1</w:t>
      </w:r>
      <w:r w:rsidRPr="002D4512">
        <w:rPr>
          <w:i/>
        </w:rPr>
        <w:t>”</w:t>
      </w:r>
      <w:r w:rsidRPr="002D4512">
        <w:t>) som har de funksjonene vi trenger.</w:t>
      </w:r>
      <w:r>
        <w:t xml:space="preserve"> </w:t>
      </w:r>
    </w:p>
    <w:p w:rsidR="003C0003" w:rsidRPr="00644DA4" w:rsidRDefault="003C0003" w:rsidP="006025A3">
      <w:r w:rsidRPr="002D4512">
        <w:t xml:space="preserve">Disse funksjonene benytter forøvrig WMI og SQL-spørringer mot WMI-databasen for å </w:t>
      </w:r>
      <w:r>
        <w:t>hente informasjonen som trengs. Formålet med WMI (Windows Management Instruments, som tidligere omtalt) er å definere et sett med miljø-uavhengige spesifikasjoner som gjør det mulig å scripte tilgang til interne tjenester i et windows-miljø, slik som utlisting av all mulig metainformasjon. Hovedfordelen med WMI er at det er veldig enkelt å hente ut informasjon, og det kan hentes ut vha flere script- og programmeringsspråk.</w:t>
      </w:r>
    </w:p>
    <w:p w:rsidR="003C0003" w:rsidRPr="002D4512" w:rsidRDefault="003C0003" w:rsidP="006025A3"/>
    <w:p w:rsidR="003C0003" w:rsidRPr="002D4512" w:rsidRDefault="003C0003" w:rsidP="006025A3">
      <w:pPr>
        <w:keepNext/>
      </w:pPr>
      <w:r w:rsidRPr="002D4512">
        <w:rPr>
          <w:noProof/>
          <w:lang w:eastAsia="nb-NO"/>
        </w:rPr>
        <w:drawing>
          <wp:inline distT="0" distB="0" distL="0" distR="0">
            <wp:extent cx="5560833" cy="1184744"/>
            <wp:effectExtent l="19050" t="0" r="1767" b="0"/>
            <wp:docPr id="392" name="Bild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3" cstate="print"/>
                    <a:srcRect l="10428" t="17840" r="17620" b="56059"/>
                    <a:stretch>
                      <a:fillRect/>
                    </a:stretch>
                  </pic:blipFill>
                  <pic:spPr bwMode="auto">
                    <a:xfrm>
                      <a:off x="0" y="0"/>
                      <a:ext cx="5560833" cy="1184744"/>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786" w:name="_Toc262498885"/>
      <w:r w:rsidRPr="002D4512">
        <w:t xml:space="preserve">Figur </w:t>
      </w:r>
      <w:fldSimple w:instr=" SEQ Figur \* ARABIC ">
        <w:r w:rsidR="00F43999">
          <w:rPr>
            <w:noProof/>
          </w:rPr>
          <w:t>302</w:t>
        </w:r>
      </w:fldSimple>
      <w:r w:rsidRPr="002D4512">
        <w:t xml:space="preserve"> - Utlisting av brukt plass</w:t>
      </w:r>
      <w:bookmarkEnd w:id="786"/>
    </w:p>
    <w:p w:rsidR="003C0003" w:rsidRPr="002D4512" w:rsidRDefault="003C0003" w:rsidP="006025A3">
      <w:r w:rsidRPr="002D4512">
        <w:t xml:space="preserve">Vi ser at kommandoen </w:t>
      </w:r>
      <w:r w:rsidRPr="00021CB9">
        <w:rPr>
          <w:rStyle w:val="commandsTegn"/>
        </w:rPr>
        <w:t>get-disk-space</w:t>
      </w:r>
      <w:r w:rsidRPr="002D4512">
        <w:t xml:space="preserve"> ble tilgjengelig etter inkludering av wmi-functions.ps1. Kommandoen kjøres uten noen argument, og lister ut alle diskene og ledig kapasitet.</w:t>
      </w:r>
    </w:p>
    <w:p w:rsidR="003C0003" w:rsidRPr="002D4512" w:rsidRDefault="003C0003" w:rsidP="006025A3">
      <w:r w:rsidRPr="002D4512">
        <w:t xml:space="preserve">Vi kan også hente ut gjennomsnittlig prosessorlast fra samme inkluderte fil. Kommandoen heter </w:t>
      </w:r>
      <w:r w:rsidRPr="00021CB9">
        <w:rPr>
          <w:rStyle w:val="commandsTegn"/>
        </w:rPr>
        <w:t>get-processor-load</w:t>
      </w:r>
      <w:r w:rsidRPr="002D4512">
        <w:t xml:space="preserve">, og brukes slik som gjengitt i </w:t>
      </w:r>
      <w:r w:rsidR="003E34E6" w:rsidRPr="002D4512">
        <w:fldChar w:fldCharType="begin"/>
      </w:r>
      <w:r w:rsidRPr="002D4512">
        <w:instrText xml:space="preserve"> REF _Ref259693907 \h </w:instrText>
      </w:r>
      <w:r w:rsidR="003E34E6" w:rsidRPr="002D4512">
        <w:fldChar w:fldCharType="separate"/>
      </w:r>
      <w:r w:rsidR="00F43999" w:rsidRPr="002D4512">
        <w:t xml:space="preserve">Figur </w:t>
      </w:r>
      <w:r w:rsidR="00F43999">
        <w:rPr>
          <w:noProof/>
        </w:rPr>
        <w:t>303</w:t>
      </w:r>
      <w:r w:rsidR="003E34E6" w:rsidRPr="002D4512">
        <w:fldChar w:fldCharType="end"/>
      </w:r>
      <w:r w:rsidRPr="002D4512">
        <w:t>.</w:t>
      </w:r>
    </w:p>
    <w:p w:rsidR="003C0003" w:rsidRPr="002D4512" w:rsidRDefault="003C0003" w:rsidP="006025A3">
      <w:pPr>
        <w:keepNext/>
      </w:pPr>
      <w:r w:rsidRPr="002D4512">
        <w:rPr>
          <w:noProof/>
          <w:lang w:eastAsia="nb-NO"/>
        </w:rPr>
        <w:drawing>
          <wp:inline distT="0" distB="0" distL="0" distR="0">
            <wp:extent cx="5626031" cy="760781"/>
            <wp:effectExtent l="19050" t="0" r="0" b="0"/>
            <wp:docPr id="393" name="Bild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4" cstate="print"/>
                    <a:srcRect l="14808" t="35664" r="7309" b="49822"/>
                    <a:stretch>
                      <a:fillRect/>
                    </a:stretch>
                  </pic:blipFill>
                  <pic:spPr bwMode="auto">
                    <a:xfrm>
                      <a:off x="0" y="0"/>
                      <a:ext cx="5627654" cy="761000"/>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787" w:name="_Ref259693907"/>
      <w:bookmarkStart w:id="788" w:name="_Toc262498886"/>
      <w:r w:rsidRPr="002D4512">
        <w:t xml:space="preserve">Figur </w:t>
      </w:r>
      <w:fldSimple w:instr=" SEQ Figur \* ARABIC ">
        <w:r w:rsidR="00F43999">
          <w:rPr>
            <w:noProof/>
          </w:rPr>
          <w:t>303</w:t>
        </w:r>
      </w:fldSimple>
      <w:bookmarkEnd w:id="787"/>
      <w:r w:rsidRPr="002D4512">
        <w:t xml:space="preserve"> - Utlisting av prosessorlast</w:t>
      </w:r>
      <w:bookmarkEnd w:id="788"/>
    </w:p>
    <w:p w:rsidR="003C0003" w:rsidRPr="002D4512" w:rsidRDefault="003C0003" w:rsidP="006025A3"/>
    <w:p w:rsidR="003C0003" w:rsidRPr="002D4512" w:rsidRDefault="003C0003" w:rsidP="006025A3">
      <w:r w:rsidRPr="002D4512">
        <w:t>Tilsvarende har vi også mulighet til å hente ut total minnemengde og ledig minne med kommandoen ”</w:t>
      </w:r>
      <w:r w:rsidRPr="00021CB9">
        <w:rPr>
          <w:rStyle w:val="commandsTegn"/>
        </w:rPr>
        <w:t>get-ram-usage</w:t>
      </w:r>
      <w:r w:rsidRPr="002D4512">
        <w:t>”.</w:t>
      </w:r>
    </w:p>
    <w:p w:rsidR="003C0003" w:rsidRPr="002D4512" w:rsidRDefault="003C0003" w:rsidP="006025A3">
      <w:pPr>
        <w:keepNext/>
      </w:pPr>
      <w:r w:rsidRPr="002D4512">
        <w:rPr>
          <w:noProof/>
          <w:lang w:eastAsia="nb-NO"/>
        </w:rPr>
        <w:drawing>
          <wp:inline distT="0" distB="0" distL="0" distR="0">
            <wp:extent cx="5614275" cy="797357"/>
            <wp:effectExtent l="19050" t="0" r="5475" b="0"/>
            <wp:docPr id="394" name="Bild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5" cstate="print"/>
                    <a:srcRect l="15293" t="35839" r="7745" b="49117"/>
                    <a:stretch>
                      <a:fillRect/>
                    </a:stretch>
                  </pic:blipFill>
                  <pic:spPr bwMode="auto">
                    <a:xfrm>
                      <a:off x="0" y="0"/>
                      <a:ext cx="5617782" cy="797855"/>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789" w:name="_Toc262498887"/>
      <w:r w:rsidRPr="002D4512">
        <w:t xml:space="preserve">Figur </w:t>
      </w:r>
      <w:fldSimple w:instr=" SEQ Figur \* ARABIC ">
        <w:r w:rsidR="00F43999">
          <w:rPr>
            <w:noProof/>
          </w:rPr>
          <w:t>304</w:t>
        </w:r>
      </w:fldSimple>
      <w:r w:rsidRPr="002D4512">
        <w:t xml:space="preserve"> - Utlisting av ledig og tilgjengelig ram</w:t>
      </w:r>
      <w:bookmarkEnd w:id="789"/>
    </w:p>
    <w:p w:rsidR="003C0003" w:rsidRPr="002D4512" w:rsidRDefault="003C0003" w:rsidP="006025A3"/>
    <w:p w:rsidR="003C0003" w:rsidRPr="002D4512" w:rsidRDefault="003C0003" w:rsidP="006025A3">
      <w:pPr>
        <w:pStyle w:val="Heading4"/>
      </w:pPr>
      <w:bookmarkStart w:id="790" w:name="_Toc262491706"/>
      <w:bookmarkStart w:id="791" w:name="_Toc262499102"/>
      <w:r w:rsidRPr="002D4512">
        <w:lastRenderedPageBreak/>
        <w:t>4.4.3.3 Sammenkjøring av all lastinformasjon.</w:t>
      </w:r>
      <w:bookmarkEnd w:id="790"/>
      <w:bookmarkEnd w:id="791"/>
    </w:p>
    <w:p w:rsidR="003C0003" w:rsidRPr="002D4512" w:rsidRDefault="003C0003">
      <w:r w:rsidRPr="002D4512">
        <w:t>Ved hjelp av eksempelkoden fra ”remote-transfer-functions.ps1”, kan vi nå liste ut både minnebruk,</w:t>
      </w:r>
      <w:r>
        <w:t xml:space="preserve"> bruk av lagringsplass</w:t>
      </w:r>
      <w:r w:rsidRPr="002D4512">
        <w:t xml:space="preserve"> og bruk av prosessor for alle maskiner i domenet.</w:t>
      </w:r>
    </w:p>
    <w:p w:rsidR="003C0003" w:rsidRPr="002D4512" w:rsidRDefault="003C0003" w:rsidP="006025A3">
      <w:pPr>
        <w:keepNext/>
      </w:pPr>
      <w:r w:rsidRPr="002D4512">
        <w:rPr>
          <w:noProof/>
          <w:lang w:eastAsia="nb-NO"/>
        </w:rPr>
        <w:drawing>
          <wp:inline distT="0" distB="0" distL="0" distR="0">
            <wp:extent cx="4560265" cy="1876627"/>
            <wp:effectExtent l="19050" t="0" r="0" b="0"/>
            <wp:docPr id="395" name="Bild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6" cstate="print"/>
                    <a:srcRect t="12381" r="46609" b="60159"/>
                    <a:stretch>
                      <a:fillRect/>
                    </a:stretch>
                  </pic:blipFill>
                  <pic:spPr bwMode="auto">
                    <a:xfrm>
                      <a:off x="0" y="0"/>
                      <a:ext cx="4560265" cy="1876627"/>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792" w:name="_Toc262498888"/>
      <w:r w:rsidRPr="002D4512">
        <w:t xml:space="preserve">Figur </w:t>
      </w:r>
      <w:fldSimple w:instr=" SEQ Figur \* ARABIC ">
        <w:r w:rsidR="00F43999">
          <w:rPr>
            <w:noProof/>
          </w:rPr>
          <w:t>305</w:t>
        </w:r>
      </w:fldSimple>
      <w:r w:rsidRPr="002D4512">
        <w:t xml:space="preserve"> - Kode for lastberegning på flere servere</w:t>
      </w:r>
      <w:bookmarkEnd w:id="792"/>
    </w:p>
    <w:p w:rsidR="003C0003" w:rsidRPr="002D4512" w:rsidRDefault="003C0003">
      <w:r>
        <w:rPr>
          <w:noProof/>
          <w:lang w:eastAsia="nb-NO"/>
        </w:rPr>
        <w:drawing>
          <wp:anchor distT="0" distB="0" distL="114300" distR="114300" simplePos="0" relativeHeight="251644416" behindDoc="0" locked="0" layoutInCell="1" allowOverlap="1">
            <wp:simplePos x="0" y="0"/>
            <wp:positionH relativeFrom="column">
              <wp:posOffset>-54610</wp:posOffset>
            </wp:positionH>
            <wp:positionV relativeFrom="paragraph">
              <wp:posOffset>39370</wp:posOffset>
            </wp:positionV>
            <wp:extent cx="2822575" cy="2889250"/>
            <wp:effectExtent l="19050" t="0" r="0" b="0"/>
            <wp:wrapSquare wrapText="bothSides"/>
            <wp:docPr id="396" name="Bild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47" cstate="print"/>
                    <a:srcRect l="11989" t="20804" r="48968" b="24124"/>
                    <a:stretch>
                      <a:fillRect/>
                    </a:stretch>
                  </pic:blipFill>
                  <pic:spPr bwMode="auto">
                    <a:xfrm>
                      <a:off x="0" y="0"/>
                      <a:ext cx="2822575" cy="2889250"/>
                    </a:xfrm>
                    <a:prstGeom prst="rect">
                      <a:avLst/>
                    </a:prstGeom>
                    <a:noFill/>
                    <a:ln w="9525">
                      <a:noFill/>
                      <a:miter lim="800000"/>
                      <a:headEnd/>
                      <a:tailEnd/>
                    </a:ln>
                  </pic:spPr>
                </pic:pic>
              </a:graphicData>
            </a:graphic>
          </wp:anchor>
        </w:drawing>
      </w:r>
      <w:r w:rsidR="003E34E6">
        <w:rPr>
          <w:noProof/>
        </w:rPr>
        <w:pict>
          <v:shape id="_x0000_s1125" type="#_x0000_t202" style="position:absolute;margin-left:-4.3pt;margin-top:239.4pt;width:226.2pt;height:.05pt;z-index:251756032;mso-position-horizontal-relative:text;mso-position-vertical-relative:text" stroked="f">
            <v:textbox style="mso-next-textbox:#_x0000_s1125;mso-fit-shape-to-text:t" inset="0,0,0,0">
              <w:txbxContent>
                <w:p w:rsidR="007948C9" w:rsidRPr="00D948BB" w:rsidRDefault="007948C9" w:rsidP="006025A3">
                  <w:pPr>
                    <w:pStyle w:val="Caption"/>
                    <w:rPr>
                      <w:noProof/>
                    </w:rPr>
                  </w:pPr>
                  <w:bookmarkStart w:id="793" w:name="_Ref259701086"/>
                  <w:bookmarkStart w:id="794" w:name="_Ref259701069"/>
                  <w:bookmarkStart w:id="795" w:name="_Toc262498889"/>
                  <w:r>
                    <w:t xml:space="preserve">Figur </w:t>
                  </w:r>
                  <w:fldSimple w:instr=" SEQ Figur \* ARABIC ">
                    <w:r w:rsidR="00D22410">
                      <w:rPr>
                        <w:noProof/>
                      </w:rPr>
                      <w:t>306</w:t>
                    </w:r>
                  </w:fldSimple>
                  <w:bookmarkEnd w:id="793"/>
                  <w:r>
                    <w:t xml:space="preserve"> </w:t>
                  </w:r>
                  <w:bookmarkStart w:id="796" w:name="_Ref259701079"/>
                  <w:r>
                    <w:t>- Utdrag fra lastberegningsutskrift</w:t>
                  </w:r>
                  <w:bookmarkEnd w:id="794"/>
                  <w:bookmarkEnd w:id="795"/>
                  <w:bookmarkEnd w:id="796"/>
                </w:p>
              </w:txbxContent>
            </v:textbox>
            <w10:wrap type="square"/>
          </v:shape>
        </w:pict>
      </w:r>
      <w:r w:rsidRPr="002D4512">
        <w:t xml:space="preserve">Scriptet fram til linje 44 er forklart i seksjon </w:t>
      </w:r>
      <w:r w:rsidR="003E34E6" w:rsidRPr="002D4512">
        <w:fldChar w:fldCharType="begin"/>
      </w:r>
      <w:r w:rsidRPr="002D4512">
        <w:instrText xml:space="preserve"> REF _Ref259700319 \h </w:instrText>
      </w:r>
      <w:r w:rsidR="003E34E6" w:rsidRPr="002D4512">
        <w:fldChar w:fldCharType="separate"/>
      </w:r>
      <w:r w:rsidR="00F43999" w:rsidRPr="002D4512">
        <w:t>4.4.2.3 Bruk av lokale  .ps1-filer i eksterne sesjoner</w:t>
      </w:r>
      <w:r w:rsidR="003E34E6" w:rsidRPr="002D4512">
        <w:fldChar w:fldCharType="end"/>
      </w:r>
      <w:r w:rsidRPr="002D4512">
        <w:t xml:space="preserve">. I siste kall mot </w:t>
      </w:r>
      <w:r w:rsidRPr="00021CB9">
        <w:rPr>
          <w:rStyle w:val="commandsTegn"/>
        </w:rPr>
        <w:t>icm</w:t>
      </w:r>
      <w:r w:rsidRPr="002D4512">
        <w:t xml:space="preserve"> på linje 44, henter vi  ut systemlastinformasjon i variabler. Vi skriver så ut maskinnavnet fulgt av alle disse beregningene. Det er her meget viktig å lagre denne informasjonen i variabler først, for å få en korrekt utlisting.</w:t>
      </w:r>
    </w:p>
    <w:p w:rsidR="003C0003" w:rsidRPr="002D4512" w:rsidRDefault="003C0003">
      <w:r w:rsidRPr="002D4512">
        <w:t xml:space="preserve">I </w:t>
      </w:r>
      <w:r w:rsidR="003E34E6" w:rsidRPr="002D4512">
        <w:fldChar w:fldCharType="begin"/>
      </w:r>
      <w:r w:rsidRPr="002D4512">
        <w:instrText xml:space="preserve"> REF _Ref259701086 \h </w:instrText>
      </w:r>
      <w:r w:rsidR="003E34E6" w:rsidRPr="002D4512">
        <w:fldChar w:fldCharType="separate"/>
      </w:r>
      <w:r w:rsidR="00F43999">
        <w:t xml:space="preserve">Figur </w:t>
      </w:r>
      <w:r w:rsidR="00F43999">
        <w:rPr>
          <w:noProof/>
        </w:rPr>
        <w:t>306</w:t>
      </w:r>
      <w:r w:rsidR="003E34E6" w:rsidRPr="002D4512">
        <w:fldChar w:fldCharType="end"/>
      </w:r>
      <w:r w:rsidRPr="002D4512">
        <w:t xml:space="preserve"> ser vi et utdrag fra kjøring av koden overfor. Koden kjøres på de eksterne serverne, og kommer tilbake til sesjonen på den lokale maskina som kjører scriptet. Under denne prosessen ser vi også at Powershell har lagt til noen ekstra egenskaper slik som PSComputerName, RunspaceID og PSShowComputername.</w:t>
      </w:r>
    </w:p>
    <w:p w:rsidR="003C0003" w:rsidRPr="002D4512" w:rsidRDefault="003C0003">
      <w:r w:rsidRPr="002D4512">
        <w:t>Disse ekstra egenskapene brukes av Powershell for å kommunisere mellom to sesjoner, og er helt ufarlig.</w:t>
      </w:r>
    </w:p>
    <w:p w:rsidR="003C0003" w:rsidRPr="002D4512" w:rsidRDefault="003C0003"/>
    <w:p w:rsidR="003C0003" w:rsidRPr="002D4512" w:rsidRDefault="003C0003"/>
    <w:p w:rsidR="003C0003" w:rsidRPr="002D4512" w:rsidRDefault="003C0003" w:rsidP="006025A3">
      <w:pPr>
        <w:pStyle w:val="Heading4"/>
      </w:pPr>
    </w:p>
    <w:p w:rsidR="003C0003" w:rsidRPr="002D4512" w:rsidRDefault="003C0003" w:rsidP="006025A3">
      <w:pPr>
        <w:pStyle w:val="Heading4"/>
      </w:pPr>
    </w:p>
    <w:p w:rsidR="003C0003" w:rsidRPr="002D4512" w:rsidRDefault="003C0003">
      <w:pPr>
        <w:rPr>
          <w:rFonts w:asciiTheme="majorHAnsi" w:eastAsiaTheme="majorEastAsia" w:hAnsiTheme="majorHAnsi" w:cstheme="majorBidi"/>
          <w:b/>
          <w:bCs/>
          <w:i/>
          <w:iCs/>
          <w:color w:val="4F81BD" w:themeColor="accent1"/>
        </w:rPr>
      </w:pPr>
      <w:r w:rsidRPr="002D4512">
        <w:br w:type="page"/>
      </w:r>
    </w:p>
    <w:p w:rsidR="003C0003" w:rsidRPr="002D4512" w:rsidRDefault="003C0003" w:rsidP="006025A3">
      <w:pPr>
        <w:pStyle w:val="Heading4"/>
      </w:pPr>
      <w:bookmarkStart w:id="797" w:name="_Toc262491707"/>
      <w:bookmarkStart w:id="798" w:name="_Toc262499103"/>
      <w:r w:rsidRPr="002D4512">
        <w:lastRenderedPageBreak/>
        <w:t>4.4.3.4 Behandling av prosesser</w:t>
      </w:r>
      <w:bookmarkEnd w:id="797"/>
      <w:bookmarkEnd w:id="798"/>
    </w:p>
    <w:p w:rsidR="003C0003" w:rsidRPr="002D4512" w:rsidRDefault="003C0003" w:rsidP="006025A3">
      <w:pPr>
        <w:rPr>
          <w:b/>
        </w:rPr>
      </w:pPr>
      <w:r w:rsidRPr="002D4512">
        <w:t>Unde</w:t>
      </w:r>
      <w:r>
        <w:t>r introduksjonen til Powershell</w:t>
      </w:r>
      <w:r w:rsidRPr="002D4512">
        <w:t xml:space="preserve"> har vi sett flere måter å liste ut kjørende programmer på systemet, deriblandt sortering og utvelging av de prosessene som brukt mest minne.</w:t>
      </w:r>
    </w:p>
    <w:p w:rsidR="003C0003" w:rsidRPr="002D4512" w:rsidRDefault="003C0003" w:rsidP="006025A3">
      <w:pPr>
        <w:keepNext/>
      </w:pPr>
      <w:r w:rsidRPr="002D4512">
        <w:rPr>
          <w:b/>
          <w:noProof/>
          <w:lang w:eastAsia="nb-NO"/>
        </w:rPr>
        <w:drawing>
          <wp:inline distT="0" distB="0" distL="0" distR="0">
            <wp:extent cx="5493096" cy="882595"/>
            <wp:effectExtent l="19050" t="0" r="0" b="0"/>
            <wp:docPr id="397" name="Bil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8" cstate="print"/>
                    <a:srcRect t="11974" r="25669" b="73096"/>
                    <a:stretch>
                      <a:fillRect/>
                    </a:stretch>
                  </pic:blipFill>
                  <pic:spPr bwMode="auto">
                    <a:xfrm>
                      <a:off x="0" y="0"/>
                      <a:ext cx="5493096" cy="882595"/>
                    </a:xfrm>
                    <a:prstGeom prst="rect">
                      <a:avLst/>
                    </a:prstGeom>
                    <a:noFill/>
                    <a:ln w="9525">
                      <a:noFill/>
                      <a:miter lim="800000"/>
                      <a:headEnd/>
                      <a:tailEnd/>
                    </a:ln>
                  </pic:spPr>
                </pic:pic>
              </a:graphicData>
            </a:graphic>
          </wp:inline>
        </w:drawing>
      </w:r>
    </w:p>
    <w:p w:rsidR="003C0003" w:rsidRPr="002D4512" w:rsidRDefault="003C0003" w:rsidP="006025A3">
      <w:pPr>
        <w:pStyle w:val="Caption"/>
        <w:rPr>
          <w:b w:val="0"/>
        </w:rPr>
      </w:pPr>
      <w:bookmarkStart w:id="799" w:name="_Toc262498890"/>
      <w:r w:rsidRPr="002D4512">
        <w:t xml:space="preserve">Figur </w:t>
      </w:r>
      <w:fldSimple w:instr=" SEQ Figur \* ARABIC ">
        <w:r w:rsidR="00F43999">
          <w:rPr>
            <w:noProof/>
          </w:rPr>
          <w:t>307</w:t>
        </w:r>
      </w:fldSimple>
      <w:r w:rsidRPr="002D4512">
        <w:t xml:space="preserve"> - Utlisting av prosesser sorter på minnebruk</w:t>
      </w:r>
      <w:bookmarkEnd w:id="799"/>
    </w:p>
    <w:p w:rsidR="003C0003" w:rsidRPr="002D4512" w:rsidRDefault="003C0003" w:rsidP="006025A3">
      <w:r w:rsidRPr="002D4512">
        <w:t>Her ser vi koden som brukt tidligere. Det som derimot ikke vises her, er at hver prosess vet sin egen tilstand, slik at de prosessene som kjører vil ha en egenskap ”Responding” satt til False. Flere slike egenskaper kan vi for øvrig finne ved å kjøre ”</w:t>
      </w:r>
      <w:r w:rsidRPr="00A71101">
        <w:rPr>
          <w:rStyle w:val="commandsTegn"/>
        </w:rPr>
        <w:t>get-process | get-member</w:t>
      </w:r>
      <w:r w:rsidRPr="002D4512">
        <w:t>”</w:t>
      </w:r>
    </w:p>
    <w:p w:rsidR="003C0003" w:rsidRPr="002D4512" w:rsidRDefault="003C0003" w:rsidP="006025A3">
      <w:pPr>
        <w:keepNext/>
      </w:pPr>
      <w:r w:rsidRPr="002D4512">
        <w:rPr>
          <w:noProof/>
          <w:lang w:eastAsia="nb-NO"/>
        </w:rPr>
        <w:drawing>
          <wp:inline distT="0" distB="0" distL="0" distR="0">
            <wp:extent cx="5705890" cy="771277"/>
            <wp:effectExtent l="19050" t="0" r="9110" b="0"/>
            <wp:docPr id="398" name="Bild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9" cstate="print"/>
                    <a:srcRect t="11728" r="966" b="71543"/>
                    <a:stretch>
                      <a:fillRect/>
                    </a:stretch>
                  </pic:blipFill>
                  <pic:spPr bwMode="auto">
                    <a:xfrm>
                      <a:off x="0" y="0"/>
                      <a:ext cx="5705890" cy="771277"/>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800" w:name="_Toc262498891"/>
      <w:r w:rsidRPr="002D4512">
        <w:t xml:space="preserve">Figur </w:t>
      </w:r>
      <w:fldSimple w:instr=" SEQ Figur \* ARABIC ">
        <w:r w:rsidR="00F43999">
          <w:rPr>
            <w:noProof/>
          </w:rPr>
          <w:t>308</w:t>
        </w:r>
      </w:fldSimple>
      <w:r w:rsidRPr="002D4512">
        <w:t xml:space="preserve"> - utlisting av scriptet list-non-responding-apps.ps1</w:t>
      </w:r>
      <w:bookmarkEnd w:id="800"/>
    </w:p>
    <w:p w:rsidR="003C0003" w:rsidRPr="002D4512" w:rsidRDefault="003C0003" w:rsidP="006025A3">
      <w:r w:rsidRPr="002D4512">
        <w:t xml:space="preserve">I </w:t>
      </w:r>
      <w:r w:rsidR="003E34E6" w:rsidRPr="002D4512">
        <w:fldChar w:fldCharType="begin"/>
      </w:r>
      <w:r w:rsidRPr="002D4512">
        <w:instrText xml:space="preserve"> REF _Ref259634771 \h </w:instrText>
      </w:r>
      <w:r w:rsidR="003E34E6" w:rsidRPr="002D4512">
        <w:fldChar w:fldCharType="separate"/>
      </w:r>
      <w:r w:rsidR="00F43999" w:rsidRPr="002D4512">
        <w:t xml:space="preserve">Figur </w:t>
      </w:r>
      <w:r w:rsidR="00F43999">
        <w:rPr>
          <w:noProof/>
        </w:rPr>
        <w:t>309</w:t>
      </w:r>
      <w:r w:rsidR="003E34E6" w:rsidRPr="002D4512">
        <w:fldChar w:fldCharType="end"/>
      </w:r>
      <w:r w:rsidRPr="002D4512">
        <w:t xml:space="preserve"> har vi listet ut alle programmer sortert på minnebruk. Som istad ser vi at programmet Firefox har hengt seg under kjøring, og ved å finne de programmene som  har sin responding-egenskap satt til en negativ verdi (her symbolisert med </w:t>
      </w:r>
      <w:r>
        <w:t>”</w:t>
      </w:r>
      <w:r w:rsidRPr="00021CB9">
        <w:rPr>
          <w:rStyle w:val="commandsTegn"/>
        </w:rPr>
        <w:t>–not $_.responding</w:t>
      </w:r>
      <w:r>
        <w:rPr>
          <w:rStyle w:val="commandsTegn"/>
        </w:rPr>
        <w:t>”</w:t>
      </w:r>
      <w:r w:rsidRPr="002D4512">
        <w:t>), kan vi så avslutte disse fra Powershell. Det meste under skal være kjent. Variabelen ”$_” refererer til hvert program som blir funnet til å være ikke-responderend</w:t>
      </w:r>
      <w:r>
        <w:t>e</w:t>
      </w:r>
      <w:r w:rsidRPr="002D4512">
        <w:t>. På linje 3 lister vi så ut programnavnet, og linje 4 bruker kommandoen ”</w:t>
      </w:r>
      <w:r w:rsidRPr="00021CB9">
        <w:rPr>
          <w:rStyle w:val="commandsTegn"/>
        </w:rPr>
        <w:t>kill</w:t>
      </w:r>
      <w:r w:rsidRPr="002D4512">
        <w:t>” på dette objektet for å avslutte det.</w:t>
      </w:r>
    </w:p>
    <w:p w:rsidR="003C0003" w:rsidRPr="002D4512" w:rsidRDefault="003C0003" w:rsidP="006025A3">
      <w:pPr>
        <w:keepNext/>
      </w:pPr>
      <w:r w:rsidRPr="002D4512">
        <w:rPr>
          <w:noProof/>
          <w:lang w:eastAsia="nb-NO"/>
        </w:rPr>
        <w:drawing>
          <wp:inline distT="0" distB="0" distL="0" distR="0">
            <wp:extent cx="5739169" cy="1256306"/>
            <wp:effectExtent l="19050" t="0" r="0" b="0"/>
            <wp:docPr id="399" name="Bild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0" cstate="print"/>
                    <a:srcRect t="12244" r="20540" b="66027"/>
                    <a:stretch>
                      <a:fillRect/>
                    </a:stretch>
                  </pic:blipFill>
                  <pic:spPr bwMode="auto">
                    <a:xfrm>
                      <a:off x="0" y="0"/>
                      <a:ext cx="5739169" cy="1256306"/>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801" w:name="_Ref259634771"/>
      <w:bookmarkStart w:id="802" w:name="_Toc262498892"/>
      <w:r w:rsidRPr="002D4512">
        <w:t xml:space="preserve">Figur </w:t>
      </w:r>
      <w:fldSimple w:instr=" SEQ Figur \* ARABIC ">
        <w:r w:rsidR="00F43999">
          <w:rPr>
            <w:noProof/>
          </w:rPr>
          <w:t>309</w:t>
        </w:r>
      </w:fldSimple>
      <w:bookmarkEnd w:id="801"/>
      <w:r w:rsidRPr="002D4512">
        <w:t xml:space="preserve"> - Avslutting av ikke-responerende programmer</w:t>
      </w:r>
      <w:bookmarkEnd w:id="802"/>
    </w:p>
    <w:p w:rsidR="003C0003" w:rsidRPr="002D4512" w:rsidRDefault="003C0003" w:rsidP="006025A3"/>
    <w:p w:rsidR="003C0003" w:rsidRPr="002D4512" w:rsidRDefault="003C0003" w:rsidP="006025A3"/>
    <w:p w:rsidR="003C0003" w:rsidRPr="002D4512" w:rsidRDefault="003C0003" w:rsidP="006025A3"/>
    <w:p w:rsidR="003C0003" w:rsidRPr="002D4512" w:rsidRDefault="003C0003" w:rsidP="006025A3"/>
    <w:p w:rsidR="003C0003" w:rsidRPr="002D4512" w:rsidRDefault="003C0003" w:rsidP="006025A3"/>
    <w:p w:rsidR="003C0003" w:rsidRPr="002D4512" w:rsidRDefault="003C0003" w:rsidP="006025A3"/>
    <w:p w:rsidR="003C0003" w:rsidRPr="002D4512" w:rsidRDefault="003C0003" w:rsidP="006025A3">
      <w:pPr>
        <w:pStyle w:val="Heading4"/>
      </w:pPr>
      <w:bookmarkStart w:id="803" w:name="_Toc262491708"/>
      <w:bookmarkStart w:id="804" w:name="_Toc262499104"/>
      <w:r w:rsidRPr="002D4512">
        <w:lastRenderedPageBreak/>
        <w:t>4.4.3.5 Diagnostikk ved hjelp av Eventlog og Get-WindowsFeature</w:t>
      </w:r>
      <w:bookmarkEnd w:id="803"/>
      <w:bookmarkEnd w:id="804"/>
    </w:p>
    <w:p w:rsidR="003C0003" w:rsidRPr="00A71101" w:rsidRDefault="003C0003" w:rsidP="006025A3">
      <w:pPr>
        <w:pStyle w:val="Heading5"/>
      </w:pPr>
      <w:bookmarkStart w:id="805" w:name="_Toc262491709"/>
      <w:r w:rsidRPr="00A71101">
        <w:t>Get-WindowsFeature</w:t>
      </w:r>
      <w:bookmarkEnd w:id="805"/>
    </w:p>
    <w:p w:rsidR="003C0003" w:rsidRPr="002D4512" w:rsidRDefault="003C0003" w:rsidP="006025A3">
      <w:r w:rsidRPr="002D4512">
        <w:t xml:space="preserve">Vi viste tidligere hvordan vi installerer en tjeneste på datamaskinen ved å bruke ServerManager-modulen og kommandoen </w:t>
      </w:r>
      <w:r>
        <w:t>”</w:t>
      </w:r>
      <w:r w:rsidRPr="00021CB9">
        <w:rPr>
          <w:rStyle w:val="commandsTegn"/>
        </w:rPr>
        <w:t>Add-Windows-Features</w:t>
      </w:r>
      <w:r>
        <w:rPr>
          <w:rStyle w:val="commandsTegn"/>
        </w:rPr>
        <w:t>”</w:t>
      </w:r>
      <w:r w:rsidRPr="002D4512">
        <w:t xml:space="preserve">. </w:t>
      </w:r>
    </w:p>
    <w:p w:rsidR="003C0003" w:rsidRPr="002D4512" w:rsidRDefault="003C0003" w:rsidP="006025A3">
      <w:pPr>
        <w:keepNext/>
      </w:pPr>
      <w:r w:rsidRPr="002D4512">
        <w:rPr>
          <w:noProof/>
          <w:lang w:eastAsia="nb-NO"/>
        </w:rPr>
        <w:drawing>
          <wp:inline distT="0" distB="0" distL="0" distR="0">
            <wp:extent cx="5759958" cy="512064"/>
            <wp:effectExtent l="19050" t="0" r="0" b="0"/>
            <wp:docPr id="400" name="Bild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51" cstate="print"/>
                    <a:srcRect t="12095" b="76765"/>
                    <a:stretch>
                      <a:fillRect/>
                    </a:stretch>
                  </pic:blipFill>
                  <pic:spPr bwMode="auto">
                    <a:xfrm>
                      <a:off x="0" y="0"/>
                      <a:ext cx="5759958" cy="512064"/>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806" w:name="_Toc262498893"/>
      <w:r w:rsidRPr="002D4512">
        <w:t xml:space="preserve">Figur </w:t>
      </w:r>
      <w:fldSimple w:instr=" SEQ Figur \* ARABIC ">
        <w:r w:rsidR="00F43999">
          <w:rPr>
            <w:noProof/>
          </w:rPr>
          <w:t>310</w:t>
        </w:r>
      </w:fldSimple>
      <w:r w:rsidRPr="002D4512">
        <w:t xml:space="preserve"> - Installasjon av Roller eller features</w:t>
      </w:r>
      <w:bookmarkEnd w:id="806"/>
    </w:p>
    <w:p w:rsidR="003C0003" w:rsidRPr="002D4512" w:rsidRDefault="003C0003" w:rsidP="006025A3">
      <w:r w:rsidRPr="002D4512">
        <w:t xml:space="preserve">Ved feilsøking kan det være interessant og se hvilke tjenester som faktisk er installert og kjører. Dette kan vi liste ut ved å bruke </w:t>
      </w:r>
      <w:r w:rsidRPr="00021CB9">
        <w:rPr>
          <w:rStyle w:val="commandsTegn"/>
        </w:rPr>
        <w:t>Get-WindowsFeature</w:t>
      </w:r>
      <w:r w:rsidRPr="002D4512">
        <w:t>.</w:t>
      </w:r>
    </w:p>
    <w:p w:rsidR="003C0003" w:rsidRPr="002D4512" w:rsidRDefault="003C0003" w:rsidP="006025A3">
      <w:pPr>
        <w:keepNext/>
      </w:pPr>
      <w:r w:rsidRPr="002D4512">
        <w:rPr>
          <w:noProof/>
          <w:lang w:eastAsia="nb-NO"/>
        </w:rPr>
        <w:drawing>
          <wp:inline distT="0" distB="0" distL="0" distR="0">
            <wp:extent cx="4245686" cy="1653235"/>
            <wp:effectExtent l="19050" t="0" r="2464" b="0"/>
            <wp:docPr id="401" name="Bild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52" cstate="print"/>
                    <a:srcRect l="15446" t="23951" r="25639" b="44406"/>
                    <a:stretch>
                      <a:fillRect/>
                    </a:stretch>
                  </pic:blipFill>
                  <pic:spPr bwMode="auto">
                    <a:xfrm>
                      <a:off x="0" y="0"/>
                      <a:ext cx="4245686" cy="1653235"/>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807" w:name="_Toc262498894"/>
      <w:r w:rsidRPr="002D4512">
        <w:t xml:space="preserve">Figur </w:t>
      </w:r>
      <w:fldSimple w:instr=" SEQ Figur \* ARABIC ">
        <w:r w:rsidR="00F43999">
          <w:rPr>
            <w:noProof/>
          </w:rPr>
          <w:t>311</w:t>
        </w:r>
      </w:fldSimple>
      <w:r w:rsidRPr="002D4512">
        <w:t xml:space="preserve"> - Liste ut installerte</w:t>
      </w:r>
      <w:r w:rsidRPr="002D4512">
        <w:rPr>
          <w:noProof/>
        </w:rPr>
        <w:t xml:space="preserve"> roller of features</w:t>
      </w:r>
      <w:bookmarkEnd w:id="807"/>
    </w:p>
    <w:p w:rsidR="003C0003" w:rsidRPr="00A71101" w:rsidRDefault="003C0003" w:rsidP="006025A3">
      <w:pPr>
        <w:pStyle w:val="Heading5"/>
      </w:pPr>
      <w:bookmarkStart w:id="808" w:name="_Toc262491710"/>
      <w:r w:rsidRPr="00A71101">
        <w:t>Get-Eventlog</w:t>
      </w:r>
      <w:bookmarkEnd w:id="808"/>
    </w:p>
    <w:p w:rsidR="003C0003" w:rsidRPr="002D4512" w:rsidRDefault="003C0003" w:rsidP="006025A3">
      <w:r w:rsidRPr="002D4512">
        <w:t>Eventloggen er veldig greit å ha, ettersom alle programmer fra Microsoft og en del tredjepartsverktøy skriver til systemloggen dersom det oppstår situasjoner som krever vedlikehold av en systemadministrator. Nedenfor har vi kjørt ”</w:t>
      </w:r>
      <w:r w:rsidRPr="00021CB9">
        <w:rPr>
          <w:rStyle w:val="commandsTegn"/>
        </w:rPr>
        <w:t>get-eventlog –list</w:t>
      </w:r>
      <w:r w:rsidRPr="002D4512">
        <w:t>” på en System Center Virtual Machine Manager Server. Her ser vi at vi har tilgang til en egen logg for VM Manager.</w:t>
      </w:r>
    </w:p>
    <w:p w:rsidR="003C0003" w:rsidRPr="002D4512" w:rsidRDefault="003C0003" w:rsidP="006025A3">
      <w:pPr>
        <w:keepNext/>
      </w:pPr>
      <w:r w:rsidRPr="002D4512">
        <w:rPr>
          <w:noProof/>
          <w:lang w:eastAsia="nb-NO"/>
        </w:rPr>
        <w:drawing>
          <wp:inline distT="0" distB="0" distL="0" distR="0">
            <wp:extent cx="5711094" cy="1119225"/>
            <wp:effectExtent l="19050" t="0" r="3906" b="0"/>
            <wp:docPr id="402" name="Bild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53" cstate="print"/>
                    <a:srcRect l="15799" t="23601" r="7761" b="55770"/>
                    <a:stretch>
                      <a:fillRect/>
                    </a:stretch>
                  </pic:blipFill>
                  <pic:spPr bwMode="auto">
                    <a:xfrm>
                      <a:off x="0" y="0"/>
                      <a:ext cx="5711094" cy="1119225"/>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809" w:name="_Toc262498895"/>
      <w:r w:rsidRPr="002D4512">
        <w:t xml:space="preserve">Figur </w:t>
      </w:r>
      <w:fldSimple w:instr=" SEQ Figur \* ARABIC ">
        <w:r w:rsidR="00F43999">
          <w:rPr>
            <w:noProof/>
          </w:rPr>
          <w:t>312</w:t>
        </w:r>
      </w:fldSimple>
      <w:r w:rsidRPr="002D4512">
        <w:t xml:space="preserve"> - Finne tilgjengelige logger</w:t>
      </w:r>
      <w:bookmarkEnd w:id="809"/>
    </w:p>
    <w:p w:rsidR="003C0003" w:rsidRPr="002D4512" w:rsidRDefault="003C0003" w:rsidP="006025A3"/>
    <w:p w:rsidR="003C0003" w:rsidRPr="002D4512" w:rsidRDefault="003C0003" w:rsidP="006025A3"/>
    <w:p w:rsidR="003C0003" w:rsidRPr="002D4512" w:rsidRDefault="003C0003" w:rsidP="006025A3"/>
    <w:p w:rsidR="003C0003" w:rsidRPr="002D4512" w:rsidRDefault="003C0003" w:rsidP="006025A3"/>
    <w:p w:rsidR="003C0003" w:rsidRPr="002D4512" w:rsidRDefault="003C0003" w:rsidP="006025A3">
      <w:r w:rsidRPr="00021CB9">
        <w:lastRenderedPageBreak/>
        <w:t>”</w:t>
      </w:r>
      <w:r w:rsidRPr="00021CB9">
        <w:rPr>
          <w:rStyle w:val="commandsTegn"/>
        </w:rPr>
        <w:t>Get-eventlog ”VM Manager”</w:t>
      </w:r>
      <w:r>
        <w:rPr>
          <w:rStyle w:val="commandsTegn"/>
        </w:rPr>
        <w:t xml:space="preserve"> </w:t>
      </w:r>
      <w:r w:rsidRPr="00021CB9">
        <w:t>”</w:t>
      </w:r>
      <w:r w:rsidRPr="002D4512">
        <w:t xml:space="preserve"> henter så ut alle hendelser som SCVMM har loggført. Ved å spørre etter kun den informasjonen som har en </w:t>
      </w:r>
      <w:r>
        <w:t>E</w:t>
      </w:r>
      <w:r w:rsidRPr="002D4512">
        <w:t>ntrytype satt til ”Warning”, får vi tak i alle kritiske hendelser. .. viser dette, hvor vi i har henta ut meldingene i loggen:</w:t>
      </w:r>
    </w:p>
    <w:p w:rsidR="003C0003" w:rsidRPr="002D4512" w:rsidRDefault="003C0003" w:rsidP="006025A3">
      <w:pPr>
        <w:keepNext/>
      </w:pPr>
      <w:r w:rsidRPr="002D4512">
        <w:rPr>
          <w:noProof/>
          <w:lang w:eastAsia="nb-NO"/>
        </w:rPr>
        <w:drawing>
          <wp:inline distT="0" distB="0" distL="0" distR="0">
            <wp:extent cx="5599023" cy="1180089"/>
            <wp:effectExtent l="19050" t="0" r="1677" b="0"/>
            <wp:docPr id="403" name="Bild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54" cstate="print"/>
                    <a:srcRect l="15411" t="23951" r="7491" b="53671"/>
                    <a:stretch>
                      <a:fillRect/>
                    </a:stretch>
                  </pic:blipFill>
                  <pic:spPr bwMode="auto">
                    <a:xfrm>
                      <a:off x="0" y="0"/>
                      <a:ext cx="5599017" cy="1180088"/>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810" w:name="_Toc262498896"/>
      <w:r w:rsidRPr="002D4512">
        <w:t xml:space="preserve">Figur </w:t>
      </w:r>
      <w:fldSimple w:instr=" SEQ Figur \* ARABIC ">
        <w:r w:rsidR="00F43999">
          <w:rPr>
            <w:noProof/>
          </w:rPr>
          <w:t>313</w:t>
        </w:r>
      </w:fldSimple>
      <w:r w:rsidRPr="002D4512">
        <w:t xml:space="preserve"> -  Advarselslogger fra SCVMM</w:t>
      </w:r>
      <w:bookmarkEnd w:id="810"/>
    </w:p>
    <w:p w:rsidR="003C0003" w:rsidRPr="002D4512" w:rsidRDefault="003C0003" w:rsidP="006025A3"/>
    <w:p w:rsidR="003C0003" w:rsidRPr="002D4512" w:rsidRDefault="003C0003">
      <w:r w:rsidRPr="002D4512">
        <w:br w:type="page"/>
      </w:r>
    </w:p>
    <w:p w:rsidR="003C0003" w:rsidRPr="002D4512" w:rsidRDefault="003C0003" w:rsidP="006025A3">
      <w:pPr>
        <w:pStyle w:val="ListParagraph"/>
      </w:pPr>
    </w:p>
    <w:p w:rsidR="003C0003" w:rsidRPr="002D4512" w:rsidRDefault="003C0003" w:rsidP="006025A3">
      <w:pPr>
        <w:pStyle w:val="Heading2"/>
      </w:pPr>
      <w:bookmarkStart w:id="811" w:name="_Toc260314600"/>
      <w:bookmarkStart w:id="812" w:name="_Toc262491711"/>
      <w:bookmarkStart w:id="813" w:name="_Toc262494912"/>
      <w:bookmarkStart w:id="814" w:name="_Toc262499105"/>
      <w:bookmarkStart w:id="815" w:name="_Toc258829754"/>
      <w:r w:rsidRPr="002D4512">
        <w:t xml:space="preserve">4.5 Powershelladministrasjon av AD </w:t>
      </w:r>
      <w:bookmarkEnd w:id="811"/>
      <w:r>
        <w:t>.</w:t>
      </w:r>
      <w:bookmarkEnd w:id="812"/>
      <w:bookmarkEnd w:id="813"/>
      <w:bookmarkEnd w:id="814"/>
      <w:r>
        <w:t xml:space="preserve"> </w:t>
      </w:r>
    </w:p>
    <w:p w:rsidR="003C0003" w:rsidRPr="002D4512" w:rsidRDefault="003C0003" w:rsidP="006025A3">
      <w:r w:rsidRPr="002D4512">
        <w:t xml:space="preserve">Active Directory(AD) er en sentral base for innlegging av brukere, datamaskiner og grupper av disse. I tillegg kommer metainformasjon, slik som epostadresser, hjemmekataloger og rettigheter på datamaskinene i domenet. Ved hjelp av Powershell kan vi hente ut denne informasjonen og også endre eller legge til informasjon i AD. Mens det i tidligere versjoner av Windows Server kun var mulig å bruke et spesielt ”[ADSI]”-objekt for å aksessere Active Directory, har Windows Server 2008r2 med hyper-v bygd inn en egen modul kalt ”Active Directory”. Vi skal nå se på hvordan vi kan benytte oss av denne modulen for å legge inn brukere både manuelt og ved utlisting fra et Microsoft Excel regneark. </w:t>
      </w:r>
    </w:p>
    <w:p w:rsidR="003C0003" w:rsidRPr="002D4512" w:rsidRDefault="003C0003" w:rsidP="006025A3">
      <w:r w:rsidRPr="002D4512">
        <w:t xml:space="preserve">Modulen </w:t>
      </w:r>
      <w:r>
        <w:t xml:space="preserve">må bestandig </w:t>
      </w:r>
      <w:r w:rsidRPr="002D4512">
        <w:t xml:space="preserve">importeres med </w:t>
      </w:r>
      <w:r>
        <w:t>”</w:t>
      </w:r>
      <w:r w:rsidRPr="00021CB9">
        <w:rPr>
          <w:rStyle w:val="commandsTegn"/>
        </w:rPr>
        <w:t>import-module</w:t>
      </w:r>
      <w:r>
        <w:rPr>
          <w:rStyle w:val="commandsTegn"/>
        </w:rPr>
        <w:t xml:space="preserve"> ActiveDirectory”</w:t>
      </w:r>
      <w:r>
        <w:t>. V</w:t>
      </w:r>
      <w:r w:rsidRPr="002D4512">
        <w:t>ed å bruke ”</w:t>
      </w:r>
      <w:r w:rsidRPr="00021CB9">
        <w:rPr>
          <w:rStyle w:val="commandsTegn"/>
        </w:rPr>
        <w:t>get-command –module ActiveDirecory</w:t>
      </w:r>
      <w:r w:rsidRPr="002D4512">
        <w:t xml:space="preserve">” kan vi så utliste en oversikt over tilgjengelige kommandoer mot AD, som vist i </w:t>
      </w:r>
      <w:r w:rsidR="003E34E6" w:rsidRPr="002D4512">
        <w:fldChar w:fldCharType="begin"/>
      </w:r>
      <w:r w:rsidRPr="002D4512">
        <w:instrText xml:space="preserve"> REF _Ref259723769 \h </w:instrText>
      </w:r>
      <w:r w:rsidR="003E34E6" w:rsidRPr="002D4512">
        <w:fldChar w:fldCharType="separate"/>
      </w:r>
      <w:r w:rsidR="00F43999" w:rsidRPr="002D4512">
        <w:t xml:space="preserve">Figur </w:t>
      </w:r>
      <w:r w:rsidR="00F43999">
        <w:rPr>
          <w:noProof/>
        </w:rPr>
        <w:t>314</w:t>
      </w:r>
      <w:r w:rsidR="003E34E6" w:rsidRPr="002D4512">
        <w:fldChar w:fldCharType="end"/>
      </w:r>
      <w:r w:rsidRPr="002D4512">
        <w:t>.</w:t>
      </w:r>
    </w:p>
    <w:p w:rsidR="003C0003" w:rsidRPr="002D4512" w:rsidRDefault="003C0003" w:rsidP="006025A3">
      <w:pPr>
        <w:keepNext/>
      </w:pPr>
      <w:r w:rsidRPr="002D4512">
        <w:rPr>
          <w:noProof/>
          <w:lang w:eastAsia="nb-NO"/>
        </w:rPr>
        <w:drawing>
          <wp:inline distT="0" distB="0" distL="0" distR="0">
            <wp:extent cx="5760720" cy="2254513"/>
            <wp:effectExtent l="19050" t="0" r="0" b="0"/>
            <wp:docPr id="404"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5" cstate="print"/>
                    <a:srcRect/>
                    <a:stretch>
                      <a:fillRect/>
                    </a:stretch>
                  </pic:blipFill>
                  <pic:spPr bwMode="auto">
                    <a:xfrm>
                      <a:off x="0" y="0"/>
                      <a:ext cx="5760720" cy="2254513"/>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816" w:name="_Ref259723769"/>
      <w:bookmarkStart w:id="817" w:name="_Toc262498897"/>
      <w:r w:rsidRPr="002D4512">
        <w:t xml:space="preserve">Figur </w:t>
      </w:r>
      <w:fldSimple w:instr=" SEQ Figur \* ARABIC ">
        <w:r w:rsidR="00F43999">
          <w:rPr>
            <w:noProof/>
          </w:rPr>
          <w:t>314</w:t>
        </w:r>
      </w:fldSimple>
      <w:bookmarkEnd w:id="816"/>
      <w:r w:rsidRPr="002D4512">
        <w:t xml:space="preserve"> - Import og utforsking av kommandoene i AD-modulen</w:t>
      </w:r>
      <w:bookmarkEnd w:id="817"/>
    </w:p>
    <w:p w:rsidR="003C0003" w:rsidRPr="002D4512" w:rsidRDefault="003C0003" w:rsidP="006025A3">
      <w:r w:rsidRPr="002D4512">
        <w:t>Det som en må merke seg med denne modulen, er at den kun opererer på AD-treet som du finner på ditt eget domene, slik at du må bruke kommandoen ”</w:t>
      </w:r>
      <w:r w:rsidRPr="00021CB9">
        <w:rPr>
          <w:rStyle w:val="commandsTegn"/>
        </w:rPr>
        <w:t>get-addomain</w:t>
      </w:r>
      <w:r w:rsidRPr="002D4512">
        <w:t>” om du vil endre dette. Du vil også få feilmeldinger ved import av modulen, dersom du ikke har den installert. Det er bare servere med Active Directory og Powershell 2.0 som vil ha denne modulen installert som standard. ”Remote Server Administration Tools” fra Microsoft kan også installeres på en arbeidsstasjon, slik at du får tilgang til den samme modulen uten at du må være innlogga på AD-serveren.</w:t>
      </w:r>
    </w:p>
    <w:p w:rsidR="003C0003" w:rsidRPr="002D4512" w:rsidRDefault="003C0003" w:rsidP="006025A3"/>
    <w:p w:rsidR="003C0003" w:rsidRPr="002D4512" w:rsidRDefault="003C0003" w:rsidP="006025A3"/>
    <w:p w:rsidR="003C0003" w:rsidRPr="002D4512" w:rsidRDefault="003C0003">
      <w:r w:rsidRPr="002D4512">
        <w:br w:type="page"/>
      </w:r>
    </w:p>
    <w:p w:rsidR="003C0003" w:rsidRPr="002D4512" w:rsidRDefault="003C0003" w:rsidP="006025A3">
      <w:pPr>
        <w:pStyle w:val="Heading3"/>
      </w:pPr>
      <w:bookmarkStart w:id="818" w:name="_Toc260314601"/>
      <w:bookmarkStart w:id="819" w:name="_Toc262491712"/>
      <w:bookmarkStart w:id="820" w:name="_Toc262494913"/>
      <w:bookmarkStart w:id="821" w:name="_Toc262499106"/>
      <w:r w:rsidRPr="002D4512">
        <w:lastRenderedPageBreak/>
        <w:t>4.5.1 Uthenting av brukere og OUer</w:t>
      </w:r>
      <w:bookmarkEnd w:id="818"/>
      <w:bookmarkEnd w:id="819"/>
      <w:bookmarkEnd w:id="820"/>
      <w:bookmarkEnd w:id="821"/>
    </w:p>
    <w:p w:rsidR="003C0003" w:rsidRPr="002D4512" w:rsidRDefault="003C0003" w:rsidP="006025A3">
      <w:r w:rsidRPr="002D4512">
        <w:t xml:space="preserve">Ved å bruke kommandoen </w:t>
      </w:r>
      <w:r>
        <w:t>”</w:t>
      </w:r>
      <w:r w:rsidRPr="00021CB9">
        <w:rPr>
          <w:rStyle w:val="commandsTegn"/>
        </w:rPr>
        <w:t>get-aduser</w:t>
      </w:r>
      <w:r>
        <w:rPr>
          <w:rStyle w:val="commandsTegn"/>
        </w:rPr>
        <w:t>”</w:t>
      </w:r>
      <w:r w:rsidRPr="002D4512">
        <w:t xml:space="preserve">, kan vi nå hente ut alle brukerkontoer som ligger på domenet. </w:t>
      </w:r>
    </w:p>
    <w:p w:rsidR="003C0003" w:rsidRPr="002D4512" w:rsidRDefault="003C0003" w:rsidP="006025A3">
      <w:pPr>
        <w:keepNext/>
      </w:pPr>
      <w:r w:rsidRPr="002D4512">
        <w:rPr>
          <w:noProof/>
          <w:lang w:eastAsia="nb-NO"/>
        </w:rPr>
        <w:drawing>
          <wp:anchor distT="0" distB="0" distL="114300" distR="114300" simplePos="0" relativeHeight="251654656" behindDoc="1" locked="0" layoutInCell="1" allowOverlap="1">
            <wp:simplePos x="0" y="0"/>
            <wp:positionH relativeFrom="column">
              <wp:posOffset>19025</wp:posOffset>
            </wp:positionH>
            <wp:positionV relativeFrom="paragraph">
              <wp:posOffset>2819</wp:posOffset>
            </wp:positionV>
            <wp:extent cx="4040886" cy="1909268"/>
            <wp:effectExtent l="19050" t="0" r="0" b="0"/>
            <wp:wrapTight wrapText="bothSides">
              <wp:wrapPolygon edited="0">
                <wp:start x="-102" y="0"/>
                <wp:lineTo x="-102" y="21336"/>
                <wp:lineTo x="21588" y="21336"/>
                <wp:lineTo x="21588" y="0"/>
                <wp:lineTo x="-102" y="0"/>
              </wp:wrapPolygon>
            </wp:wrapTight>
            <wp:docPr id="405" name="Bil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6" cstate="print"/>
                    <a:srcRect l="8305" t="15201" r="5080" b="25824"/>
                    <a:stretch>
                      <a:fillRect/>
                    </a:stretch>
                  </pic:blipFill>
                  <pic:spPr bwMode="auto">
                    <a:xfrm>
                      <a:off x="0" y="0"/>
                      <a:ext cx="4040886" cy="1909268"/>
                    </a:xfrm>
                    <a:prstGeom prst="rect">
                      <a:avLst/>
                    </a:prstGeom>
                    <a:noFill/>
                    <a:ln w="9525">
                      <a:noFill/>
                      <a:miter lim="800000"/>
                      <a:headEnd/>
                      <a:tailEnd/>
                    </a:ln>
                  </pic:spPr>
                </pic:pic>
              </a:graphicData>
            </a:graphic>
          </wp:anchor>
        </w:drawing>
      </w:r>
      <w:bookmarkStart w:id="822" w:name="_Ref259727154"/>
      <w:r w:rsidRPr="002D4512">
        <w:t>Til dette benytter vi et såkalt filter, hvor vi spesifiser ei stjerne for å hente ut alle brukerkontoer. Dette er et såkalt wildcard</w:t>
      </w:r>
      <w:r w:rsidRPr="002D4512">
        <w:rPr>
          <w:rStyle w:val="FootnoteReference"/>
        </w:rPr>
        <w:footnoteReference w:id="22"/>
      </w:r>
      <w:r w:rsidRPr="002D4512">
        <w:t xml:space="preserve">. Kommandoen i </w:t>
      </w:r>
      <w:r w:rsidR="003E34E6">
        <w:fldChar w:fldCharType="begin"/>
      </w:r>
      <w:r>
        <w:instrText xml:space="preserve"> REF _Ref261441846 \h </w:instrText>
      </w:r>
      <w:r w:rsidR="003E34E6">
        <w:fldChar w:fldCharType="separate"/>
      </w:r>
      <w:r w:rsidR="00F43999" w:rsidRPr="002D4512">
        <w:t xml:space="preserve">Figur </w:t>
      </w:r>
      <w:r w:rsidR="00F43999">
        <w:rPr>
          <w:noProof/>
        </w:rPr>
        <w:t>315</w:t>
      </w:r>
      <w:r w:rsidR="003E34E6">
        <w:fldChar w:fldCharType="end"/>
      </w:r>
      <w:r w:rsidRPr="002D4512">
        <w:t xml:space="preserve"> viser de tre siste brukerne i AD.</w:t>
      </w:r>
    </w:p>
    <w:p w:rsidR="003C0003" w:rsidRDefault="003C0003" w:rsidP="006025A3">
      <w:pPr>
        <w:pStyle w:val="Caption"/>
      </w:pPr>
    </w:p>
    <w:p w:rsidR="003C0003" w:rsidRPr="002D4512" w:rsidRDefault="003C0003" w:rsidP="006025A3">
      <w:pPr>
        <w:pStyle w:val="Caption"/>
      </w:pPr>
      <w:bookmarkStart w:id="823" w:name="_Ref261441846"/>
      <w:bookmarkStart w:id="824" w:name="_Toc262498898"/>
      <w:r w:rsidRPr="002D4512">
        <w:t xml:space="preserve">Figur </w:t>
      </w:r>
      <w:fldSimple w:instr=" SEQ Figur \* ARABIC ">
        <w:r w:rsidR="00F43999">
          <w:rPr>
            <w:noProof/>
          </w:rPr>
          <w:t>315</w:t>
        </w:r>
      </w:fldSimple>
      <w:bookmarkEnd w:id="822"/>
      <w:bookmarkEnd w:id="823"/>
      <w:r w:rsidRPr="002D4512">
        <w:t xml:space="preserve"> - Bruk av wildcard-filtre</w:t>
      </w:r>
      <w:bookmarkEnd w:id="824"/>
    </w:p>
    <w:p w:rsidR="003C0003" w:rsidRPr="002D4512" w:rsidRDefault="003C0003" w:rsidP="006025A3">
      <w:r w:rsidRPr="002D4512">
        <w:t xml:space="preserve">Her ser vi at utlistinga er rekursiv, det vil si at alle brukere, uansett OU og underliggende OUer vil listes ut. Vi ser at brukerne Adam og Siri her ligger i OUen </w:t>
      </w:r>
      <w:r>
        <w:t>”</w:t>
      </w:r>
      <w:r w:rsidRPr="002D4512">
        <w:t>virs</w:t>
      </w:r>
      <w:r>
        <w:t>”</w:t>
      </w:r>
      <w:r w:rsidRPr="002D4512">
        <w:t xml:space="preserve"> som </w:t>
      </w:r>
      <w:r>
        <w:t xml:space="preserve">igjen </w:t>
      </w:r>
      <w:r w:rsidRPr="002D4512">
        <w:t xml:space="preserve">ligger under OUen </w:t>
      </w:r>
      <w:r>
        <w:t>”</w:t>
      </w:r>
      <w:r w:rsidRPr="002D4512">
        <w:t>teknikere</w:t>
      </w:r>
      <w:r>
        <w:t>”</w:t>
      </w:r>
      <w:r w:rsidRPr="002D4512">
        <w:t xml:space="preserve">, mens brukeren Anders ligger direkte under OUen </w:t>
      </w:r>
      <w:r>
        <w:t>”</w:t>
      </w:r>
      <w:r w:rsidRPr="002D4512">
        <w:t>teknikere</w:t>
      </w:r>
      <w:r>
        <w:t>”</w:t>
      </w:r>
      <w:r w:rsidRPr="002D4512">
        <w:t>.</w:t>
      </w:r>
    </w:p>
    <w:p w:rsidR="003C0003" w:rsidRPr="002D4512" w:rsidRDefault="003C0003" w:rsidP="006025A3">
      <w:r>
        <w:rPr>
          <w:noProof/>
          <w:lang w:eastAsia="nb-NO"/>
        </w:rPr>
        <w:drawing>
          <wp:anchor distT="0" distB="0" distL="114300" distR="114300" simplePos="0" relativeHeight="251653632" behindDoc="1" locked="0" layoutInCell="1" allowOverlap="1">
            <wp:simplePos x="0" y="0"/>
            <wp:positionH relativeFrom="column">
              <wp:posOffset>3068955</wp:posOffset>
            </wp:positionH>
            <wp:positionV relativeFrom="paragraph">
              <wp:posOffset>911225</wp:posOffset>
            </wp:positionV>
            <wp:extent cx="2877185" cy="1327785"/>
            <wp:effectExtent l="19050" t="0" r="0" b="0"/>
            <wp:wrapTight wrapText="bothSides">
              <wp:wrapPolygon edited="0">
                <wp:start x="-143" y="0"/>
                <wp:lineTo x="-143" y="21383"/>
                <wp:lineTo x="21595" y="21383"/>
                <wp:lineTo x="21595" y="0"/>
                <wp:lineTo x="-143" y="0"/>
              </wp:wrapPolygon>
            </wp:wrapTight>
            <wp:docPr id="406" name="Bil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7" cstate="print"/>
                    <a:srcRect r="32258" b="51093"/>
                    <a:stretch>
                      <a:fillRect/>
                    </a:stretch>
                  </pic:blipFill>
                  <pic:spPr bwMode="auto">
                    <a:xfrm>
                      <a:off x="0" y="0"/>
                      <a:ext cx="2877185" cy="1327785"/>
                    </a:xfrm>
                    <a:prstGeom prst="rect">
                      <a:avLst/>
                    </a:prstGeom>
                    <a:noFill/>
                    <a:ln w="9525">
                      <a:noFill/>
                      <a:miter lim="800000"/>
                      <a:headEnd/>
                      <a:tailEnd/>
                    </a:ln>
                  </pic:spPr>
                </pic:pic>
              </a:graphicData>
            </a:graphic>
          </wp:anchor>
        </w:drawing>
      </w:r>
      <w:r w:rsidRPr="002D4512">
        <w:t>På utlistinga overfor, ser vi også at en del informasjon er tilgjengelig i de forskjellige egenskapene, deriblant er fornavnet utlist</w:t>
      </w:r>
      <w:r>
        <w:t>et</w:t>
      </w:r>
      <w:r w:rsidRPr="002D4512">
        <w:t xml:space="preserve"> i GivenName. Vi kan videre søke opp brukere ved å bruke et nytt filter. Slike filtre bruker en syntaks som likner veldig mye på vanlig Powershell filtre (</w:t>
      </w:r>
      <w:r>
        <w:t>”</w:t>
      </w:r>
      <w:r w:rsidRPr="00021CB9">
        <w:rPr>
          <w:rStyle w:val="commandsTegn"/>
        </w:rPr>
        <w:t>Where-Object</w:t>
      </w:r>
      <w:r>
        <w:rPr>
          <w:rStyle w:val="commandsTegn"/>
        </w:rPr>
        <w:t>”</w:t>
      </w:r>
      <w:r w:rsidRPr="002D4512">
        <w:t>) men legges inn i en tekststreng</w:t>
      </w:r>
      <w:r>
        <w:t xml:space="preserve"> eller krøllparenteser</w:t>
      </w:r>
      <w:r w:rsidRPr="002D4512">
        <w:t xml:space="preserve"> til </w:t>
      </w:r>
      <w:r>
        <w:t>”</w:t>
      </w:r>
      <w:r>
        <w:rPr>
          <w:rStyle w:val="commandsTegn"/>
        </w:rPr>
        <w:t>–filter”</w:t>
      </w:r>
      <w:r>
        <w:t>-a</w:t>
      </w:r>
      <w:r w:rsidRPr="002D4512">
        <w:t>rgumentet i stedet.</w:t>
      </w:r>
    </w:p>
    <w:p w:rsidR="003C0003" w:rsidRPr="002D4512" w:rsidRDefault="003C0003" w:rsidP="006025A3">
      <w:pPr>
        <w:keepNext/>
      </w:pPr>
      <w:r w:rsidRPr="002C686B">
        <w:t xml:space="preserve"> </w:t>
      </w:r>
      <w:r w:rsidRPr="002D4512">
        <w:rPr>
          <w:noProof/>
          <w:lang w:eastAsia="nb-NO"/>
        </w:rPr>
        <w:drawing>
          <wp:anchor distT="0" distB="0" distL="114300" distR="114300" simplePos="0" relativeHeight="251652608" behindDoc="1" locked="0" layoutInCell="1" allowOverlap="1">
            <wp:simplePos x="0" y="0"/>
            <wp:positionH relativeFrom="column">
              <wp:posOffset>19025</wp:posOffset>
            </wp:positionH>
            <wp:positionV relativeFrom="paragraph">
              <wp:posOffset>-1118</wp:posOffset>
            </wp:positionV>
            <wp:extent cx="3053334" cy="1382573"/>
            <wp:effectExtent l="19050" t="0" r="0" b="0"/>
            <wp:wrapTight wrapText="bothSides">
              <wp:wrapPolygon edited="0">
                <wp:start x="-135" y="0"/>
                <wp:lineTo x="-135" y="21429"/>
                <wp:lineTo x="21562" y="21429"/>
                <wp:lineTo x="21562" y="0"/>
                <wp:lineTo x="-135" y="0"/>
              </wp:wrapPolygon>
            </wp:wrapTight>
            <wp:docPr id="407" name="Bild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8" cstate="print"/>
                    <a:srcRect l="8309" t="14467" r="30055" b="45728"/>
                    <a:stretch>
                      <a:fillRect/>
                    </a:stretch>
                  </pic:blipFill>
                  <pic:spPr bwMode="auto">
                    <a:xfrm>
                      <a:off x="0" y="0"/>
                      <a:ext cx="3053334" cy="1382573"/>
                    </a:xfrm>
                    <a:prstGeom prst="rect">
                      <a:avLst/>
                    </a:prstGeom>
                    <a:noFill/>
                    <a:ln w="9525">
                      <a:noFill/>
                      <a:miter lim="800000"/>
                      <a:headEnd/>
                      <a:tailEnd/>
                    </a:ln>
                  </pic:spPr>
                </pic:pic>
              </a:graphicData>
            </a:graphic>
          </wp:anchor>
        </w:drawing>
      </w:r>
    </w:p>
    <w:p w:rsidR="003C0003" w:rsidRPr="002D4512" w:rsidRDefault="003C0003" w:rsidP="006025A3">
      <w:pPr>
        <w:pStyle w:val="Caption"/>
      </w:pPr>
      <w:bookmarkStart w:id="825" w:name="_Toc262498899"/>
      <w:r w:rsidRPr="002D4512">
        <w:t xml:space="preserve">Figur </w:t>
      </w:r>
      <w:fldSimple w:instr=" SEQ Figur \* ARABIC ">
        <w:r w:rsidR="00F43999">
          <w:rPr>
            <w:noProof/>
          </w:rPr>
          <w:t>316</w:t>
        </w:r>
      </w:fldSimple>
      <w:r w:rsidRPr="002D4512">
        <w:t xml:space="preserve"> </w:t>
      </w:r>
      <w:r>
        <w:t>–</w:t>
      </w:r>
      <w:r w:rsidRPr="002D4512">
        <w:t xml:space="preserve"> </w:t>
      </w:r>
      <w:r>
        <w:t xml:space="preserve">To </w:t>
      </w:r>
      <w:r w:rsidRPr="002D4512">
        <w:t>AD-søk basert på fornavn</w:t>
      </w:r>
      <w:bookmarkEnd w:id="825"/>
    </w:p>
    <w:p w:rsidR="003C0003" w:rsidRDefault="003C0003" w:rsidP="006025A3">
      <w:r>
        <w:t>Overfor ser vi altså to måter å søke etter brukere på. Vi kunne valgt å søke basert på ett eller flere av de tilgjengelige egenskapene, slik som surname eller name, men også etter epostadresse eller gateadresse. Resultatene overfor er identiske, men når du benytter krøllparenteser i stedet for en tekststreng, får du også muligheten til å referere til variabelnavn. Vi kunne derfor valgt å søke etter en bruker gitt fra en prompt ved å kjøre:</w:t>
      </w:r>
    </w:p>
    <w:p w:rsidR="003C0003" w:rsidRDefault="003C0003" w:rsidP="006025A3">
      <w:pPr>
        <w:pStyle w:val="commands"/>
      </w:pPr>
      <w:r>
        <w:t>$user = Read-host</w:t>
      </w:r>
    </w:p>
    <w:p w:rsidR="003C0003" w:rsidRPr="00A71101" w:rsidRDefault="003C0003" w:rsidP="006025A3">
      <w:pPr>
        <w:pStyle w:val="commands"/>
      </w:pPr>
      <w:r>
        <w:t>Get-ADUser –filter { GivenName –eq $user}</w:t>
      </w:r>
    </w:p>
    <w:p w:rsidR="003C0003" w:rsidRPr="002D4512" w:rsidRDefault="003C0003" w:rsidP="006025A3">
      <w:r w:rsidRPr="002D4512">
        <w:lastRenderedPageBreak/>
        <w:t xml:space="preserve">I </w:t>
      </w:r>
      <w:r w:rsidR="003E34E6" w:rsidRPr="002D4512">
        <w:fldChar w:fldCharType="begin"/>
      </w:r>
      <w:r w:rsidRPr="002D4512">
        <w:instrText xml:space="preserve"> REF _Ref259729449 \h </w:instrText>
      </w:r>
      <w:r w:rsidR="003E34E6" w:rsidRPr="002D4512">
        <w:fldChar w:fldCharType="separate"/>
      </w:r>
      <w:r w:rsidR="00F43999" w:rsidRPr="002D4512">
        <w:t xml:space="preserve">Figur </w:t>
      </w:r>
      <w:r w:rsidR="00F43999">
        <w:rPr>
          <w:noProof/>
        </w:rPr>
        <w:t>317</w:t>
      </w:r>
      <w:r w:rsidR="003E34E6" w:rsidRPr="002D4512">
        <w:fldChar w:fldCharType="end"/>
      </w:r>
      <w:r w:rsidRPr="002D4512">
        <w:t xml:space="preserve"> ser vi begrensing av søkeområdet. Vi har brukt samme søkekriterie som i sted, men vi har lagt inn en begrensning, slik at bare de brukere som befinner seg i virs OUen listes ut. Her får vi altså ett resultat i stedet for to som i forrige resultat.</w:t>
      </w:r>
    </w:p>
    <w:p w:rsidR="003C0003" w:rsidRPr="002D4512" w:rsidRDefault="003C0003" w:rsidP="006025A3">
      <w:pPr>
        <w:keepNext/>
      </w:pPr>
      <w:r w:rsidRPr="002D4512">
        <w:rPr>
          <w:noProof/>
          <w:lang w:eastAsia="nb-NO"/>
        </w:rPr>
        <w:drawing>
          <wp:inline distT="0" distB="0" distL="0" distR="0">
            <wp:extent cx="4955286" cy="1032912"/>
            <wp:effectExtent l="19050" t="0" r="0" b="0"/>
            <wp:docPr id="408" name="Bild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9" cstate="print"/>
                    <a:srcRect l="8049" t="18793" r="5900" b="48446"/>
                    <a:stretch>
                      <a:fillRect/>
                    </a:stretch>
                  </pic:blipFill>
                  <pic:spPr bwMode="auto">
                    <a:xfrm>
                      <a:off x="0" y="0"/>
                      <a:ext cx="4955286" cy="1032912"/>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826" w:name="_Ref259729449"/>
      <w:bookmarkStart w:id="827" w:name="_Toc262498900"/>
      <w:r w:rsidRPr="002D4512">
        <w:t xml:space="preserve">Figur </w:t>
      </w:r>
      <w:fldSimple w:instr=" SEQ Figur \* ARABIC ">
        <w:r w:rsidR="00F43999">
          <w:rPr>
            <w:noProof/>
          </w:rPr>
          <w:t>317</w:t>
        </w:r>
      </w:fldSimple>
      <w:bookmarkEnd w:id="826"/>
      <w:r w:rsidRPr="002D4512">
        <w:t xml:space="preserve"> - Begrensing av søkebase</w:t>
      </w:r>
      <w:bookmarkEnd w:id="827"/>
    </w:p>
    <w:p w:rsidR="003C0003" w:rsidRPr="002D4512" w:rsidRDefault="003C0003" w:rsidP="006025A3">
      <w:r w:rsidRPr="002D4512">
        <w:t>Det er også mulig å hente ut datamaskinobjekterer på samme måte, men da ved å bruke ”</w:t>
      </w:r>
      <w:r w:rsidRPr="00021CB9">
        <w:rPr>
          <w:rStyle w:val="commandsTegn"/>
        </w:rPr>
        <w:t>Get-ADComputer</w:t>
      </w:r>
      <w:r w:rsidRPr="002D4512">
        <w:rPr>
          <w:i/>
        </w:rPr>
        <w:t>”.</w:t>
      </w:r>
      <w:r w:rsidRPr="002D4512">
        <w:t xml:space="preserve">  Dersom du skal manipulere en OU, kan vi hente ut et OU-objekt ved å bruke ”</w:t>
      </w:r>
      <w:r w:rsidRPr="00021CB9">
        <w:rPr>
          <w:rStyle w:val="commandsTegn"/>
        </w:rPr>
        <w:t>Get-ADOrganizationalUnit</w:t>
      </w:r>
      <w:r w:rsidRPr="002D4512">
        <w:t xml:space="preserve">”. Dette OU-objektet kan vi så bruke direkte som en verdi til argumentet </w:t>
      </w:r>
      <w:r w:rsidRPr="00021CB9">
        <w:rPr>
          <w:rStyle w:val="commandsTegn"/>
        </w:rPr>
        <w:t>”-Searchbase</w:t>
      </w:r>
      <w:r w:rsidRPr="002D4512">
        <w:t>”.</w:t>
      </w:r>
      <w:r>
        <w:t xml:space="preserve"> I </w:t>
      </w:r>
      <w:r w:rsidR="003E34E6">
        <w:fldChar w:fldCharType="begin"/>
      </w:r>
      <w:r>
        <w:instrText xml:space="preserve"> REF _Ref259795642 \h </w:instrText>
      </w:r>
      <w:r w:rsidR="003E34E6">
        <w:fldChar w:fldCharType="separate"/>
      </w:r>
      <w:r w:rsidR="00F43999" w:rsidRPr="002D4512">
        <w:t xml:space="preserve">Figur </w:t>
      </w:r>
      <w:r w:rsidR="00F43999">
        <w:rPr>
          <w:noProof/>
        </w:rPr>
        <w:t>318</w:t>
      </w:r>
      <w:r w:rsidR="003E34E6">
        <w:fldChar w:fldCharType="end"/>
      </w:r>
      <w:r>
        <w:t xml:space="preserve"> viser vi hvordan vi kan søke etter brukere med et forhåndslagret OU-objekt i variabelen </w:t>
      </w:r>
      <w:r w:rsidRPr="00021CB9">
        <w:rPr>
          <w:rStyle w:val="commandsTegn"/>
        </w:rPr>
        <w:t>$dn</w:t>
      </w:r>
      <w:r>
        <w:rPr>
          <w:rStyle w:val="commandsTegn"/>
        </w:rPr>
        <w:t>.</w:t>
      </w:r>
    </w:p>
    <w:p w:rsidR="003C0003" w:rsidRPr="002D4512" w:rsidRDefault="003C0003" w:rsidP="006025A3">
      <w:pPr>
        <w:pStyle w:val="Heading3"/>
      </w:pPr>
      <w:r w:rsidRPr="002D4512">
        <w:rPr>
          <w:b w:val="0"/>
          <w:bCs w:val="0"/>
          <w:noProof/>
          <w:lang w:eastAsia="nb-NO"/>
        </w:rPr>
        <w:drawing>
          <wp:inline distT="0" distB="0" distL="0" distR="0">
            <wp:extent cx="5337998" cy="3196742"/>
            <wp:effectExtent l="19050" t="0" r="0" b="0"/>
            <wp:docPr id="40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0" cstate="print"/>
                    <a:srcRect/>
                    <a:stretch>
                      <a:fillRect/>
                    </a:stretch>
                  </pic:blipFill>
                  <pic:spPr bwMode="auto">
                    <a:xfrm>
                      <a:off x="0" y="0"/>
                      <a:ext cx="5338704" cy="3197165"/>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828" w:name="_Ref259795642"/>
      <w:bookmarkStart w:id="829" w:name="_Ref259795615"/>
      <w:bookmarkStart w:id="830" w:name="_Toc262498901"/>
      <w:r w:rsidRPr="002D4512">
        <w:t xml:space="preserve">Figur </w:t>
      </w:r>
      <w:fldSimple w:instr=" SEQ Figur \* ARABIC ">
        <w:r w:rsidR="00F43999">
          <w:rPr>
            <w:noProof/>
          </w:rPr>
          <w:t>318</w:t>
        </w:r>
      </w:fldSimple>
      <w:bookmarkEnd w:id="828"/>
      <w:r w:rsidRPr="002D4512">
        <w:t xml:space="preserve"> - Brukere i en forhåndslagret OU</w:t>
      </w:r>
      <w:bookmarkEnd w:id="829"/>
      <w:bookmarkEnd w:id="830"/>
    </w:p>
    <w:p w:rsidR="003C0003" w:rsidRPr="002D4512" w:rsidRDefault="003C0003">
      <w:r w:rsidRPr="002D4512">
        <w:br w:type="page"/>
      </w:r>
    </w:p>
    <w:p w:rsidR="003C0003" w:rsidRDefault="003C0003" w:rsidP="006025A3">
      <w:pPr>
        <w:pStyle w:val="Heading3"/>
      </w:pPr>
      <w:bookmarkStart w:id="831" w:name="_Toc260314602"/>
      <w:bookmarkStart w:id="832" w:name="_Toc262491713"/>
      <w:bookmarkStart w:id="833" w:name="_Toc262494914"/>
      <w:bookmarkStart w:id="834" w:name="_Toc262499107"/>
      <w:r w:rsidRPr="002D4512">
        <w:lastRenderedPageBreak/>
        <w:t>4.5.</w:t>
      </w:r>
      <w:r>
        <w:t>2</w:t>
      </w:r>
      <w:r w:rsidRPr="002D4512">
        <w:t xml:space="preserve"> </w:t>
      </w:r>
      <w:r>
        <w:t>Utlisting og r</w:t>
      </w:r>
      <w:r w:rsidRPr="002D4512">
        <w:t>edigering av brukerinformasjon.</w:t>
      </w:r>
      <w:bookmarkEnd w:id="831"/>
      <w:bookmarkEnd w:id="832"/>
      <w:bookmarkEnd w:id="833"/>
      <w:bookmarkEnd w:id="834"/>
    </w:p>
    <w:p w:rsidR="003C0003" w:rsidRDefault="003C0003" w:rsidP="006025A3">
      <w:r>
        <w:t xml:space="preserve">Når vi nå har hentet inn brukerkontoer med </w:t>
      </w:r>
      <w:r w:rsidRPr="00F1186C">
        <w:rPr>
          <w:rStyle w:val="commandsTegn"/>
        </w:rPr>
        <w:t>”get-aduser”,</w:t>
      </w:r>
      <w:r>
        <w:t xml:space="preserve"> kan vi så gjøre endringer på en eller flere av disse brukerne. Det lønner seg å lagre resultatet av </w:t>
      </w:r>
      <w:r w:rsidRPr="00F1186C">
        <w:rPr>
          <w:rStyle w:val="commandsTegn"/>
        </w:rPr>
        <w:t>”get-aduser”</w:t>
      </w:r>
      <w:r>
        <w:t xml:space="preserve"> i en variabel, slik at vi ikke må søke opp brukerne på nytt for hver gang vi skal endre attributer på brukerne. </w:t>
      </w:r>
    </w:p>
    <w:p w:rsidR="003C0003" w:rsidRDefault="003C0003" w:rsidP="006025A3">
      <w:pPr>
        <w:keepNext/>
      </w:pPr>
      <w:r>
        <w:rPr>
          <w:rFonts w:ascii="Courier New" w:eastAsiaTheme="majorEastAsia" w:hAnsi="Courier New"/>
          <w:noProof/>
          <w:sz w:val="20"/>
          <w:lang w:eastAsia="nb-NO"/>
        </w:rPr>
        <w:drawing>
          <wp:inline distT="0" distB="0" distL="0" distR="0">
            <wp:extent cx="5760720" cy="871764"/>
            <wp:effectExtent l="19050" t="0" r="0" b="0"/>
            <wp:docPr id="410"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1" cstate="print"/>
                    <a:srcRect/>
                    <a:stretch>
                      <a:fillRect/>
                    </a:stretch>
                  </pic:blipFill>
                  <pic:spPr bwMode="auto">
                    <a:xfrm>
                      <a:off x="0" y="0"/>
                      <a:ext cx="5760720" cy="871764"/>
                    </a:xfrm>
                    <a:prstGeom prst="rect">
                      <a:avLst/>
                    </a:prstGeom>
                    <a:noFill/>
                    <a:ln w="9525">
                      <a:noFill/>
                      <a:miter lim="800000"/>
                      <a:headEnd/>
                      <a:tailEnd/>
                    </a:ln>
                  </pic:spPr>
                </pic:pic>
              </a:graphicData>
            </a:graphic>
          </wp:inline>
        </w:drawing>
      </w:r>
    </w:p>
    <w:p w:rsidR="003C0003" w:rsidRPr="00F8733A" w:rsidRDefault="003C0003" w:rsidP="006025A3">
      <w:pPr>
        <w:pStyle w:val="Caption"/>
      </w:pPr>
      <w:bookmarkStart w:id="835" w:name="_Ref260049479"/>
      <w:bookmarkStart w:id="836" w:name="_Toc262498902"/>
      <w:r>
        <w:t xml:space="preserve">Figur </w:t>
      </w:r>
      <w:fldSimple w:instr=" SEQ Figur \* ARABIC ">
        <w:r w:rsidR="00F43999">
          <w:rPr>
            <w:noProof/>
          </w:rPr>
          <w:t>319</w:t>
        </w:r>
      </w:fldSimple>
      <w:bookmarkEnd w:id="835"/>
      <w:r>
        <w:t xml:space="preserve"> - Lagre brukerkontoer</w:t>
      </w:r>
      <w:bookmarkEnd w:id="836"/>
    </w:p>
    <w:p w:rsidR="003C0003" w:rsidRDefault="003C0003" w:rsidP="006025A3">
      <w:pPr>
        <w:pStyle w:val="Heading3"/>
      </w:pPr>
    </w:p>
    <w:p w:rsidR="003C0003" w:rsidRDefault="003C0003" w:rsidP="006025A3">
      <w:r>
        <w:t xml:space="preserve">OU-en ”Special users” inneholder i dette tilfellet to brukere, bjorninge og mafo. Vi kan se dette ved å hente ut her brukers givenname, som vist i </w:t>
      </w:r>
      <w:r w:rsidR="003E34E6">
        <w:fldChar w:fldCharType="begin"/>
      </w:r>
      <w:r>
        <w:instrText xml:space="preserve"> REF _Ref260042080 \h </w:instrText>
      </w:r>
      <w:r w:rsidR="003E34E6">
        <w:fldChar w:fldCharType="separate"/>
      </w:r>
      <w:r w:rsidR="00F43999">
        <w:t xml:space="preserve">Figur </w:t>
      </w:r>
      <w:r w:rsidR="00F43999">
        <w:rPr>
          <w:noProof/>
        </w:rPr>
        <w:t>320</w:t>
      </w:r>
      <w:r w:rsidR="003E34E6">
        <w:fldChar w:fldCharType="end"/>
      </w:r>
      <w:r>
        <w:t>:</w:t>
      </w:r>
    </w:p>
    <w:p w:rsidR="003C0003" w:rsidRDefault="003C0003" w:rsidP="006025A3">
      <w:pPr>
        <w:keepNext/>
      </w:pPr>
      <w:r>
        <w:rPr>
          <w:noProof/>
          <w:lang w:eastAsia="nb-NO"/>
        </w:rPr>
        <w:drawing>
          <wp:inline distT="0" distB="0" distL="0" distR="0">
            <wp:extent cx="5284365" cy="921715"/>
            <wp:effectExtent l="19050" t="0" r="0" b="0"/>
            <wp:docPr id="411"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2" cstate="print"/>
                    <a:srcRect l="14138" t="26004" r="16736" b="53911"/>
                    <a:stretch>
                      <a:fillRect/>
                    </a:stretch>
                  </pic:blipFill>
                  <pic:spPr bwMode="auto">
                    <a:xfrm>
                      <a:off x="0" y="0"/>
                      <a:ext cx="5286860" cy="922150"/>
                    </a:xfrm>
                    <a:prstGeom prst="rect">
                      <a:avLst/>
                    </a:prstGeom>
                    <a:noFill/>
                    <a:ln w="9525">
                      <a:noFill/>
                      <a:miter lim="800000"/>
                      <a:headEnd/>
                      <a:tailEnd/>
                    </a:ln>
                  </pic:spPr>
                </pic:pic>
              </a:graphicData>
            </a:graphic>
          </wp:inline>
        </w:drawing>
      </w:r>
    </w:p>
    <w:p w:rsidR="003C0003" w:rsidRDefault="003C0003" w:rsidP="006025A3">
      <w:pPr>
        <w:pStyle w:val="Caption"/>
      </w:pPr>
      <w:bookmarkStart w:id="837" w:name="_Ref260042080"/>
      <w:bookmarkStart w:id="838" w:name="_Toc262498903"/>
      <w:r>
        <w:t xml:space="preserve">Figur </w:t>
      </w:r>
      <w:fldSimple w:instr=" SEQ Figur \* ARABIC ">
        <w:r w:rsidR="00F43999">
          <w:rPr>
            <w:noProof/>
          </w:rPr>
          <w:t>320</w:t>
        </w:r>
      </w:fldSimple>
      <w:bookmarkEnd w:id="837"/>
      <w:r>
        <w:t xml:space="preserve"> - Utlisting av egennavn</w:t>
      </w:r>
      <w:bookmarkEnd w:id="838"/>
    </w:p>
    <w:p w:rsidR="003C0003" w:rsidRDefault="003C0003" w:rsidP="006025A3"/>
    <w:p w:rsidR="003C0003" w:rsidRDefault="003E34E6" w:rsidP="006025A3">
      <w:r>
        <w:rPr>
          <w:noProof/>
        </w:rPr>
        <w:pict>
          <v:shape id="_x0000_s1126" type="#_x0000_t202" style="position:absolute;margin-left:1.45pt;margin-top:165.1pt;width:231pt;height:.05pt;z-index:251757056" stroked="f">
            <v:textbox style="mso-next-textbox:#_x0000_s1126;mso-fit-shape-to-text:t" inset="0,0,0,0">
              <w:txbxContent>
                <w:p w:rsidR="007948C9" w:rsidRPr="006E43B0" w:rsidRDefault="007948C9" w:rsidP="006025A3">
                  <w:pPr>
                    <w:pStyle w:val="Caption"/>
                    <w:rPr>
                      <w:noProof/>
                    </w:rPr>
                  </w:pPr>
                  <w:bookmarkStart w:id="839" w:name="_Toc262498904"/>
                  <w:r>
                    <w:t xml:space="preserve">Figur </w:t>
                  </w:r>
                  <w:fldSimple w:instr=" SEQ Figur \* ARABIC ">
                    <w:r w:rsidR="00D22410">
                      <w:rPr>
                        <w:noProof/>
                      </w:rPr>
                      <w:t>321</w:t>
                    </w:r>
                  </w:fldSimple>
                  <w:r>
                    <w:t xml:space="preserve"> - AD-utlisting</w:t>
                  </w:r>
                  <w:bookmarkEnd w:id="839"/>
                </w:p>
              </w:txbxContent>
            </v:textbox>
            <w10:wrap type="square"/>
          </v:shape>
        </w:pict>
      </w:r>
      <w:r w:rsidR="003C0003">
        <w:rPr>
          <w:noProof/>
          <w:lang w:eastAsia="nb-NO"/>
        </w:rPr>
        <w:drawing>
          <wp:anchor distT="0" distB="0" distL="114300" distR="114300" simplePos="0" relativeHeight="251645440" behindDoc="0" locked="0" layoutInCell="1" allowOverlap="1">
            <wp:simplePos x="0" y="0"/>
            <wp:positionH relativeFrom="column">
              <wp:posOffset>19025</wp:posOffset>
            </wp:positionH>
            <wp:positionV relativeFrom="paragraph">
              <wp:posOffset>-1626</wp:posOffset>
            </wp:positionV>
            <wp:extent cx="2933750" cy="2040941"/>
            <wp:effectExtent l="19050" t="0" r="0" b="0"/>
            <wp:wrapSquare wrapText="bothSides"/>
            <wp:docPr id="412"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3" cstate="print"/>
                    <a:srcRect l="6527" t="8457" r="60812" b="53700"/>
                    <a:stretch>
                      <a:fillRect/>
                    </a:stretch>
                  </pic:blipFill>
                  <pic:spPr bwMode="auto">
                    <a:xfrm>
                      <a:off x="0" y="0"/>
                      <a:ext cx="2933750" cy="2040941"/>
                    </a:xfrm>
                    <a:prstGeom prst="rect">
                      <a:avLst/>
                    </a:prstGeom>
                    <a:noFill/>
                    <a:ln w="9525">
                      <a:noFill/>
                      <a:miter lim="800000"/>
                      <a:headEnd/>
                      <a:tailEnd/>
                    </a:ln>
                  </pic:spPr>
                </pic:pic>
              </a:graphicData>
            </a:graphic>
          </wp:anchor>
        </w:drawing>
      </w:r>
      <w:r w:rsidR="003C0003">
        <w:rPr>
          <w:noProof/>
          <w:lang w:eastAsia="nb-NO"/>
        </w:rPr>
        <w:t>Tilsvarende kan vi gå direkte inn i administrasjonsgrensesnittet til AD, for å bekrefte at de samme brukerne eksisterer når vi bruker det grafikse grensesnittet.</w:t>
      </w:r>
    </w:p>
    <w:p w:rsidR="003C0003" w:rsidRDefault="003C0003" w:rsidP="006025A3"/>
    <w:p w:rsidR="003C0003" w:rsidRDefault="003C0003" w:rsidP="006025A3"/>
    <w:p w:rsidR="003C0003" w:rsidRDefault="003C0003" w:rsidP="006025A3"/>
    <w:p w:rsidR="003C0003" w:rsidRDefault="003C0003" w:rsidP="006025A3"/>
    <w:p w:rsidR="003C0003" w:rsidRDefault="003C0003" w:rsidP="006025A3"/>
    <w:p w:rsidR="003C0003" w:rsidRDefault="003C0003" w:rsidP="006025A3"/>
    <w:p w:rsidR="003C0003" w:rsidRDefault="003C0003">
      <w:r>
        <w:br w:type="page"/>
      </w:r>
    </w:p>
    <w:p w:rsidR="003C0003" w:rsidRDefault="003C0003" w:rsidP="006025A3">
      <w:r>
        <w:lastRenderedPageBreak/>
        <w:t>Vi kan nå endre flere egenskaper til alle eller enkelte av disse brukerne ved å benytte oss av kommandoen set-aduser. Denne brukes oftest i samarbeid med en pipe der vi har et resultat fra get-aduser på venstre side, og set-aduser på høyre side:</w:t>
      </w:r>
    </w:p>
    <w:p w:rsidR="003C0003" w:rsidRDefault="003C0003" w:rsidP="006025A3">
      <w:pPr>
        <w:keepNext/>
      </w:pPr>
      <w:r>
        <w:rPr>
          <w:noProof/>
          <w:lang w:eastAsia="nb-NO"/>
        </w:rPr>
        <w:drawing>
          <wp:inline distT="0" distB="0" distL="0" distR="0">
            <wp:extent cx="5842632" cy="395021"/>
            <wp:effectExtent l="19050" t="0" r="5718" b="0"/>
            <wp:docPr id="413" name="Bil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4" cstate="print"/>
                    <a:srcRect l="20617" t="23467" r="11666" b="68915"/>
                    <a:stretch>
                      <a:fillRect/>
                    </a:stretch>
                  </pic:blipFill>
                  <pic:spPr bwMode="auto">
                    <a:xfrm>
                      <a:off x="0" y="0"/>
                      <a:ext cx="5848090" cy="395390"/>
                    </a:xfrm>
                    <a:prstGeom prst="rect">
                      <a:avLst/>
                    </a:prstGeom>
                    <a:noFill/>
                    <a:ln w="9525">
                      <a:noFill/>
                      <a:miter lim="800000"/>
                      <a:headEnd/>
                      <a:tailEnd/>
                    </a:ln>
                  </pic:spPr>
                </pic:pic>
              </a:graphicData>
            </a:graphic>
          </wp:inline>
        </w:drawing>
      </w:r>
    </w:p>
    <w:p w:rsidR="003C0003" w:rsidRDefault="003C0003" w:rsidP="006025A3">
      <w:pPr>
        <w:pStyle w:val="Caption"/>
      </w:pPr>
      <w:bookmarkStart w:id="840" w:name="_Toc262498905"/>
      <w:r>
        <w:t xml:space="preserve">Figur </w:t>
      </w:r>
      <w:fldSimple w:instr=" SEQ Figur \* ARABIC ">
        <w:r w:rsidR="00F43999">
          <w:rPr>
            <w:noProof/>
          </w:rPr>
          <w:t>322</w:t>
        </w:r>
      </w:fldSimple>
      <w:r>
        <w:t xml:space="preserve"> - Setting av brukerinformasjon</w:t>
      </w:r>
      <w:bookmarkEnd w:id="840"/>
    </w:p>
    <w:p w:rsidR="003C0003" w:rsidRDefault="003C0003" w:rsidP="006025A3">
      <w:r>
        <w:t xml:space="preserve">Kommandoen over setter hver brukers by. Brukerne antas allerede å eksistere i variabelen $users, slik som sett i </w:t>
      </w:r>
      <w:r w:rsidR="003E34E6">
        <w:fldChar w:fldCharType="begin"/>
      </w:r>
      <w:r>
        <w:instrText xml:space="preserve"> REF _Ref260049479 \h </w:instrText>
      </w:r>
      <w:r w:rsidR="003E34E6">
        <w:fldChar w:fldCharType="separate"/>
      </w:r>
      <w:r w:rsidR="00F43999">
        <w:t xml:space="preserve">Figur </w:t>
      </w:r>
      <w:r w:rsidR="00F43999">
        <w:rPr>
          <w:noProof/>
        </w:rPr>
        <w:t>319</w:t>
      </w:r>
      <w:r w:rsidR="003E34E6">
        <w:fldChar w:fldCharType="end"/>
      </w:r>
      <w:r>
        <w:t>. Merk at for å sette disse verdiene, kreves det administratorrettigheter. Får du feilmeldingen ”</w:t>
      </w:r>
      <w:r w:rsidRPr="00FE7B76">
        <w:t>Insufficient access rights to perform the operation</w:t>
      </w:r>
      <w:r>
        <w:t>” betyr det at du må starte Powershell ved å høyreklikke powershellikonet og velge ”Run as administrator”. Dette gjelder selv om du i utgangspunktet har domeneadministratorrettigheter. Den samme feilmeldinga kan for øvrig komme selv om du har fulle rettigheter; dette vil som regel bare være et problem om Windows ikke er aktivert.</w:t>
      </w:r>
    </w:p>
    <w:p w:rsidR="003C0003" w:rsidRDefault="003C0003" w:rsidP="006025A3">
      <w:r>
        <w:t>Set-aduser kan også brukes til å sette andre verdier slik som land, gateadresse, epostadresse, profilsti, hjemmemappe og omtrent alle verdier som en kan se i det grafiske grensesnittet til AD.</w:t>
      </w:r>
    </w:p>
    <w:p w:rsidR="003C0003" w:rsidRDefault="003C0003" w:rsidP="006025A3"/>
    <w:p w:rsidR="003C0003" w:rsidRDefault="003C0003" w:rsidP="006025A3">
      <w:pPr>
        <w:keepNext/>
      </w:pPr>
      <w:r>
        <w:rPr>
          <w:noProof/>
          <w:lang w:eastAsia="nb-NO"/>
        </w:rPr>
        <w:drawing>
          <wp:inline distT="0" distB="0" distL="0" distR="0">
            <wp:extent cx="5760720" cy="600375"/>
            <wp:effectExtent l="19050" t="0" r="0" b="0"/>
            <wp:docPr id="414" name="Bil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5" cstate="print"/>
                    <a:srcRect/>
                    <a:stretch>
                      <a:fillRect/>
                    </a:stretch>
                  </pic:blipFill>
                  <pic:spPr bwMode="auto">
                    <a:xfrm>
                      <a:off x="0" y="0"/>
                      <a:ext cx="5760720" cy="600375"/>
                    </a:xfrm>
                    <a:prstGeom prst="rect">
                      <a:avLst/>
                    </a:prstGeom>
                    <a:noFill/>
                    <a:ln w="9525">
                      <a:noFill/>
                      <a:miter lim="800000"/>
                      <a:headEnd/>
                      <a:tailEnd/>
                    </a:ln>
                  </pic:spPr>
                </pic:pic>
              </a:graphicData>
            </a:graphic>
          </wp:inline>
        </w:drawing>
      </w:r>
    </w:p>
    <w:p w:rsidR="003C0003" w:rsidRPr="00A24D61" w:rsidRDefault="003C0003" w:rsidP="006025A3">
      <w:pPr>
        <w:pStyle w:val="Caption"/>
      </w:pPr>
      <w:bookmarkStart w:id="841" w:name="_Toc262498906"/>
      <w:r>
        <w:t xml:space="preserve">Figur </w:t>
      </w:r>
      <w:fldSimple w:instr=" SEQ Figur \* ARABIC ">
        <w:r w:rsidR="00F43999">
          <w:rPr>
            <w:noProof/>
          </w:rPr>
          <w:t>323</w:t>
        </w:r>
      </w:fldSimple>
      <w:r>
        <w:t xml:space="preserve"> - Setting av mer brukerinformasjon</w:t>
      </w:r>
      <w:bookmarkEnd w:id="841"/>
    </w:p>
    <w:p w:rsidR="003C0003" w:rsidRDefault="003C0003" w:rsidP="006025A3"/>
    <w:p w:rsidR="003C0003" w:rsidRDefault="003C0003" w:rsidP="006025A3">
      <w:r>
        <w:t xml:space="preserve">Overfor har vi brukt et reelt eksempel hvor vi ønsker å sette flere verdier samtidig. En kan også tenke seg at denne informasjonen mottas og settes automatisk, for eksempel i forbindelse med masseinnmelding brukere. </w:t>
      </w:r>
    </w:p>
    <w:p w:rsidR="003C0003" w:rsidRDefault="003E34E6" w:rsidP="006025A3">
      <w:r>
        <w:rPr>
          <w:noProof/>
        </w:rPr>
        <w:pict>
          <v:shape id="_x0000_s1127" type="#_x0000_t202" style="position:absolute;margin-left:1.45pt;margin-top:232.75pt;width:175.9pt;height:.05pt;z-index:251758080" wrapcoords="-92 0 -92 20965 21600 20965 21600 0 -92 0" stroked="f">
            <v:textbox style="mso-next-textbox:#_x0000_s1127;mso-fit-shape-to-text:t" inset="0,0,0,0">
              <w:txbxContent>
                <w:p w:rsidR="007948C9" w:rsidRPr="000346A9" w:rsidRDefault="007948C9" w:rsidP="006025A3">
                  <w:pPr>
                    <w:pStyle w:val="Caption"/>
                    <w:rPr>
                      <w:noProof/>
                    </w:rPr>
                  </w:pPr>
                  <w:bookmarkStart w:id="842" w:name="_Toc262498907"/>
                  <w:r>
                    <w:t xml:space="preserve">Figur </w:t>
                  </w:r>
                  <w:fldSimple w:instr=" SEQ Figur \* ARABIC ">
                    <w:r w:rsidR="00D22410">
                      <w:rPr>
                        <w:noProof/>
                      </w:rPr>
                      <w:t>324</w:t>
                    </w:r>
                  </w:fldSimple>
                  <w:r>
                    <w:t xml:space="preserve"> - Utlisting av personinformasjon i AD</w:t>
                  </w:r>
                  <w:bookmarkEnd w:id="842"/>
                </w:p>
              </w:txbxContent>
            </v:textbox>
            <w10:wrap type="tight"/>
          </v:shape>
        </w:pict>
      </w:r>
      <w:r w:rsidR="003C0003">
        <w:rPr>
          <w:noProof/>
          <w:lang w:eastAsia="nb-NO"/>
        </w:rPr>
        <w:drawing>
          <wp:anchor distT="0" distB="0" distL="114300" distR="114300" simplePos="0" relativeHeight="251646464" behindDoc="1" locked="0" layoutInCell="1" allowOverlap="1">
            <wp:simplePos x="0" y="0"/>
            <wp:positionH relativeFrom="column">
              <wp:posOffset>19025</wp:posOffset>
            </wp:positionH>
            <wp:positionV relativeFrom="paragraph">
              <wp:posOffset>2972</wp:posOffset>
            </wp:positionV>
            <wp:extent cx="2234031" cy="2896819"/>
            <wp:effectExtent l="19050" t="0" r="0" b="0"/>
            <wp:wrapTight wrapText="bothSides">
              <wp:wrapPolygon edited="0">
                <wp:start x="-184" y="0"/>
                <wp:lineTo x="-184" y="21449"/>
                <wp:lineTo x="21550" y="21449"/>
                <wp:lineTo x="21550" y="0"/>
                <wp:lineTo x="-184" y="0"/>
              </wp:wrapPolygon>
            </wp:wrapTight>
            <wp:docPr id="415" name="Bild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6" cstate="print"/>
                    <a:srcRect/>
                    <a:stretch>
                      <a:fillRect/>
                    </a:stretch>
                  </pic:blipFill>
                  <pic:spPr bwMode="auto">
                    <a:xfrm>
                      <a:off x="0" y="0"/>
                      <a:ext cx="2234031" cy="2896819"/>
                    </a:xfrm>
                    <a:prstGeom prst="rect">
                      <a:avLst/>
                    </a:prstGeom>
                    <a:noFill/>
                    <a:ln w="9525">
                      <a:noFill/>
                      <a:miter lim="800000"/>
                      <a:headEnd/>
                      <a:tailEnd/>
                    </a:ln>
                  </pic:spPr>
                </pic:pic>
              </a:graphicData>
            </a:graphic>
          </wp:anchor>
        </w:drawing>
      </w:r>
      <w:r w:rsidR="003C0003">
        <w:t>Når vi går inn i det grafiske grensesnittet, får vi en bekreftelse på at informasjonen som Powershell satte, faktisk er tilgjengelig i AD.</w:t>
      </w:r>
    </w:p>
    <w:p w:rsidR="003C0003" w:rsidRDefault="003C0003" w:rsidP="006025A3"/>
    <w:p w:rsidR="003C0003" w:rsidRDefault="003C0003" w:rsidP="006025A3"/>
    <w:p w:rsidR="003C0003" w:rsidRDefault="003C0003" w:rsidP="006025A3">
      <w:r w:rsidRPr="002D4512">
        <w:br w:type="page"/>
      </w:r>
    </w:p>
    <w:p w:rsidR="003C0003" w:rsidRDefault="003C0003" w:rsidP="006025A3">
      <w:pPr>
        <w:pStyle w:val="Heading3"/>
      </w:pPr>
      <w:bookmarkStart w:id="843" w:name="_Toc260314603"/>
      <w:bookmarkStart w:id="844" w:name="_Toc262491714"/>
      <w:bookmarkStart w:id="845" w:name="_Toc262494915"/>
      <w:bookmarkStart w:id="846" w:name="_Toc262499108"/>
      <w:r w:rsidRPr="002D4512">
        <w:lastRenderedPageBreak/>
        <w:t>4.5.</w:t>
      </w:r>
      <w:r>
        <w:t>3</w:t>
      </w:r>
      <w:r w:rsidRPr="002D4512">
        <w:t xml:space="preserve"> </w:t>
      </w:r>
      <w:r>
        <w:t>Opprette OUer og grupper</w:t>
      </w:r>
      <w:bookmarkEnd w:id="843"/>
      <w:bookmarkEnd w:id="844"/>
      <w:bookmarkEnd w:id="845"/>
      <w:bookmarkEnd w:id="846"/>
    </w:p>
    <w:p w:rsidR="003C0003" w:rsidRDefault="003C0003" w:rsidP="006025A3">
      <w:r>
        <w:t>Ser vi i organisasjonstreet i AD, er det allerede opprettet en struktur for å holde brukere og datamaskiner. Mens OUer oftest fungerer som en geografisk container for avdelinger innad i bedriften, brukes lokale og globale grupper for å gruppere brukere samt filrettigheter på servere. Vi skal nå se hvordan vi oppretter både OUer og grupper ved hjelp av Powershell.</w:t>
      </w:r>
    </w:p>
    <w:p w:rsidR="003C0003" w:rsidRDefault="003C0003" w:rsidP="006025A3"/>
    <w:p w:rsidR="003C0003" w:rsidRDefault="003E34E6" w:rsidP="006025A3">
      <w:r>
        <w:rPr>
          <w:noProof/>
        </w:rPr>
        <w:pict>
          <v:shape id="_x0000_s1128" type="#_x0000_t202" style="position:absolute;margin-left:1.45pt;margin-top:225.35pt;width:315.3pt;height:.05pt;z-index:251759104" wrapcoords="-51 0 -51 20965 21600 20965 21600 0 -51 0" stroked="f">
            <v:textbox style="mso-next-textbox:#_x0000_s1128;mso-fit-shape-to-text:t" inset="0,0,0,0">
              <w:txbxContent>
                <w:p w:rsidR="007948C9" w:rsidRPr="00184DE1" w:rsidRDefault="007948C9" w:rsidP="006025A3">
                  <w:pPr>
                    <w:pStyle w:val="Caption"/>
                    <w:rPr>
                      <w:noProof/>
                    </w:rPr>
                  </w:pPr>
                  <w:bookmarkStart w:id="847" w:name="_Toc262498908"/>
                  <w:r>
                    <w:t xml:space="preserve">Figur </w:t>
                  </w:r>
                  <w:fldSimple w:instr=" SEQ Figur \* ARABIC ">
                    <w:r w:rsidR="00D22410">
                      <w:rPr>
                        <w:noProof/>
                      </w:rPr>
                      <w:t>325</w:t>
                    </w:r>
                  </w:fldSimple>
                  <w:r>
                    <w:t xml:space="preserve"> - OU-en teknikere</w:t>
                  </w:r>
                  <w:bookmarkEnd w:id="847"/>
                </w:p>
              </w:txbxContent>
            </v:textbox>
            <w10:wrap type="tight"/>
          </v:shape>
        </w:pict>
      </w:r>
      <w:r w:rsidR="003C0003">
        <w:rPr>
          <w:noProof/>
          <w:lang w:eastAsia="nb-NO"/>
        </w:rPr>
        <w:drawing>
          <wp:anchor distT="0" distB="0" distL="114300" distR="114300" simplePos="0" relativeHeight="251647488" behindDoc="1" locked="0" layoutInCell="1" allowOverlap="1">
            <wp:simplePos x="0" y="0"/>
            <wp:positionH relativeFrom="column">
              <wp:posOffset>19025</wp:posOffset>
            </wp:positionH>
            <wp:positionV relativeFrom="paragraph">
              <wp:posOffset>3404</wp:posOffset>
            </wp:positionV>
            <wp:extent cx="4004310" cy="2801721"/>
            <wp:effectExtent l="19050" t="0" r="0" b="0"/>
            <wp:wrapTight wrapText="bothSides">
              <wp:wrapPolygon edited="0">
                <wp:start x="-103" y="0"/>
                <wp:lineTo x="-103" y="21443"/>
                <wp:lineTo x="21579" y="21443"/>
                <wp:lineTo x="21579" y="0"/>
                <wp:lineTo x="-103" y="0"/>
              </wp:wrapPolygon>
            </wp:wrapTight>
            <wp:docPr id="416" name="Bild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7" cstate="print"/>
                    <a:srcRect/>
                    <a:stretch>
                      <a:fillRect/>
                    </a:stretch>
                  </pic:blipFill>
                  <pic:spPr bwMode="auto">
                    <a:xfrm>
                      <a:off x="0" y="0"/>
                      <a:ext cx="4004310" cy="2801721"/>
                    </a:xfrm>
                    <a:prstGeom prst="rect">
                      <a:avLst/>
                    </a:prstGeom>
                    <a:noFill/>
                    <a:ln w="9525">
                      <a:noFill/>
                      <a:miter lim="800000"/>
                      <a:headEnd/>
                      <a:tailEnd/>
                    </a:ln>
                  </pic:spPr>
                </pic:pic>
              </a:graphicData>
            </a:graphic>
          </wp:anchor>
        </w:drawing>
      </w:r>
    </w:p>
    <w:p w:rsidR="003C0003" w:rsidRDefault="003C0003">
      <w:r>
        <w:t xml:space="preserve">Dette er utgangspunktet vårt; vi har en serie med brukere under </w:t>
      </w:r>
      <w:r w:rsidRPr="004A3052">
        <w:t>"</w:t>
      </w:r>
      <w:r>
        <w:rPr>
          <w:rStyle w:val="commandsTegn"/>
        </w:rPr>
        <w:t>OU=teknikere, DC=mafoberg,</w:t>
      </w:r>
      <w:r w:rsidRPr="004A3052">
        <w:rPr>
          <w:rStyle w:val="commandsTegn"/>
        </w:rPr>
        <w:t>DC=net"</w:t>
      </w:r>
      <w:r>
        <w:rPr>
          <w:rStyle w:val="commandsTegn"/>
        </w:rPr>
        <w:t xml:space="preserve"> </w:t>
      </w:r>
      <w:r w:rsidRPr="004A3052">
        <w:t>som vi ønsker å flytte til en ny OU.</w:t>
      </w:r>
      <w:r>
        <w:t xml:space="preserve"> Vi har allerede opprettet en OU kalt ”virs”, men denne har allerede brukere. Vi skal i stedet opprette en ny OU kalt ”swteknikere” og flytte alle brukerne dit. OUen virs skal ikke røres.</w:t>
      </w:r>
    </w:p>
    <w:p w:rsidR="003C0003" w:rsidRDefault="003C0003">
      <w:r>
        <w:t>Det første vi da må gjøre, er å velge alle brukerne. Vi bruker samme filter som før for å liste ut alle brukerne under teknikere-OUen, men gir også ved en parameter –searchscope som vi setter til ”1”:</w:t>
      </w:r>
    </w:p>
    <w:p w:rsidR="003C0003" w:rsidRDefault="003C0003" w:rsidP="006025A3">
      <w:pPr>
        <w:pStyle w:val="commands"/>
      </w:pPr>
      <w:r>
        <w:t xml:space="preserve">$users = </w:t>
      </w:r>
      <w:r w:rsidRPr="006E135E">
        <w:t>Get-ADUser -filter "*" -Searchbase "OU=teknikere, DC=mafoberg, DC=net" -searchscope 1</w:t>
      </w:r>
    </w:p>
    <w:p w:rsidR="003C0003" w:rsidRDefault="003C0003" w:rsidP="006025A3">
      <w:pPr>
        <w:pStyle w:val="commands"/>
      </w:pPr>
    </w:p>
    <w:p w:rsidR="003C0003" w:rsidRPr="00500510" w:rsidRDefault="003C0003" w:rsidP="006025A3">
      <w:pPr>
        <w:rPr>
          <w:lang w:val="en-US"/>
        </w:rPr>
      </w:pPr>
      <w:r>
        <w:t xml:space="preserve">Dette gjør at alle brukere men kun i nåværende mappe lagres i $users-variabelen. Standardverdien til –searchscope er 2, slik at den inkluderer underOUer slik som ”virs”. Dette er ikke ønskelig i vår situasjon fordi vi skal la brukerne under ”virs” være i fred. Før vi flytter på brukerne må vi opprette en ny OU. </w:t>
      </w:r>
      <w:r w:rsidRPr="00500510">
        <w:rPr>
          <w:lang w:val="en-US"/>
        </w:rPr>
        <w:t>Her bruker vi kommandoen new-ADOrganizationalUnit, slik:</w:t>
      </w:r>
    </w:p>
    <w:p w:rsidR="003C0003" w:rsidRPr="00500510" w:rsidRDefault="003C0003" w:rsidP="006025A3">
      <w:pPr>
        <w:rPr>
          <w:lang w:val="en-US"/>
        </w:rPr>
      </w:pPr>
    </w:p>
    <w:p w:rsidR="003C0003" w:rsidRPr="00500510" w:rsidRDefault="003C0003" w:rsidP="006025A3">
      <w:pPr>
        <w:pStyle w:val="commands"/>
        <w:rPr>
          <w:lang w:val="en-US"/>
        </w:rPr>
      </w:pPr>
      <w:r w:rsidRPr="00500510">
        <w:rPr>
          <w:lang w:val="en-US"/>
        </w:rPr>
        <w:t>New-ADOrganizationalUnit -name "swteknikere" -path "OU=teknikere, DC=mafoberg,DC=net"</w:t>
      </w:r>
    </w:p>
    <w:p w:rsidR="003C0003" w:rsidRPr="00500510" w:rsidRDefault="003C0003" w:rsidP="006025A3">
      <w:pPr>
        <w:pStyle w:val="commands"/>
        <w:rPr>
          <w:lang w:val="en-US"/>
        </w:rPr>
      </w:pPr>
    </w:p>
    <w:p w:rsidR="003C0003" w:rsidRPr="00683991" w:rsidRDefault="003C0003" w:rsidP="006025A3">
      <w:pPr>
        <w:rPr>
          <w:rFonts w:ascii="Courier New" w:eastAsiaTheme="majorEastAsia" w:hAnsi="Courier New"/>
          <w:sz w:val="20"/>
        </w:rPr>
      </w:pPr>
      <w:r w:rsidRPr="00D31D15">
        <w:br w:type="page"/>
      </w:r>
      <w:r w:rsidR="003E34E6" w:rsidRPr="003E34E6">
        <w:rPr>
          <w:noProof/>
        </w:rPr>
        <w:lastRenderedPageBreak/>
        <w:pict>
          <v:shape id="_x0000_s1129" type="#_x0000_t202" style="position:absolute;margin-left:1.45pt;margin-top:233.7pt;width:239.05pt;height:.05pt;z-index:251760128" wrapcoords="-68 0 -68 20965 21600 20965 21600 0 -68 0" stroked="f">
            <v:textbox style="mso-next-textbox:#_x0000_s1129;mso-fit-shape-to-text:t" inset="0,0,0,0">
              <w:txbxContent>
                <w:p w:rsidR="007948C9" w:rsidRPr="00A86163" w:rsidRDefault="007948C9" w:rsidP="006025A3">
                  <w:pPr>
                    <w:pStyle w:val="Caption"/>
                  </w:pPr>
                  <w:bookmarkStart w:id="848" w:name="_Toc262498910"/>
                  <w:r>
                    <w:t xml:space="preserve">Figur </w:t>
                  </w:r>
                  <w:fldSimple w:instr=" SEQ Figur \* ARABIC ">
                    <w:r w:rsidR="00D22410">
                      <w:rPr>
                        <w:noProof/>
                      </w:rPr>
                      <w:t>326</w:t>
                    </w:r>
                  </w:fldSimple>
                  <w:r>
                    <w:t xml:space="preserve"> - Opprettet OU i AD</w:t>
                  </w:r>
                  <w:bookmarkEnd w:id="848"/>
                </w:p>
              </w:txbxContent>
            </v:textbox>
            <w10:wrap type="tight"/>
          </v:shape>
        </w:pict>
      </w:r>
      <w:r>
        <w:rPr>
          <w:noProof/>
          <w:lang w:eastAsia="nb-NO"/>
        </w:rPr>
        <w:drawing>
          <wp:anchor distT="0" distB="0" distL="114300" distR="114300" simplePos="0" relativeHeight="251648512" behindDoc="1" locked="0" layoutInCell="1" allowOverlap="1">
            <wp:simplePos x="0" y="0"/>
            <wp:positionH relativeFrom="column">
              <wp:posOffset>18415</wp:posOffset>
            </wp:positionH>
            <wp:positionV relativeFrom="paragraph">
              <wp:posOffset>-168275</wp:posOffset>
            </wp:positionV>
            <wp:extent cx="3035935" cy="3079115"/>
            <wp:effectExtent l="19050" t="0" r="0" b="0"/>
            <wp:wrapTight wrapText="bothSides">
              <wp:wrapPolygon edited="0">
                <wp:start x="-136" y="0"/>
                <wp:lineTo x="-136" y="21515"/>
                <wp:lineTo x="21550" y="21515"/>
                <wp:lineTo x="21550" y="0"/>
                <wp:lineTo x="-136" y="0"/>
              </wp:wrapPolygon>
            </wp:wrapTight>
            <wp:docPr id="417" name="Bild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68" cstate="print"/>
                    <a:srcRect/>
                    <a:stretch>
                      <a:fillRect/>
                    </a:stretch>
                  </pic:blipFill>
                  <pic:spPr bwMode="auto">
                    <a:xfrm>
                      <a:off x="0" y="0"/>
                      <a:ext cx="3035935" cy="3079115"/>
                    </a:xfrm>
                    <a:prstGeom prst="rect">
                      <a:avLst/>
                    </a:prstGeom>
                    <a:noFill/>
                    <a:ln w="9525">
                      <a:noFill/>
                      <a:miter lim="800000"/>
                      <a:headEnd/>
                      <a:tailEnd/>
                    </a:ln>
                  </pic:spPr>
                </pic:pic>
              </a:graphicData>
            </a:graphic>
          </wp:anchor>
        </w:drawing>
      </w:r>
      <w:r>
        <w:t>Om du nå går inn i det grafikse grensesnittet til AD, kan du se at det har blitt oppdatert slik at en ny OU kalt ”swteknikere” eksisterer.</w:t>
      </w:r>
    </w:p>
    <w:p w:rsidR="003C0003" w:rsidRDefault="003C0003" w:rsidP="006025A3"/>
    <w:p w:rsidR="003C0003" w:rsidRDefault="003C0003" w:rsidP="006025A3"/>
    <w:p w:rsidR="003C0003" w:rsidRDefault="003C0003" w:rsidP="006025A3"/>
    <w:p w:rsidR="003C0003" w:rsidRDefault="003C0003" w:rsidP="006025A3"/>
    <w:p w:rsidR="003C0003" w:rsidRDefault="003C0003" w:rsidP="006025A3"/>
    <w:p w:rsidR="003C0003" w:rsidRDefault="003C0003" w:rsidP="006025A3"/>
    <w:p w:rsidR="003C0003" w:rsidRDefault="003C0003" w:rsidP="006025A3"/>
    <w:p w:rsidR="003C0003" w:rsidRDefault="003C0003" w:rsidP="006025A3"/>
    <w:p w:rsidR="003C0003" w:rsidRDefault="003C0003" w:rsidP="006025A3">
      <w:r>
        <w:t>Ved å bruke Move-ADObject kan en nå flytte disse brukerne til den nye OU-en. Merk at denne kommandoen også kan brukes til å flytte andre ting, slik som grupper og hele OU-er</w:t>
      </w:r>
    </w:p>
    <w:p w:rsidR="003C0003" w:rsidRDefault="003C0003" w:rsidP="006025A3">
      <w:pPr>
        <w:pStyle w:val="commands"/>
      </w:pPr>
      <w:r w:rsidRPr="00781C28">
        <w:t>$users | Move-ADObject -targetpath "OU=swteknikere, OU=teknikere, DC=mafoberg, DC</w:t>
      </w:r>
      <w:r>
        <w:t>=net”</w:t>
      </w:r>
    </w:p>
    <w:p w:rsidR="003C0003" w:rsidRDefault="003C0003" w:rsidP="006025A3">
      <w:pPr>
        <w:pStyle w:val="commands"/>
      </w:pPr>
    </w:p>
    <w:p w:rsidR="003C0003" w:rsidRDefault="003C0003" w:rsidP="006025A3">
      <w:r>
        <w:rPr>
          <w:noProof/>
          <w:lang w:eastAsia="nb-NO"/>
        </w:rPr>
        <w:drawing>
          <wp:anchor distT="0" distB="0" distL="114300" distR="114300" simplePos="0" relativeHeight="251649536" behindDoc="0" locked="0" layoutInCell="1" allowOverlap="1">
            <wp:simplePos x="0" y="0"/>
            <wp:positionH relativeFrom="column">
              <wp:align>left</wp:align>
            </wp:positionH>
            <wp:positionV relativeFrom="paragraph">
              <wp:align>top</wp:align>
            </wp:positionV>
            <wp:extent cx="2577846" cy="2136038"/>
            <wp:effectExtent l="19050" t="0" r="0" b="0"/>
            <wp:wrapSquare wrapText="bothSides"/>
            <wp:docPr id="418" name="Bild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9" cstate="print"/>
                    <a:srcRect l="50086" t="16910" r="5207" b="22129"/>
                    <a:stretch>
                      <a:fillRect/>
                    </a:stretch>
                  </pic:blipFill>
                  <pic:spPr bwMode="auto">
                    <a:xfrm>
                      <a:off x="0" y="0"/>
                      <a:ext cx="2577846" cy="2136038"/>
                    </a:xfrm>
                    <a:prstGeom prst="rect">
                      <a:avLst/>
                    </a:prstGeom>
                    <a:noFill/>
                    <a:ln w="9525">
                      <a:noFill/>
                      <a:miter lim="800000"/>
                      <a:headEnd/>
                      <a:tailEnd/>
                    </a:ln>
                  </pic:spPr>
                </pic:pic>
              </a:graphicData>
            </a:graphic>
          </wp:anchor>
        </w:drawing>
      </w:r>
      <w:r>
        <w:t>Vi ser nå at brukerne havnet under swteknikere-OUen</w:t>
      </w:r>
      <w:r>
        <w:br w:type="textWrapping" w:clear="all"/>
      </w:r>
    </w:p>
    <w:p w:rsidR="003C0003" w:rsidRDefault="003C0003" w:rsidP="006025A3">
      <w:pPr>
        <w:pStyle w:val="Caption"/>
      </w:pPr>
      <w:bookmarkStart w:id="849" w:name="_Toc262498909"/>
      <w:r>
        <w:t xml:space="preserve">Figur </w:t>
      </w:r>
      <w:fldSimple w:instr=" SEQ Figur \* ARABIC ">
        <w:r w:rsidR="00F43999">
          <w:rPr>
            <w:noProof/>
          </w:rPr>
          <w:t>327</w:t>
        </w:r>
      </w:fldSimple>
      <w:r>
        <w:t xml:space="preserve"> - Brukere flyttet</w:t>
      </w:r>
      <w:bookmarkEnd w:id="849"/>
    </w:p>
    <w:p w:rsidR="003C0003" w:rsidRDefault="003C0003" w:rsidP="006025A3">
      <w:pPr>
        <w:pStyle w:val="commands"/>
      </w:pPr>
      <w:r>
        <w:br w:type="page"/>
      </w:r>
    </w:p>
    <w:p w:rsidR="003C0003" w:rsidRPr="00D352B4" w:rsidRDefault="003C0003" w:rsidP="006025A3"/>
    <w:p w:rsidR="003C0003" w:rsidRPr="002D4512" w:rsidRDefault="003C0003" w:rsidP="006025A3"/>
    <w:p w:rsidR="003C0003" w:rsidRDefault="003C0003" w:rsidP="006025A3">
      <w:pPr>
        <w:pStyle w:val="Heading3"/>
      </w:pPr>
      <w:bookmarkStart w:id="850" w:name="_Toc260314604"/>
      <w:bookmarkStart w:id="851" w:name="_Toc262491715"/>
      <w:bookmarkStart w:id="852" w:name="_Toc262494916"/>
      <w:bookmarkStart w:id="853" w:name="_Toc262499109"/>
      <w:r w:rsidRPr="002D4512">
        <w:t>4.5.</w:t>
      </w:r>
      <w:r>
        <w:t>4</w:t>
      </w:r>
      <w:r w:rsidRPr="002D4512">
        <w:t xml:space="preserve"> Innlegging av brukere</w:t>
      </w:r>
      <w:bookmarkEnd w:id="850"/>
      <w:bookmarkEnd w:id="851"/>
      <w:bookmarkEnd w:id="852"/>
      <w:bookmarkEnd w:id="853"/>
    </w:p>
    <w:p w:rsidR="003C0003" w:rsidRDefault="003C0003" w:rsidP="006025A3">
      <w:r>
        <w:t>Kommandoen new-aduser kan brukes til å lage nye brukere en plass i AD-treet. For å aktivere én bruker, må vi i tillegg lese inn et passord fra kommandolinja og ”hashe</w:t>
      </w:r>
      <w:r>
        <w:rPr>
          <w:rStyle w:val="FootnoteReference"/>
        </w:rPr>
        <w:footnoteReference w:id="23"/>
      </w:r>
      <w:r>
        <w:t xml:space="preserve">” det for så å lagre passordet med brukerkontoen. Kommandoen gitt i </w:t>
      </w:r>
      <w:r w:rsidR="003E34E6">
        <w:fldChar w:fldCharType="begin"/>
      </w:r>
      <w:r>
        <w:instrText xml:space="preserve"> REF _Ref260215370 \h </w:instrText>
      </w:r>
      <w:r w:rsidR="003E34E6">
        <w:fldChar w:fldCharType="separate"/>
      </w:r>
      <w:r w:rsidR="00F43999">
        <w:t xml:space="preserve">Figur </w:t>
      </w:r>
      <w:r w:rsidR="00F43999">
        <w:rPr>
          <w:noProof/>
        </w:rPr>
        <w:t>328</w:t>
      </w:r>
      <w:r w:rsidR="003E34E6">
        <w:fldChar w:fldCharType="end"/>
      </w:r>
      <w:r>
        <w:t xml:space="preserve"> må skrives sammenhengende på én linje.</w:t>
      </w:r>
    </w:p>
    <w:p w:rsidR="003C0003" w:rsidRDefault="003C0003" w:rsidP="006025A3">
      <w:pPr>
        <w:keepNext/>
      </w:pPr>
      <w:r>
        <w:rPr>
          <w:noProof/>
          <w:lang w:eastAsia="nb-NO"/>
        </w:rPr>
        <w:drawing>
          <wp:inline distT="0" distB="0" distL="0" distR="0">
            <wp:extent cx="4747739" cy="680314"/>
            <wp:effectExtent l="19050" t="0" r="0" b="0"/>
            <wp:docPr id="41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0" cstate="print"/>
                    <a:srcRect t="11276" r="49504" b="76596"/>
                    <a:stretch>
                      <a:fillRect/>
                    </a:stretch>
                  </pic:blipFill>
                  <pic:spPr bwMode="auto">
                    <a:xfrm>
                      <a:off x="0" y="0"/>
                      <a:ext cx="4747739" cy="680314"/>
                    </a:xfrm>
                    <a:prstGeom prst="rect">
                      <a:avLst/>
                    </a:prstGeom>
                    <a:noFill/>
                    <a:ln w="9525">
                      <a:noFill/>
                      <a:miter lim="800000"/>
                      <a:headEnd/>
                      <a:tailEnd/>
                    </a:ln>
                  </pic:spPr>
                </pic:pic>
              </a:graphicData>
            </a:graphic>
          </wp:inline>
        </w:drawing>
      </w:r>
    </w:p>
    <w:p w:rsidR="003C0003" w:rsidRDefault="003C0003" w:rsidP="006025A3">
      <w:pPr>
        <w:pStyle w:val="Caption"/>
      </w:pPr>
      <w:bookmarkStart w:id="854" w:name="_Ref260215370"/>
      <w:bookmarkStart w:id="855" w:name="_Toc262498911"/>
      <w:r>
        <w:t xml:space="preserve">Figur </w:t>
      </w:r>
      <w:fldSimple w:instr=" SEQ Figur \* ARABIC ">
        <w:r w:rsidR="00F43999">
          <w:rPr>
            <w:noProof/>
          </w:rPr>
          <w:t>328</w:t>
        </w:r>
      </w:fldSimple>
      <w:bookmarkEnd w:id="854"/>
      <w:r>
        <w:t xml:space="preserve"> - Innlegging av enkeltbruker</w:t>
      </w:r>
      <w:bookmarkEnd w:id="855"/>
    </w:p>
    <w:p w:rsidR="003C0003" w:rsidRPr="00087CBB" w:rsidRDefault="003C0003" w:rsidP="006025A3">
      <w:r>
        <w:t xml:space="preserve">Active Directory skal nå oppdateres umiddelbart, og vi ser at vår bruker har blitt lagt til også i det grafiske administrasjonsgrensesnittet. </w:t>
      </w:r>
    </w:p>
    <w:p w:rsidR="003C0003" w:rsidRDefault="003C0003" w:rsidP="006025A3">
      <w:pPr>
        <w:keepNext/>
      </w:pPr>
      <w:r>
        <w:rPr>
          <w:noProof/>
          <w:lang w:eastAsia="nb-NO"/>
        </w:rPr>
        <w:drawing>
          <wp:inline distT="0" distB="0" distL="0" distR="0">
            <wp:extent cx="4611580" cy="2157984"/>
            <wp:effectExtent l="19050" t="0" r="0" b="0"/>
            <wp:docPr id="420"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1" cstate="print"/>
                    <a:srcRect l="6737" t="8485" r="31916" b="47273"/>
                    <a:stretch>
                      <a:fillRect/>
                    </a:stretch>
                  </pic:blipFill>
                  <pic:spPr bwMode="auto">
                    <a:xfrm>
                      <a:off x="0" y="0"/>
                      <a:ext cx="4615837" cy="2159976"/>
                    </a:xfrm>
                    <a:prstGeom prst="rect">
                      <a:avLst/>
                    </a:prstGeom>
                    <a:noFill/>
                    <a:ln w="9525">
                      <a:noFill/>
                      <a:miter lim="800000"/>
                      <a:headEnd/>
                      <a:tailEnd/>
                    </a:ln>
                  </pic:spPr>
                </pic:pic>
              </a:graphicData>
            </a:graphic>
          </wp:inline>
        </w:drawing>
      </w:r>
    </w:p>
    <w:p w:rsidR="003C0003" w:rsidRDefault="003C0003" w:rsidP="006025A3">
      <w:pPr>
        <w:pStyle w:val="Caption"/>
      </w:pPr>
      <w:bookmarkStart w:id="856" w:name="_Toc262498912"/>
      <w:r>
        <w:t xml:space="preserve">Figur </w:t>
      </w:r>
      <w:fldSimple w:instr=" SEQ Figur \* ARABIC ">
        <w:r w:rsidR="00F43999">
          <w:rPr>
            <w:noProof/>
          </w:rPr>
          <w:t>329</w:t>
        </w:r>
      </w:fldSimple>
      <w:r>
        <w:t xml:space="preserve"> - AD-utlisting av innlagt bruker</w:t>
      </w:r>
      <w:bookmarkEnd w:id="856"/>
    </w:p>
    <w:p w:rsidR="003C0003" w:rsidRDefault="003C0003" w:rsidP="006025A3">
      <w:pPr>
        <w:pStyle w:val="Heading4"/>
      </w:pPr>
      <w:bookmarkStart w:id="857" w:name="_Toc262491716"/>
      <w:bookmarkStart w:id="858" w:name="_Toc262499110"/>
      <w:r>
        <w:t>4.5.4.1 ConvertTo-SecureString</w:t>
      </w:r>
      <w:bookmarkEnd w:id="857"/>
      <w:bookmarkEnd w:id="858"/>
    </w:p>
    <w:p w:rsidR="003C0003" w:rsidRDefault="003C0003" w:rsidP="006025A3">
      <w:r>
        <w:t>Denne måten å legge til en enkeltbruker er noe tungvindt, fordi det går treigere enn å bruke administrasjonsgrensesnittet i AD, og fordi vi bare legger til én enkelt bruker. I tillegg måtte vi spesifisere passordet til brukeren ved hjelp av ”</w:t>
      </w:r>
      <w:r w:rsidRPr="00087CBB">
        <w:rPr>
          <w:rStyle w:val="commandsTegn"/>
        </w:rPr>
        <w:t>read-host</w:t>
      </w:r>
      <w:r>
        <w:rPr>
          <w:rStyle w:val="commandsTegn"/>
        </w:rPr>
        <w:t>”</w:t>
      </w:r>
      <w:r>
        <w:t>. Denne kommandoen leser inn tekst fra kommandolinja og gir den tilbake til ”</w:t>
      </w:r>
      <w:r w:rsidRPr="00087CBB">
        <w:rPr>
          <w:rStyle w:val="commandsTegn"/>
        </w:rPr>
        <w:t>new-aduser</w:t>
      </w:r>
      <w:r>
        <w:rPr>
          <w:rStyle w:val="commandsTegn"/>
        </w:rPr>
        <w:t>”</w:t>
      </w:r>
      <w:r>
        <w:t>-kommandoen vår. Dette går greit for én bruker, men det kan bli særdeles plagsomt å måtte taste inn et passord for hver bruker en ønsker å legge inn. En kan tenke seg en skolesituasjon, hvor det skal legges inn brukere og passord fra en lang liste. Da er det også upraktisk å bruke denne framgangsmåten med å bruke ”</w:t>
      </w:r>
      <w:r w:rsidRPr="00087CBB">
        <w:rPr>
          <w:rStyle w:val="commandsTegn"/>
        </w:rPr>
        <w:t>read-host</w:t>
      </w:r>
      <w:r>
        <w:rPr>
          <w:rStyle w:val="commandsTegn"/>
        </w:rPr>
        <w:t xml:space="preserve">” </w:t>
      </w:r>
      <w:r w:rsidRPr="00087CBB">
        <w:t>fordi</w:t>
      </w:r>
      <w:r>
        <w:t xml:space="preserve"> passordet ofte ligger sammen med brukernavnet.</w:t>
      </w:r>
    </w:p>
    <w:p w:rsidR="003C0003" w:rsidRDefault="003C0003" w:rsidP="006025A3">
      <w:r>
        <w:t>Vi benytter derfor oss av kommandoen ”</w:t>
      </w:r>
      <w:r w:rsidRPr="00E45F74">
        <w:rPr>
          <w:rStyle w:val="commandsTegn"/>
        </w:rPr>
        <w:t>ConvertTo-SecureString</w:t>
      </w:r>
      <w:r>
        <w:rPr>
          <w:rStyle w:val="commandsTegn"/>
        </w:rPr>
        <w:t>”</w:t>
      </w:r>
      <w:r w:rsidRPr="00E45F74">
        <w:rPr>
          <w:rStyle w:val="commandsTegn"/>
        </w:rPr>
        <w:t xml:space="preserve"> </w:t>
      </w:r>
      <w:r>
        <w:t xml:space="preserve">for å slippe dette, og lagrer passordet i rein tekst i stedet. Et eksempel på dette følger. Under har vi opprettet en ny bruker, uten at vi måtte taste inn noe mer i Powershell-konsollet. Det er i utgangspunktet ikke helt sikkert å konvertere et passord til en sikker variant fordi det først må lagres i minnet før det kan konverteres. </w:t>
      </w:r>
      <w:r>
        <w:lastRenderedPageBreak/>
        <w:t>Dette minnet er det mulig å ”avlytte” på flere måter</w:t>
      </w:r>
      <w:r>
        <w:rPr>
          <w:rStyle w:val="FootnoteReference"/>
        </w:rPr>
        <w:footnoteReference w:id="24"/>
      </w:r>
      <w:r>
        <w:t xml:space="preserve">, så for å få lov til å bruke convertTo-SecureString må en spesifisere både parameterne ”–asplaintext” og ”–force”.  </w:t>
      </w:r>
    </w:p>
    <w:p w:rsidR="003C0003" w:rsidRDefault="003C0003" w:rsidP="006025A3">
      <w:pPr>
        <w:widowControl w:val="0"/>
        <w:autoSpaceDE w:val="0"/>
        <w:autoSpaceDN w:val="0"/>
        <w:adjustRightInd w:val="0"/>
        <w:spacing w:after="0" w:line="240" w:lineRule="auto"/>
        <w:rPr>
          <w:rFonts w:ascii="Courier" w:hAnsi="Courier" w:cs="Courier"/>
          <w:sz w:val="24"/>
          <w:szCs w:val="24"/>
          <w:lang w:val="en-US"/>
        </w:rPr>
      </w:pPr>
      <w:r>
        <w:rPr>
          <w:rFonts w:ascii="Courier" w:hAnsi="Courier" w:cs="Courier"/>
          <w:sz w:val="24"/>
          <w:szCs w:val="24"/>
          <w:lang w:val="en-US"/>
        </w:rPr>
        <w:t xml:space="preserve">$password = </w:t>
      </w:r>
      <w:r w:rsidRPr="00E45F74">
        <w:rPr>
          <w:rFonts w:ascii="Courier" w:hAnsi="Courier" w:cs="Courier"/>
          <w:sz w:val="24"/>
          <w:szCs w:val="24"/>
          <w:lang w:val="en-US"/>
        </w:rPr>
        <w:t>"</w:t>
      </w:r>
      <w:r>
        <w:rPr>
          <w:rFonts w:ascii="Courier" w:hAnsi="Courier" w:cs="Courier"/>
          <w:sz w:val="24"/>
          <w:szCs w:val="24"/>
          <w:lang w:val="en-US"/>
        </w:rPr>
        <w:t>ola123</w:t>
      </w:r>
      <w:r w:rsidRPr="00E45F74">
        <w:rPr>
          <w:rFonts w:ascii="Courier" w:hAnsi="Courier" w:cs="Courier"/>
          <w:sz w:val="24"/>
          <w:szCs w:val="24"/>
          <w:lang w:val="en-US"/>
        </w:rPr>
        <w:t>"</w:t>
      </w:r>
    </w:p>
    <w:p w:rsidR="003C0003" w:rsidRPr="00271ECC" w:rsidRDefault="003C0003" w:rsidP="006025A3">
      <w:pPr>
        <w:widowControl w:val="0"/>
        <w:autoSpaceDE w:val="0"/>
        <w:autoSpaceDN w:val="0"/>
        <w:adjustRightInd w:val="0"/>
        <w:spacing w:after="0" w:line="240" w:lineRule="auto"/>
        <w:rPr>
          <w:rFonts w:ascii="Courier" w:hAnsi="Courier" w:cs="Courier"/>
          <w:sz w:val="24"/>
          <w:szCs w:val="24"/>
          <w:lang w:val="en-US"/>
        </w:rPr>
      </w:pPr>
      <w:r w:rsidRPr="00271ECC">
        <w:rPr>
          <w:rFonts w:ascii="Courier" w:hAnsi="Courier" w:cs="Courier"/>
          <w:sz w:val="24"/>
          <w:szCs w:val="24"/>
          <w:lang w:val="en-US"/>
        </w:rPr>
        <w:t>$password = ConvertTo-SecureString -string $</w:t>
      </w:r>
      <w:r>
        <w:rPr>
          <w:rFonts w:ascii="Courier" w:hAnsi="Courier" w:cs="Courier"/>
          <w:sz w:val="24"/>
          <w:szCs w:val="24"/>
          <w:lang w:val="en-US"/>
        </w:rPr>
        <w:t>password -</w:t>
      </w:r>
      <w:r w:rsidRPr="00271ECC">
        <w:rPr>
          <w:rFonts w:ascii="Courier" w:hAnsi="Courier" w:cs="Courier"/>
          <w:sz w:val="24"/>
          <w:szCs w:val="24"/>
          <w:lang w:val="en-US"/>
        </w:rPr>
        <w:t>asPlainText -force</w:t>
      </w:r>
    </w:p>
    <w:p w:rsidR="003C0003" w:rsidRPr="00500510" w:rsidRDefault="003C0003" w:rsidP="006025A3">
      <w:pPr>
        <w:rPr>
          <w:lang w:val="en-US"/>
        </w:rPr>
      </w:pPr>
    </w:p>
    <w:p w:rsidR="003C0003" w:rsidRDefault="003E34E6" w:rsidP="006025A3">
      <w:r>
        <w:rPr>
          <w:noProof/>
        </w:rPr>
        <w:pict>
          <v:shape id="_x0000_s1130" type="#_x0000_t202" style="position:absolute;margin-left:1.45pt;margin-top:213pt;width:288.05pt;height:.05pt;z-index:251761152" wrapcoords="-56 0 -56 20965 21600 20965 21600 0 -56 0" stroked="f">
            <v:textbox style="mso-next-textbox:#_x0000_s1130;mso-fit-shape-to-text:t" inset="0,0,0,0">
              <w:txbxContent>
                <w:p w:rsidR="007948C9" w:rsidRPr="000D4FE9" w:rsidRDefault="007948C9" w:rsidP="006025A3">
                  <w:pPr>
                    <w:pStyle w:val="Caption"/>
                    <w:rPr>
                      <w:noProof/>
                    </w:rPr>
                  </w:pPr>
                  <w:bookmarkStart w:id="859" w:name="_Ref260218146"/>
                  <w:bookmarkStart w:id="860" w:name="_Toc262498913"/>
                  <w:r>
                    <w:t xml:space="preserve">Figur </w:t>
                  </w:r>
                  <w:fldSimple w:instr=" SEQ Figur \* ARABIC ">
                    <w:r w:rsidR="00D22410">
                      <w:rPr>
                        <w:noProof/>
                      </w:rPr>
                      <w:t>330</w:t>
                    </w:r>
                  </w:fldSimple>
                  <w:bookmarkEnd w:id="859"/>
                  <w:r>
                    <w:t xml:space="preserve"> - Innlegging av bruker vha. forhåndslagret passord</w:t>
                  </w:r>
                  <w:bookmarkEnd w:id="860"/>
                </w:p>
              </w:txbxContent>
            </v:textbox>
            <w10:wrap type="tight"/>
          </v:shape>
        </w:pict>
      </w:r>
      <w:r w:rsidR="003C0003">
        <w:rPr>
          <w:noProof/>
          <w:lang w:eastAsia="nb-NO"/>
        </w:rPr>
        <w:drawing>
          <wp:anchor distT="0" distB="0" distL="114300" distR="114300" simplePos="0" relativeHeight="251650560" behindDoc="1" locked="0" layoutInCell="1" allowOverlap="1">
            <wp:simplePos x="0" y="0"/>
            <wp:positionH relativeFrom="column">
              <wp:posOffset>18415</wp:posOffset>
            </wp:positionH>
            <wp:positionV relativeFrom="paragraph">
              <wp:posOffset>321945</wp:posOffset>
            </wp:positionV>
            <wp:extent cx="3658235" cy="2326005"/>
            <wp:effectExtent l="19050" t="0" r="0" b="0"/>
            <wp:wrapTight wrapText="bothSides">
              <wp:wrapPolygon edited="0">
                <wp:start x="-112" y="0"/>
                <wp:lineTo x="-112" y="21405"/>
                <wp:lineTo x="21596" y="21405"/>
                <wp:lineTo x="21596" y="0"/>
                <wp:lineTo x="-112" y="0"/>
              </wp:wrapPolygon>
            </wp:wrapTight>
            <wp:docPr id="421" name="Bil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2" cstate="print"/>
                    <a:srcRect l="3581" t="8848" r="25243" b="17695"/>
                    <a:stretch>
                      <a:fillRect/>
                    </a:stretch>
                  </pic:blipFill>
                  <pic:spPr bwMode="auto">
                    <a:xfrm>
                      <a:off x="0" y="0"/>
                      <a:ext cx="3658235" cy="2326005"/>
                    </a:xfrm>
                    <a:prstGeom prst="rect">
                      <a:avLst/>
                    </a:prstGeom>
                    <a:noFill/>
                    <a:ln w="9525">
                      <a:noFill/>
                      <a:miter lim="800000"/>
                      <a:headEnd/>
                      <a:tailEnd/>
                    </a:ln>
                  </pic:spPr>
                </pic:pic>
              </a:graphicData>
            </a:graphic>
          </wp:anchor>
        </w:drawing>
      </w:r>
      <w:r w:rsidR="003C0003">
        <w:t xml:space="preserve">Når vi nå legger til en ny bruker bruker vi samme kode som før. </w:t>
      </w:r>
    </w:p>
    <w:p w:rsidR="003C0003" w:rsidRDefault="003C0003" w:rsidP="006025A3">
      <w:r>
        <w:t xml:space="preserve">I </w:t>
      </w:r>
      <w:r w:rsidR="003E34E6">
        <w:fldChar w:fldCharType="begin"/>
      </w:r>
      <w:r>
        <w:instrText xml:space="preserve"> REF _Ref260218146 \h </w:instrText>
      </w:r>
      <w:r w:rsidR="003E34E6">
        <w:fldChar w:fldCharType="separate"/>
      </w:r>
      <w:r w:rsidR="00F43999">
        <w:t xml:space="preserve">Figur </w:t>
      </w:r>
      <w:r w:rsidR="00F43999">
        <w:rPr>
          <w:noProof/>
        </w:rPr>
        <w:t>330</w:t>
      </w:r>
      <w:r w:rsidR="003E34E6">
        <w:fldChar w:fldCharType="end"/>
      </w:r>
      <w:r>
        <w:t xml:space="preserve"> til venstre ser vi kommandoen kjørt og resultatet i administrasjonsgrensesnittet til AD. Den eneste forskjellen i koden er at vi har valgt et annet navn (”testbruker”), samt at vi har byttet ut kallet til ”</w:t>
      </w:r>
      <w:r w:rsidRPr="007B5041">
        <w:rPr>
          <w:rStyle w:val="commandsTegn"/>
        </w:rPr>
        <w:t>read-host</w:t>
      </w:r>
      <w:r>
        <w:rPr>
          <w:rStyle w:val="commandsTegn"/>
        </w:rPr>
        <w:t xml:space="preserve">” </w:t>
      </w:r>
      <w:r w:rsidRPr="00612B1E">
        <w:t>med en referanse til passordet vårt, lagret i</w:t>
      </w:r>
      <w:r>
        <w:rPr>
          <w:rStyle w:val="commandsTegn"/>
        </w:rPr>
        <w:t xml:space="preserve"> $password </w:t>
      </w:r>
      <w:r w:rsidRPr="00612B1E">
        <w:t>.</w:t>
      </w:r>
    </w:p>
    <w:p w:rsidR="003C0003" w:rsidRDefault="003C0003" w:rsidP="006025A3"/>
    <w:p w:rsidR="003C0003" w:rsidRDefault="003C0003">
      <w:r>
        <w:br w:type="page"/>
      </w:r>
    </w:p>
    <w:p w:rsidR="003C0003" w:rsidRDefault="003C0003" w:rsidP="006025A3">
      <w:pPr>
        <w:pStyle w:val="Heading3"/>
      </w:pPr>
      <w:bookmarkStart w:id="861" w:name="_Toc260314605"/>
      <w:bookmarkStart w:id="862" w:name="_Toc262491717"/>
      <w:bookmarkStart w:id="863" w:name="_Toc262494917"/>
      <w:bookmarkStart w:id="864" w:name="_Toc262499111"/>
      <w:r w:rsidRPr="002D4512">
        <w:lastRenderedPageBreak/>
        <w:t>4.5.</w:t>
      </w:r>
      <w:r>
        <w:t>5</w:t>
      </w:r>
      <w:r w:rsidRPr="002D4512">
        <w:t xml:space="preserve"> </w:t>
      </w:r>
      <w:r>
        <w:t>Automatisere utlesing og i</w:t>
      </w:r>
      <w:r w:rsidRPr="002D4512">
        <w:t xml:space="preserve">nnlegging av </w:t>
      </w:r>
      <w:r>
        <w:t xml:space="preserve">flere </w:t>
      </w:r>
      <w:r w:rsidRPr="002D4512">
        <w:t>brukere</w:t>
      </w:r>
      <w:bookmarkEnd w:id="861"/>
      <w:bookmarkEnd w:id="862"/>
      <w:bookmarkEnd w:id="863"/>
      <w:bookmarkEnd w:id="864"/>
    </w:p>
    <w:p w:rsidR="003C0003" w:rsidRDefault="003C0003" w:rsidP="006025A3">
      <w:r>
        <w:t>Vi skal nå legge inn flere brukere i en automatisert prosess. Vi skal benytte oss av forhåndslagrede passord i et Excel regneark. Det er flere mulige måter å lese inn denne informasjonen fra, hvor den mest vanlige er å lagre Excel-dokumentet som en ”.csv”-fil</w:t>
      </w:r>
      <w:r>
        <w:rPr>
          <w:rStyle w:val="FootnoteReference"/>
        </w:rPr>
        <w:footnoteReference w:id="25"/>
      </w:r>
      <w:r>
        <w:t xml:space="preserve"> for så å lese denne fila med Powershell ved hjelp av ”</w:t>
      </w:r>
      <w:r w:rsidRPr="00090CAE">
        <w:rPr>
          <w:rStyle w:val="commandsTegn"/>
        </w:rPr>
        <w:t>import-cvs</w:t>
      </w:r>
      <w:r>
        <w:rPr>
          <w:rStyle w:val="commandsTegn"/>
        </w:rPr>
        <w:t xml:space="preserve">”. </w:t>
      </w:r>
      <w:r>
        <w:t>Dette krever da at du har Excel installert og at du selv lagrer dokumentet ditt som en cvs-fil. Når en likevel har Excel installert, kan en gjøre dette på en annen måte, ved å opprette et COM-objekt av et Excel-ark. På denne måten kan vi lese ut informasjon direkte fra regnearket ved hjelp av Powershell, uten å måtte gå omveien om å lagre dokumentet vårt som en csv-fil.</w:t>
      </w:r>
    </w:p>
    <w:p w:rsidR="003C0003" w:rsidRDefault="003C0003" w:rsidP="006025A3">
      <w:pPr>
        <w:keepNext/>
      </w:pPr>
      <w:r>
        <w:rPr>
          <w:noProof/>
          <w:lang w:eastAsia="nb-NO"/>
        </w:rPr>
        <w:drawing>
          <wp:inline distT="0" distB="0" distL="0" distR="0">
            <wp:extent cx="5566591" cy="1411833"/>
            <wp:effectExtent l="19050" t="0" r="0" b="0"/>
            <wp:docPr id="422" name="Bil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3" cstate="print"/>
                    <a:srcRect t="19787" r="50986" b="59362"/>
                    <a:stretch>
                      <a:fillRect/>
                    </a:stretch>
                  </pic:blipFill>
                  <pic:spPr bwMode="auto">
                    <a:xfrm>
                      <a:off x="0" y="0"/>
                      <a:ext cx="5566599" cy="1411835"/>
                    </a:xfrm>
                    <a:prstGeom prst="rect">
                      <a:avLst/>
                    </a:prstGeom>
                    <a:noFill/>
                    <a:ln w="9525">
                      <a:noFill/>
                      <a:miter lim="800000"/>
                      <a:headEnd/>
                      <a:tailEnd/>
                    </a:ln>
                  </pic:spPr>
                </pic:pic>
              </a:graphicData>
            </a:graphic>
          </wp:inline>
        </w:drawing>
      </w:r>
    </w:p>
    <w:p w:rsidR="003C0003" w:rsidRDefault="003C0003" w:rsidP="006025A3">
      <w:pPr>
        <w:pStyle w:val="Caption"/>
      </w:pPr>
      <w:bookmarkStart w:id="865" w:name="_Toc262498914"/>
      <w:r>
        <w:t xml:space="preserve">Figur </w:t>
      </w:r>
      <w:fldSimple w:instr=" SEQ Figur \* ARABIC ">
        <w:r w:rsidR="00F43999">
          <w:rPr>
            <w:noProof/>
          </w:rPr>
          <w:t>331</w:t>
        </w:r>
      </w:fldSimple>
      <w:r>
        <w:t xml:space="preserve"> - Brukerlistestruktur i Excel, fra eksempelfila ”brukere.xls”</w:t>
      </w:r>
      <w:bookmarkEnd w:id="865"/>
    </w:p>
    <w:p w:rsidR="003C0003" w:rsidRDefault="003C0003" w:rsidP="006025A3">
      <w:r>
        <w:t>Overfor er et eksempel på hvordan strukturen bør se ut for at vi skal kunne hente ut informasjonen vi trenger for å generere brukere. Vi har videre laget to script for å håndtere denne informasjonen, nemlig ”excel-get-user-infos.ps1” og ”excel-add-users-to-ad.ps1”. OU som brukerne skal legges inn i, må finnes i celle b1. Dersom du skriver inn et nytt navn i navnefeltet, må du i tillegg fylle ut alle de andre feltene.</w:t>
      </w:r>
    </w:p>
    <w:p w:rsidR="003C0003" w:rsidRDefault="003C0003" w:rsidP="006025A3">
      <w:pPr>
        <w:keepNext/>
      </w:pPr>
      <w:r>
        <w:rPr>
          <w:noProof/>
          <w:lang w:eastAsia="nb-NO"/>
        </w:rPr>
        <w:drawing>
          <wp:inline distT="0" distB="0" distL="0" distR="0">
            <wp:extent cx="5615354" cy="2143353"/>
            <wp:effectExtent l="19050" t="0" r="4396" b="0"/>
            <wp:docPr id="423" name="Bild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4" cstate="print"/>
                    <a:srcRect r="2511" b="42209"/>
                    <a:stretch>
                      <a:fillRect/>
                    </a:stretch>
                  </pic:blipFill>
                  <pic:spPr bwMode="auto">
                    <a:xfrm>
                      <a:off x="0" y="0"/>
                      <a:ext cx="5615354" cy="2143353"/>
                    </a:xfrm>
                    <a:prstGeom prst="rect">
                      <a:avLst/>
                    </a:prstGeom>
                    <a:noFill/>
                    <a:ln w="9525">
                      <a:noFill/>
                      <a:miter lim="800000"/>
                      <a:headEnd/>
                      <a:tailEnd/>
                    </a:ln>
                  </pic:spPr>
                </pic:pic>
              </a:graphicData>
            </a:graphic>
          </wp:inline>
        </w:drawing>
      </w:r>
    </w:p>
    <w:p w:rsidR="003C0003" w:rsidRDefault="003C0003" w:rsidP="006025A3">
      <w:pPr>
        <w:pStyle w:val="Caption"/>
      </w:pPr>
      <w:bookmarkStart w:id="866" w:name="_Toc262498915"/>
      <w:r>
        <w:t xml:space="preserve">Figur </w:t>
      </w:r>
      <w:fldSimple w:instr=" SEQ Figur \* ARABIC ">
        <w:r w:rsidR="00F43999">
          <w:rPr>
            <w:noProof/>
          </w:rPr>
          <w:t>332</w:t>
        </w:r>
      </w:fldSimple>
      <w:r>
        <w:t xml:space="preserve"> - Bruk av excel-get-user-infos.ps1</w:t>
      </w:r>
      <w:bookmarkEnd w:id="866"/>
    </w:p>
    <w:p w:rsidR="003C0003" w:rsidRDefault="003C0003" w:rsidP="006025A3">
      <w:r>
        <w:t>Overfor ser vi eksempel på bruk av scriptet vårt. Det skriver ut innholdet av Excel-dokumentet fortløpende nedover. Dersom informasjonen vises korrekt i dette scriptet, vil det også fungere med neste script, da de benytter seg av samme framgangsmåte for å hente ut data.</w:t>
      </w:r>
    </w:p>
    <w:p w:rsidR="003C0003" w:rsidRDefault="003C0003" w:rsidP="006025A3"/>
    <w:p w:rsidR="003C0003" w:rsidRDefault="003C0003" w:rsidP="006025A3">
      <w:pPr>
        <w:pStyle w:val="Heading4"/>
      </w:pPr>
      <w:bookmarkStart w:id="867" w:name="_Toc262491718"/>
      <w:bookmarkStart w:id="868" w:name="_Toc262499112"/>
      <w:r>
        <w:lastRenderedPageBreak/>
        <w:t>4.5.5.1 Innlegging av brukerne</w:t>
      </w:r>
      <w:bookmarkEnd w:id="867"/>
      <w:bookmarkEnd w:id="868"/>
    </w:p>
    <w:p w:rsidR="003C0003" w:rsidRDefault="003C0003" w:rsidP="006025A3">
      <w:r>
        <w:t xml:space="preserve">Når en har fått verifisert at det forrige scriptet greier å hente ut informasjonen i Excel-arket, kan en benytte seg av ”excel-add-users-to-ad.ps1” for å legge disse brukerne inn i AD. Dette scriptet må kjøres med administrasjonsrettigheter, samt på en arbeidsstasjon eller server som har Microsoft Excel installert. </w:t>
      </w:r>
    </w:p>
    <w:p w:rsidR="003C0003" w:rsidRDefault="003C0003" w:rsidP="006025A3">
      <w:pPr>
        <w:keepNext/>
      </w:pPr>
      <w:r>
        <w:rPr>
          <w:noProof/>
          <w:lang w:eastAsia="nb-NO"/>
        </w:rPr>
        <w:drawing>
          <wp:inline distT="0" distB="0" distL="0" distR="0">
            <wp:extent cx="5759958" cy="1426464"/>
            <wp:effectExtent l="19050" t="0" r="0" b="0"/>
            <wp:docPr id="424"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5" cstate="print"/>
                    <a:srcRect b="61538"/>
                    <a:stretch>
                      <a:fillRect/>
                    </a:stretch>
                  </pic:blipFill>
                  <pic:spPr bwMode="auto">
                    <a:xfrm>
                      <a:off x="0" y="0"/>
                      <a:ext cx="5759958" cy="1426464"/>
                    </a:xfrm>
                    <a:prstGeom prst="rect">
                      <a:avLst/>
                    </a:prstGeom>
                    <a:noFill/>
                    <a:ln w="9525">
                      <a:noFill/>
                      <a:miter lim="800000"/>
                      <a:headEnd/>
                      <a:tailEnd/>
                    </a:ln>
                  </pic:spPr>
                </pic:pic>
              </a:graphicData>
            </a:graphic>
          </wp:inline>
        </w:drawing>
      </w:r>
    </w:p>
    <w:p w:rsidR="003C0003" w:rsidRDefault="003C0003" w:rsidP="006025A3">
      <w:pPr>
        <w:pStyle w:val="Caption"/>
      </w:pPr>
      <w:bookmarkStart w:id="869" w:name="_Toc262498916"/>
      <w:r>
        <w:t xml:space="preserve">Figur </w:t>
      </w:r>
      <w:fldSimple w:instr=" SEQ Figur \* ARABIC ">
        <w:r w:rsidR="00F43999">
          <w:rPr>
            <w:noProof/>
          </w:rPr>
          <w:t>333</w:t>
        </w:r>
      </w:fldSimple>
      <w:r>
        <w:t xml:space="preserve"> - Innlegging av brukere fra Excel-arket</w:t>
      </w:r>
      <w:bookmarkEnd w:id="869"/>
    </w:p>
    <w:p w:rsidR="003C0003" w:rsidRDefault="003C0003" w:rsidP="006025A3">
      <w:r>
        <w:t>Videre benytter scriptet seg av Powershell Remoting for å koble til en Active Directory Server for å legge til brukerne. Merk at den lokale arbeidsstasjonen som er brukt her ikke trenger å være medlem av domenet, da scriptet vil spørre deg om å taste inn brukernavn og passord for å koble til. Vi legger merke til at scriptet bruker samme Excel-ark som tidligere som første parameter, og en Active Directory Server som siste parameter (her: ”dcserver1.mafoberg.net”).</w:t>
      </w:r>
    </w:p>
    <w:p w:rsidR="003C0003" w:rsidRDefault="003E34E6" w:rsidP="006025A3">
      <w:r>
        <w:rPr>
          <w:noProof/>
        </w:rPr>
        <w:pict>
          <v:shape id="_x0000_s1131" type="#_x0000_t202" style="position:absolute;margin-left:1.45pt;margin-top:171.9pt;width:179.85pt;height:.05pt;z-index:251762176" wrapcoords="-90 0 -90 20965 21600 20965 21600 0 -90 0" stroked="f">
            <v:textbox style="mso-next-textbox:#_x0000_s1131;mso-fit-shape-to-text:t" inset="0,0,0,0">
              <w:txbxContent>
                <w:p w:rsidR="007948C9" w:rsidRPr="00E7712D" w:rsidRDefault="007948C9" w:rsidP="006025A3">
                  <w:pPr>
                    <w:pStyle w:val="Caption"/>
                    <w:rPr>
                      <w:noProof/>
                    </w:rPr>
                  </w:pPr>
                  <w:bookmarkStart w:id="870" w:name="_Toc262498917"/>
                  <w:r>
                    <w:t xml:space="preserve">Figur </w:t>
                  </w:r>
                  <w:fldSimple w:instr=" SEQ Figur \* ARABIC ">
                    <w:r w:rsidR="00D22410">
                      <w:rPr>
                        <w:noProof/>
                      </w:rPr>
                      <w:t>334</w:t>
                    </w:r>
                  </w:fldSimple>
                  <w:r>
                    <w:t xml:space="preserve"> - Resultat av masseinnlegging</w:t>
                  </w:r>
                  <w:bookmarkEnd w:id="870"/>
                </w:p>
              </w:txbxContent>
            </v:textbox>
            <w10:wrap type="tight"/>
          </v:shape>
        </w:pict>
      </w:r>
      <w:r w:rsidR="003C0003">
        <w:rPr>
          <w:noProof/>
          <w:lang w:eastAsia="nb-NO"/>
        </w:rPr>
        <w:drawing>
          <wp:anchor distT="0" distB="0" distL="114300" distR="114300" simplePos="0" relativeHeight="251651584" behindDoc="1" locked="0" layoutInCell="1" allowOverlap="1">
            <wp:simplePos x="0" y="0"/>
            <wp:positionH relativeFrom="column">
              <wp:posOffset>19025</wp:posOffset>
            </wp:positionH>
            <wp:positionV relativeFrom="paragraph">
              <wp:posOffset>-2667</wp:posOffset>
            </wp:positionV>
            <wp:extent cx="2284603" cy="2128723"/>
            <wp:effectExtent l="19050" t="0" r="1397" b="0"/>
            <wp:wrapTight wrapText="bothSides">
              <wp:wrapPolygon edited="0">
                <wp:start x="-180" y="0"/>
                <wp:lineTo x="-180" y="21456"/>
                <wp:lineTo x="21613" y="21456"/>
                <wp:lineTo x="21613" y="0"/>
                <wp:lineTo x="-180" y="0"/>
              </wp:wrapPolygon>
            </wp:wrapTight>
            <wp:docPr id="425"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6" cstate="print"/>
                    <a:srcRect/>
                    <a:stretch>
                      <a:fillRect/>
                    </a:stretch>
                  </pic:blipFill>
                  <pic:spPr bwMode="auto">
                    <a:xfrm>
                      <a:off x="0" y="0"/>
                      <a:ext cx="2284603" cy="2128723"/>
                    </a:xfrm>
                    <a:prstGeom prst="rect">
                      <a:avLst/>
                    </a:prstGeom>
                    <a:noFill/>
                    <a:ln w="9525">
                      <a:noFill/>
                      <a:miter lim="800000"/>
                      <a:headEnd/>
                      <a:tailEnd/>
                    </a:ln>
                  </pic:spPr>
                </pic:pic>
              </a:graphicData>
            </a:graphic>
          </wp:anchor>
        </w:drawing>
      </w:r>
      <w:r w:rsidR="003C0003">
        <w:t>Til venstre ser vi resultatet i administrasjonsgrensesnittet til AD, etter at Powershell-kommandoen overfor har kjørt. Det skal nå også være mulig å logge seg inn på domenet med det brukernavnet og tilhørende passord som satt i regnearket.</w:t>
      </w:r>
    </w:p>
    <w:p w:rsidR="003C0003" w:rsidRDefault="003C0003" w:rsidP="006025A3">
      <w:r>
        <w:t>Dette scriptet antar at brukere med ikke allerede eksisterer med samme brukernavn. Dersom dette ikke er tilfelle, vil det bli gitt en feilmelding for hver bruker som det ikke er mulig å legge til.</w:t>
      </w:r>
    </w:p>
    <w:p w:rsidR="003C0003" w:rsidRDefault="003C0003" w:rsidP="006025A3"/>
    <w:p w:rsidR="003C0003" w:rsidRDefault="003C0003" w:rsidP="006025A3">
      <w:pPr>
        <w:pStyle w:val="Heading3"/>
      </w:pPr>
      <w:r>
        <w:br w:type="page"/>
      </w:r>
      <w:bookmarkStart w:id="871" w:name="_Toc260314606"/>
      <w:bookmarkStart w:id="872" w:name="_Toc262491719"/>
      <w:bookmarkStart w:id="873" w:name="_Toc262494918"/>
      <w:bookmarkStart w:id="874" w:name="_Toc262499113"/>
      <w:r>
        <w:lastRenderedPageBreak/>
        <w:t>4.5.6 Sjeldent innloggede brukere</w:t>
      </w:r>
      <w:bookmarkEnd w:id="871"/>
      <w:bookmarkEnd w:id="872"/>
      <w:bookmarkEnd w:id="873"/>
      <w:bookmarkEnd w:id="874"/>
    </w:p>
    <w:p w:rsidR="003C0003" w:rsidRDefault="003C0003" w:rsidP="006025A3"/>
    <w:p w:rsidR="003C0003" w:rsidRDefault="003C0003" w:rsidP="006025A3">
      <w:pPr>
        <w:rPr>
          <w:rStyle w:val="commandsTegn"/>
        </w:rPr>
      </w:pPr>
      <w:r>
        <w:t>I Powershell er det enkelt å finne brukere som ikke har vært innlogget på serveren de siste dagene. Ved å bruke en kombinasjon av ”</w:t>
      </w:r>
      <w:r w:rsidRPr="00711A07">
        <w:rPr>
          <w:rStyle w:val="commandsTegn"/>
        </w:rPr>
        <w:t>get-date</w:t>
      </w:r>
      <w:r>
        <w:rPr>
          <w:rStyle w:val="commandsTegn"/>
        </w:rPr>
        <w:t>”</w:t>
      </w:r>
      <w:r w:rsidRPr="007E0A8F">
        <w:t xml:space="preserve"> og </w:t>
      </w:r>
      <w:r>
        <w:rPr>
          <w:rStyle w:val="commandsTegn"/>
        </w:rPr>
        <w:t>”new-timespan”.</w:t>
      </w:r>
    </w:p>
    <w:p w:rsidR="003C0003" w:rsidRDefault="003C0003" w:rsidP="006025A3">
      <w:pPr>
        <w:rPr>
          <w:rStyle w:val="commandsTegn"/>
        </w:rPr>
      </w:pPr>
    </w:p>
    <w:p w:rsidR="003C0003" w:rsidRDefault="003C0003" w:rsidP="006025A3">
      <w:r w:rsidRPr="007E0A8F">
        <w:t xml:space="preserve">Ved å kombinere disse kommandoene, kan vi nå lagre dagens dato minus 14 dager slik: </w:t>
      </w:r>
    </w:p>
    <w:p w:rsidR="003C0003" w:rsidRPr="00500510" w:rsidRDefault="003C0003" w:rsidP="006025A3">
      <w:pPr>
        <w:pStyle w:val="commands"/>
        <w:rPr>
          <w:lang w:val="en-US"/>
        </w:rPr>
      </w:pPr>
      <w:r w:rsidRPr="00500510">
        <w:rPr>
          <w:lang w:val="en-US"/>
        </w:rPr>
        <w:t>$date = (get-date) - (new-timespan -days 14)</w:t>
      </w:r>
    </w:p>
    <w:p w:rsidR="003C0003" w:rsidRDefault="003C0003" w:rsidP="006025A3">
      <w:r>
        <w:t>Vi kan videre benytte denne datoen i et søkefilter til ”</w:t>
      </w:r>
      <w:r w:rsidRPr="007E0A8F">
        <w:rPr>
          <w:rStyle w:val="commandsTegn"/>
        </w:rPr>
        <w:t>get-aduser</w:t>
      </w:r>
      <w:r>
        <w:t>”, slik:</w:t>
      </w:r>
    </w:p>
    <w:p w:rsidR="003C0003" w:rsidRPr="00500510" w:rsidRDefault="003C0003" w:rsidP="006025A3">
      <w:pPr>
        <w:pStyle w:val="commands"/>
        <w:rPr>
          <w:lang w:val="en-US"/>
        </w:rPr>
      </w:pPr>
      <w:r w:rsidRPr="00500510">
        <w:rPr>
          <w:lang w:val="en-US"/>
        </w:rPr>
        <w:t>Get-ADUser -filter {lastLogon -le $date} | select DistinguishedName</w:t>
      </w:r>
    </w:p>
    <w:p w:rsidR="003C0003" w:rsidRPr="00500510" w:rsidRDefault="003C0003" w:rsidP="006025A3">
      <w:pPr>
        <w:pStyle w:val="commands"/>
        <w:rPr>
          <w:lang w:val="en-US"/>
        </w:rPr>
      </w:pPr>
    </w:p>
    <w:p w:rsidR="003C0003" w:rsidRDefault="003C0003" w:rsidP="006025A3">
      <w:r>
        <w:t>Her bruker vi ei kodeblokk hvor lastLogon referere til siste påloggingsdato for hver bruker. Videre velger vi de brukerne som har logget inn sist for mer enn 14 dager siden. DistinguishedName gir den fulle unike stien til hver bruker.</w:t>
      </w:r>
    </w:p>
    <w:p w:rsidR="003C0003" w:rsidRDefault="003C0003" w:rsidP="006025A3">
      <w:pPr>
        <w:keepNext/>
      </w:pPr>
      <w:r>
        <w:rPr>
          <w:noProof/>
          <w:lang w:eastAsia="nb-NO"/>
        </w:rPr>
        <w:drawing>
          <wp:inline distT="0" distB="0" distL="0" distR="0">
            <wp:extent cx="5761658" cy="2662733"/>
            <wp:effectExtent l="19050" t="0" r="0" b="0"/>
            <wp:docPr id="426"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7" cstate="print"/>
                    <a:srcRect r="-30" b="28205"/>
                    <a:stretch>
                      <a:fillRect/>
                    </a:stretch>
                  </pic:blipFill>
                  <pic:spPr bwMode="auto">
                    <a:xfrm>
                      <a:off x="0" y="0"/>
                      <a:ext cx="5761658" cy="2662733"/>
                    </a:xfrm>
                    <a:prstGeom prst="rect">
                      <a:avLst/>
                    </a:prstGeom>
                    <a:noFill/>
                    <a:ln w="9525">
                      <a:noFill/>
                      <a:miter lim="800000"/>
                      <a:headEnd/>
                      <a:tailEnd/>
                    </a:ln>
                  </pic:spPr>
                </pic:pic>
              </a:graphicData>
            </a:graphic>
          </wp:inline>
        </w:drawing>
      </w:r>
    </w:p>
    <w:p w:rsidR="003C0003" w:rsidRPr="000C0F85" w:rsidRDefault="003C0003" w:rsidP="006025A3">
      <w:pPr>
        <w:pStyle w:val="Caption"/>
      </w:pPr>
      <w:bookmarkStart w:id="875" w:name="_Toc262498918"/>
      <w:r>
        <w:t xml:space="preserve">Figur </w:t>
      </w:r>
      <w:fldSimple w:instr=" SEQ Figur \* ARABIC ">
        <w:r w:rsidR="00F43999">
          <w:rPr>
            <w:noProof/>
          </w:rPr>
          <w:t>335</w:t>
        </w:r>
      </w:fldSimple>
      <w:r>
        <w:t xml:space="preserve"> - Resultat av siste kommando</w:t>
      </w:r>
      <w:bookmarkEnd w:id="875"/>
    </w:p>
    <w:p w:rsidR="003C0003" w:rsidRDefault="003C0003">
      <w:r>
        <w:br w:type="page"/>
      </w:r>
    </w:p>
    <w:p w:rsidR="003C0003" w:rsidRPr="004C3C4B" w:rsidRDefault="003C0003" w:rsidP="006025A3">
      <w:pPr>
        <w:pStyle w:val="Heading2"/>
      </w:pPr>
      <w:bookmarkStart w:id="876" w:name="_Toc258829753"/>
      <w:bookmarkStart w:id="877" w:name="_Toc262491720"/>
      <w:bookmarkStart w:id="878" w:name="_Toc262494919"/>
      <w:bookmarkStart w:id="879" w:name="_Toc262499114"/>
      <w:r w:rsidRPr="004C3C4B">
        <w:lastRenderedPageBreak/>
        <w:t>4.6 Powershelladministrasjon av Exchange</w:t>
      </w:r>
      <w:bookmarkEnd w:id="876"/>
      <w:bookmarkEnd w:id="877"/>
      <w:bookmarkEnd w:id="878"/>
      <w:bookmarkEnd w:id="879"/>
    </w:p>
    <w:p w:rsidR="003C0003" w:rsidRPr="004C3C4B" w:rsidRDefault="003C0003" w:rsidP="006025A3">
      <w:r w:rsidRPr="004C3C4B">
        <w:t>I Microsoft Exchange 2010 er det flere muligheter for styring og konfigurering av mailbokser, databaser og brukere via PowerShell. Siden Exchange 2007 er det utviklet enkle cmdlets som gjør effektiv styring av mailbokser og brukere enklere når man skal gjøre konfigurasjon på mange objekter samtidig.</w:t>
      </w:r>
    </w:p>
    <w:p w:rsidR="003C0003" w:rsidRPr="004C3C4B" w:rsidRDefault="003C0003" w:rsidP="006025A3">
      <w:r w:rsidRPr="004C3C4B">
        <w:t>Kommandogrensesnittet heter Exchange Management Shell (EMS) og inneholder en rekke ekstra cmdlets for PowerShell. Vi skal ta for oss de to enkleste måtene å starte disse på.</w:t>
      </w:r>
    </w:p>
    <w:p w:rsidR="003C0003" w:rsidRPr="004C3C4B" w:rsidRDefault="003C0003" w:rsidP="006025A3">
      <w:r w:rsidRPr="004C3C4B">
        <w:t xml:space="preserve">Den ene måten er snarveien som følger med Exchange 2010 når den blir installert. Denne finner man igjen på startmenyen. Denne gjør det enkelt å starte PowerShell med snapins som tilhører Exchange 2010. For å gjøre det enda enklere, kan det lønne seg å høyreklikke på denne snarveien og velge </w:t>
      </w:r>
      <w:r w:rsidRPr="004C3C4B">
        <w:rPr>
          <w:i/>
        </w:rPr>
        <w:t>Pin to Taskbar</w:t>
      </w:r>
      <w:r w:rsidRPr="004C3C4B">
        <w:t xml:space="preserve"> eller </w:t>
      </w:r>
      <w:r w:rsidRPr="004C3C4B">
        <w:rPr>
          <w:i/>
        </w:rPr>
        <w:t>Pint to Startmenu</w:t>
      </w:r>
      <w:r w:rsidRPr="004C3C4B">
        <w:t>.</w:t>
      </w:r>
    </w:p>
    <w:p w:rsidR="003C0003" w:rsidRPr="004C3C4B" w:rsidRDefault="003C0003" w:rsidP="006025A3">
      <w:pPr>
        <w:keepNext/>
      </w:pPr>
      <w:r w:rsidRPr="004C3C4B">
        <w:rPr>
          <w:noProof/>
          <w:lang w:eastAsia="nb-NO"/>
        </w:rPr>
        <w:drawing>
          <wp:inline distT="0" distB="0" distL="0" distR="0">
            <wp:extent cx="2237122" cy="2562447"/>
            <wp:effectExtent l="19050" t="0" r="0" b="0"/>
            <wp:docPr id="4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8" cstate="print"/>
                    <a:srcRect/>
                    <a:stretch>
                      <a:fillRect/>
                    </a:stretch>
                  </pic:blipFill>
                  <pic:spPr bwMode="auto">
                    <a:xfrm>
                      <a:off x="0" y="0"/>
                      <a:ext cx="2239747" cy="2565454"/>
                    </a:xfrm>
                    <a:prstGeom prst="rect">
                      <a:avLst/>
                    </a:prstGeom>
                    <a:noFill/>
                    <a:ln w="9525">
                      <a:noFill/>
                      <a:miter lim="800000"/>
                      <a:headEnd/>
                      <a:tailEnd/>
                    </a:ln>
                  </pic:spPr>
                </pic:pic>
              </a:graphicData>
            </a:graphic>
          </wp:inline>
        </w:drawing>
      </w:r>
    </w:p>
    <w:p w:rsidR="003C0003" w:rsidRPr="004C3C4B" w:rsidRDefault="003C0003" w:rsidP="006025A3">
      <w:pPr>
        <w:pStyle w:val="Caption"/>
      </w:pPr>
      <w:bookmarkStart w:id="880" w:name="_Toc262498919"/>
      <w:r w:rsidRPr="004C3C4B">
        <w:t xml:space="preserve">Figur </w:t>
      </w:r>
      <w:fldSimple w:instr=" SEQ Figur \* ARABIC ">
        <w:r w:rsidR="00F43999">
          <w:rPr>
            <w:noProof/>
          </w:rPr>
          <w:t>336</w:t>
        </w:r>
      </w:fldSimple>
      <w:r w:rsidRPr="004C3C4B">
        <w:t xml:space="preserve"> - Exchange Management Shell oppstart</w:t>
      </w:r>
      <w:bookmarkEnd w:id="880"/>
    </w:p>
    <w:p w:rsidR="003C0003" w:rsidRPr="004C3C4B" w:rsidRDefault="003C0003" w:rsidP="006025A3">
      <w:r w:rsidRPr="004C3C4B">
        <w:t>En annen måte å gjøre det på er å starte PowerShell selv og så kjøre Exchange oppstart med script selv. Man starter da PowerShell og kjører så kommandoen</w:t>
      </w:r>
      <w:r w:rsidRPr="004C3C4B">
        <w:rPr>
          <w:rStyle w:val="CommandChar"/>
        </w:rPr>
        <w:t xml:space="preserve"> ."\Program Files\Microsoft\Exchange Server\v14\bin\Exchange.ps1"</w:t>
      </w:r>
      <w:r w:rsidRPr="004C3C4B">
        <w:t>. Man får da kjørt oppstarten til Exchange kommadosett manuelt.</w:t>
      </w:r>
    </w:p>
    <w:p w:rsidR="003C0003" w:rsidRPr="004C3C4B" w:rsidRDefault="003C0003" w:rsidP="006025A3">
      <w:pPr>
        <w:keepNext/>
      </w:pPr>
      <w:r w:rsidRPr="004C3C4B">
        <w:rPr>
          <w:noProof/>
          <w:lang w:eastAsia="nb-NO"/>
        </w:rPr>
        <w:drawing>
          <wp:inline distT="0" distB="0" distL="0" distR="0">
            <wp:extent cx="5761355" cy="1438492"/>
            <wp:effectExtent l="19050" t="0" r="0" b="0"/>
            <wp:docPr id="4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9" cstate="print"/>
                    <a:srcRect/>
                    <a:stretch>
                      <a:fillRect/>
                    </a:stretch>
                  </pic:blipFill>
                  <pic:spPr bwMode="auto">
                    <a:xfrm>
                      <a:off x="0" y="0"/>
                      <a:ext cx="5761355" cy="1438492"/>
                    </a:xfrm>
                    <a:prstGeom prst="rect">
                      <a:avLst/>
                    </a:prstGeom>
                    <a:noFill/>
                    <a:ln w="9525">
                      <a:noFill/>
                      <a:miter lim="800000"/>
                      <a:headEnd/>
                      <a:tailEnd/>
                    </a:ln>
                  </pic:spPr>
                </pic:pic>
              </a:graphicData>
            </a:graphic>
          </wp:inline>
        </w:drawing>
      </w:r>
    </w:p>
    <w:p w:rsidR="003C0003" w:rsidRPr="004C3C4B" w:rsidRDefault="003C0003" w:rsidP="006025A3">
      <w:pPr>
        <w:pStyle w:val="Caption"/>
      </w:pPr>
      <w:bookmarkStart w:id="881" w:name="_Toc262498920"/>
      <w:r w:rsidRPr="004C3C4B">
        <w:t xml:space="preserve">Figur </w:t>
      </w:r>
      <w:fldSimple w:instr=" SEQ Figur \* ARABIC ">
        <w:r w:rsidR="00F43999">
          <w:rPr>
            <w:noProof/>
          </w:rPr>
          <w:t>337</w:t>
        </w:r>
      </w:fldSimple>
      <w:r w:rsidRPr="004C3C4B">
        <w:t xml:space="preserve"> - Exchange Management Shell PSoppstart</w:t>
      </w:r>
      <w:bookmarkEnd w:id="881"/>
    </w:p>
    <w:p w:rsidR="003C0003" w:rsidRPr="004C3C4B" w:rsidRDefault="003C0003" w:rsidP="006025A3"/>
    <w:p w:rsidR="003C0003" w:rsidRPr="004C3C4B" w:rsidRDefault="003C0003" w:rsidP="006025A3">
      <w:r w:rsidRPr="004C3C4B">
        <w:lastRenderedPageBreak/>
        <w:t xml:space="preserve">En tredje måte er å legge til snapins til Exchange manuelt. Først kan man finne ut hvilke snapins som er registrert på serveren. Dette gjør man ved å kjøre </w:t>
      </w:r>
      <w:r w:rsidRPr="004C3C4B">
        <w:rPr>
          <w:rStyle w:val="CommandChar"/>
        </w:rPr>
        <w:t>Get-PSSnapin -registered</w:t>
      </w:r>
      <w:r w:rsidRPr="004C3C4B">
        <w:t>. Da får man listet opp alle snapins med navn, versjonsnummer og beskrivelse.</w:t>
      </w:r>
    </w:p>
    <w:p w:rsidR="003C0003" w:rsidRPr="004C3C4B" w:rsidRDefault="003C0003" w:rsidP="006025A3">
      <w:pPr>
        <w:keepNext/>
      </w:pPr>
      <w:r w:rsidRPr="004C3C4B">
        <w:rPr>
          <w:noProof/>
          <w:lang w:eastAsia="nb-NO"/>
        </w:rPr>
        <w:drawing>
          <wp:inline distT="0" distB="0" distL="0" distR="0">
            <wp:extent cx="5761355" cy="1438492"/>
            <wp:effectExtent l="19050" t="0" r="0" b="0"/>
            <wp:docPr id="4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0" cstate="print"/>
                    <a:srcRect/>
                    <a:stretch>
                      <a:fillRect/>
                    </a:stretch>
                  </pic:blipFill>
                  <pic:spPr bwMode="auto">
                    <a:xfrm>
                      <a:off x="0" y="0"/>
                      <a:ext cx="5761355" cy="1438492"/>
                    </a:xfrm>
                    <a:prstGeom prst="rect">
                      <a:avLst/>
                    </a:prstGeom>
                    <a:noFill/>
                    <a:ln w="9525">
                      <a:noFill/>
                      <a:miter lim="800000"/>
                      <a:headEnd/>
                      <a:tailEnd/>
                    </a:ln>
                  </pic:spPr>
                </pic:pic>
              </a:graphicData>
            </a:graphic>
          </wp:inline>
        </w:drawing>
      </w:r>
    </w:p>
    <w:p w:rsidR="003C0003" w:rsidRPr="004C3C4B" w:rsidRDefault="003C0003" w:rsidP="006025A3">
      <w:pPr>
        <w:pStyle w:val="Caption"/>
      </w:pPr>
      <w:bookmarkStart w:id="882" w:name="_Toc262498921"/>
      <w:r w:rsidRPr="004C3C4B">
        <w:t xml:space="preserve">Figur </w:t>
      </w:r>
      <w:fldSimple w:instr=" SEQ Figur \* ARABIC ">
        <w:r w:rsidR="00F43999">
          <w:rPr>
            <w:noProof/>
          </w:rPr>
          <w:t>338</w:t>
        </w:r>
      </w:fldSimple>
      <w:r w:rsidRPr="004C3C4B">
        <w:t xml:space="preserve"> - Exchange 2010 PSSnapins</w:t>
      </w:r>
      <w:bookmarkEnd w:id="882"/>
    </w:p>
    <w:p w:rsidR="003C0003" w:rsidRPr="004C3C4B" w:rsidRDefault="003C0003" w:rsidP="006025A3">
      <w:r w:rsidRPr="004C3C4B">
        <w:t>Vi ser at det eksisterer flere snapins for Exchange 2010. En for administrasjon, en for oppsett og en for support.</w:t>
      </w:r>
    </w:p>
    <w:p w:rsidR="003C0003" w:rsidRPr="004C3C4B" w:rsidRDefault="003C0003" w:rsidP="003C0003">
      <w:pPr>
        <w:pStyle w:val="ListParagraph"/>
        <w:numPr>
          <w:ilvl w:val="0"/>
          <w:numId w:val="39"/>
        </w:numPr>
      </w:pPr>
      <w:r w:rsidRPr="004C3C4B">
        <w:t>Microsoft.Exchange.Management.PowerShell.E2010 – Et sett med administrasjons cmdlets for Exchange 2010. Disse kan man liste ut.</w:t>
      </w:r>
    </w:p>
    <w:p w:rsidR="003C0003" w:rsidRPr="004C3C4B" w:rsidRDefault="003C0003" w:rsidP="003C0003">
      <w:pPr>
        <w:pStyle w:val="ListParagraph"/>
        <w:numPr>
          <w:ilvl w:val="0"/>
          <w:numId w:val="39"/>
        </w:numPr>
      </w:pPr>
      <w:r w:rsidRPr="004C3C4B">
        <w:t>Microsoft.Exchange.Management.PowerShell.Setup – Inneholder oppsettsfunksjoner og registreringer for Exchange 2010.</w:t>
      </w:r>
    </w:p>
    <w:p w:rsidR="003C0003" w:rsidRPr="004C3C4B" w:rsidRDefault="003C0003" w:rsidP="003C0003">
      <w:pPr>
        <w:pStyle w:val="ListParagraph"/>
        <w:numPr>
          <w:ilvl w:val="0"/>
          <w:numId w:val="39"/>
        </w:numPr>
      </w:pPr>
      <w:r w:rsidRPr="004C3C4B">
        <w:t>Microsoft.Exchange.Management.PowerShell.Support – Inneholder supporttjenester for Exchange 2010. For eksempel valideringstjenester og oppdateringstjenester for moduler I Exchange.</w:t>
      </w:r>
    </w:p>
    <w:p w:rsidR="003C0003" w:rsidRDefault="003C0003" w:rsidP="006025A3">
      <w:r w:rsidRPr="004C3C4B">
        <w:t xml:space="preserve">Det er hovedsaklig </w:t>
      </w:r>
      <w:r>
        <w:t>k</w:t>
      </w:r>
      <w:r w:rsidRPr="004C3C4B">
        <w:t>ommandoene vi nå er interessert i.</w:t>
      </w:r>
      <w:r>
        <w:t xml:space="preserve"> Disse ligger i E2010-modulen. Denne legger vi til ved å kjøre </w:t>
      </w:r>
      <w:r w:rsidRPr="004C3C4B">
        <w:rPr>
          <w:rStyle w:val="CommandChar"/>
        </w:rPr>
        <w:t>Add-PSSnapin Microsoft.Exchange.Management.PowerShell.E2010</w:t>
      </w:r>
      <w:r>
        <w:t>.</w:t>
      </w:r>
    </w:p>
    <w:p w:rsidR="003C0003" w:rsidRDefault="003C0003" w:rsidP="006025A3">
      <w:r>
        <w:t xml:space="preserve">VI kan så liste ut kommandoene med </w:t>
      </w:r>
      <w:r w:rsidRPr="00CB66D5">
        <w:rPr>
          <w:rStyle w:val="CommandChar"/>
        </w:rPr>
        <w:t>Get-Command -PSsnapin Microsoft.Exchange.Management.PowerShell.E2010</w:t>
      </w:r>
      <w:r>
        <w:t xml:space="preserve">. Denne listen blir lang så det kan lønne seg å sende denne til fil ved å legge til </w:t>
      </w:r>
      <w:r w:rsidRPr="00CB66D5">
        <w:rPr>
          <w:rStyle w:val="CommandChar"/>
        </w:rPr>
        <w:t>&gt; Exchangekommandoer.txt</w:t>
      </w:r>
      <w:r>
        <w:t xml:space="preserve"> bak.</w:t>
      </w:r>
    </w:p>
    <w:p w:rsidR="003C0003" w:rsidRDefault="003C0003" w:rsidP="006025A3">
      <w:pPr>
        <w:pStyle w:val="Heading3"/>
      </w:pPr>
      <w:bookmarkStart w:id="883" w:name="_Toc262491721"/>
      <w:bookmarkStart w:id="884" w:name="_Toc262494920"/>
      <w:bookmarkStart w:id="885" w:name="_Toc262499115"/>
      <w:r>
        <w:t>4.6.1. Mailboks og brukerkommandoer</w:t>
      </w:r>
      <w:bookmarkEnd w:id="883"/>
      <w:bookmarkEnd w:id="884"/>
      <w:bookmarkEnd w:id="885"/>
    </w:p>
    <w:p w:rsidR="003C0003" w:rsidRDefault="003C0003" w:rsidP="006025A3">
      <w:r>
        <w:t>Det finnes mange muligheter for å liste, redigere og endre mailbokser fra powershell. Det som først kan være interessant er å se mailbokser som allerede ligger i Exchange når vi har lagt til noen.</w:t>
      </w:r>
    </w:p>
    <w:p w:rsidR="003C0003" w:rsidRDefault="003C0003" w:rsidP="006025A3">
      <w:r>
        <w:rPr>
          <w:rStyle w:val="CommandChar"/>
        </w:rPr>
        <w:t>G</w:t>
      </w:r>
      <w:r w:rsidRPr="0041602D">
        <w:rPr>
          <w:rStyle w:val="CommandChar"/>
        </w:rPr>
        <w:t>et-</w:t>
      </w:r>
      <w:r>
        <w:rPr>
          <w:rStyle w:val="CommandChar"/>
        </w:rPr>
        <w:t>M</w:t>
      </w:r>
      <w:r w:rsidRPr="0041602D">
        <w:rPr>
          <w:rStyle w:val="CommandChar"/>
        </w:rPr>
        <w:t>ailbox</w:t>
      </w:r>
      <w:r>
        <w:t xml:space="preserve"> er kommandoen for å liste eller hente mailbokser. Vi får da opp en liste over alle mailbokser på gjeldende server og gjeldende maildatabase.</w:t>
      </w:r>
    </w:p>
    <w:p w:rsidR="003C0003" w:rsidRDefault="003C0003" w:rsidP="006025A3">
      <w:pPr>
        <w:keepNext/>
      </w:pPr>
      <w:r>
        <w:rPr>
          <w:noProof/>
          <w:lang w:eastAsia="nb-NO"/>
        </w:rPr>
        <w:drawing>
          <wp:inline distT="0" distB="0" distL="0" distR="0">
            <wp:extent cx="5761355" cy="1093643"/>
            <wp:effectExtent l="19050" t="0" r="0" b="0"/>
            <wp:docPr id="4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1" cstate="print"/>
                    <a:srcRect/>
                    <a:stretch>
                      <a:fillRect/>
                    </a:stretch>
                  </pic:blipFill>
                  <pic:spPr bwMode="auto">
                    <a:xfrm>
                      <a:off x="0" y="0"/>
                      <a:ext cx="5761355" cy="1093643"/>
                    </a:xfrm>
                    <a:prstGeom prst="rect">
                      <a:avLst/>
                    </a:prstGeom>
                    <a:noFill/>
                    <a:ln w="9525">
                      <a:noFill/>
                      <a:miter lim="800000"/>
                      <a:headEnd/>
                      <a:tailEnd/>
                    </a:ln>
                  </pic:spPr>
                </pic:pic>
              </a:graphicData>
            </a:graphic>
          </wp:inline>
        </w:drawing>
      </w:r>
    </w:p>
    <w:p w:rsidR="003C0003" w:rsidRDefault="003C0003" w:rsidP="006025A3">
      <w:pPr>
        <w:pStyle w:val="Caption"/>
      </w:pPr>
      <w:bookmarkStart w:id="886" w:name="_Ref262463814"/>
      <w:bookmarkStart w:id="887" w:name="_Toc262498922"/>
      <w:r>
        <w:t xml:space="preserve">Figur </w:t>
      </w:r>
      <w:fldSimple w:instr=" SEQ Figur \* ARABIC ">
        <w:r w:rsidR="00F43999">
          <w:rPr>
            <w:noProof/>
          </w:rPr>
          <w:t>339</w:t>
        </w:r>
      </w:fldSimple>
      <w:bookmarkEnd w:id="886"/>
      <w:r>
        <w:t xml:space="preserve"> – Get-Mailbox</w:t>
      </w:r>
      <w:bookmarkEnd w:id="887"/>
    </w:p>
    <w:p w:rsidR="003C0003" w:rsidRDefault="003C0003" w:rsidP="006025A3">
      <w:r w:rsidRPr="008C3A1C">
        <w:rPr>
          <w:rStyle w:val="CommandChar"/>
        </w:rPr>
        <w:lastRenderedPageBreak/>
        <w:t>Get-Mailuser</w:t>
      </w:r>
      <w:r>
        <w:t xml:space="preserve"> er kommandoen for å liste brukere som ligger i kontakter. Disse kontaktene trenger ikke ha sin egen mailboks, men kan befinne seg på andre eksterne servere. Når de ligger i kontaktlisten, blir de tilgjengelige for mailboksbrukere på denne serveren.</w:t>
      </w:r>
    </w:p>
    <w:p w:rsidR="003C0003" w:rsidRDefault="003C0003" w:rsidP="006025A3">
      <w:pPr>
        <w:keepNext/>
      </w:pPr>
      <w:r>
        <w:rPr>
          <w:noProof/>
          <w:lang w:eastAsia="nb-NO"/>
        </w:rPr>
        <w:drawing>
          <wp:inline distT="0" distB="0" distL="0" distR="0">
            <wp:extent cx="5761355" cy="808229"/>
            <wp:effectExtent l="19050" t="0" r="0" b="0"/>
            <wp:docPr id="4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2" cstate="print"/>
                    <a:srcRect/>
                    <a:stretch>
                      <a:fillRect/>
                    </a:stretch>
                  </pic:blipFill>
                  <pic:spPr bwMode="auto">
                    <a:xfrm>
                      <a:off x="0" y="0"/>
                      <a:ext cx="5761355" cy="808229"/>
                    </a:xfrm>
                    <a:prstGeom prst="rect">
                      <a:avLst/>
                    </a:prstGeom>
                    <a:noFill/>
                    <a:ln w="9525">
                      <a:noFill/>
                      <a:miter lim="800000"/>
                      <a:headEnd/>
                      <a:tailEnd/>
                    </a:ln>
                  </pic:spPr>
                </pic:pic>
              </a:graphicData>
            </a:graphic>
          </wp:inline>
        </w:drawing>
      </w:r>
    </w:p>
    <w:p w:rsidR="003C0003" w:rsidRDefault="003C0003" w:rsidP="006025A3">
      <w:pPr>
        <w:pStyle w:val="Caption"/>
      </w:pPr>
      <w:bookmarkStart w:id="888" w:name="_Toc262498923"/>
      <w:r>
        <w:t xml:space="preserve">Figur </w:t>
      </w:r>
      <w:fldSimple w:instr=" SEQ Figur \* ARABIC ">
        <w:r w:rsidR="00F43999">
          <w:rPr>
            <w:noProof/>
          </w:rPr>
          <w:t>340</w:t>
        </w:r>
      </w:fldSimple>
      <w:r>
        <w:t xml:space="preserve"> - Get-MailUser</w:t>
      </w:r>
      <w:bookmarkEnd w:id="888"/>
    </w:p>
    <w:p w:rsidR="003C0003" w:rsidRDefault="003C0003" w:rsidP="006025A3"/>
    <w:p w:rsidR="003C0003" w:rsidRDefault="003C0003" w:rsidP="006025A3">
      <w:pPr>
        <w:pStyle w:val="Heading4"/>
      </w:pPr>
      <w:bookmarkStart w:id="889" w:name="_Toc262491722"/>
      <w:bookmarkStart w:id="890" w:name="_Toc262499116"/>
      <w:r>
        <w:t>4.6.2.1. Mailbox brukere</w:t>
      </w:r>
      <w:bookmarkEnd w:id="889"/>
      <w:bookmarkEnd w:id="890"/>
    </w:p>
    <w:p w:rsidR="003C0003" w:rsidRDefault="003C0003" w:rsidP="006025A3">
      <w:r>
        <w:t xml:space="preserve">I vår AD kan det være brukere uten mailbokser og brukere med mailbokser. For å få alle brukere i alle ouer, kjører vi </w:t>
      </w:r>
      <w:r w:rsidRPr="00E634AA">
        <w:rPr>
          <w:rStyle w:val="CommandChar"/>
        </w:rPr>
        <w:t>Get-User</w:t>
      </w:r>
      <w:r>
        <w:t>.</w:t>
      </w:r>
    </w:p>
    <w:p w:rsidR="003C0003" w:rsidRDefault="003C0003" w:rsidP="006025A3">
      <w:pPr>
        <w:keepNext/>
      </w:pPr>
      <w:r>
        <w:rPr>
          <w:noProof/>
          <w:lang w:eastAsia="nb-NO"/>
        </w:rPr>
        <w:drawing>
          <wp:inline distT="0" distB="0" distL="0" distR="0">
            <wp:extent cx="5761355" cy="1088001"/>
            <wp:effectExtent l="19050" t="0" r="0" b="0"/>
            <wp:docPr id="4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3" cstate="print"/>
                    <a:srcRect/>
                    <a:stretch>
                      <a:fillRect/>
                    </a:stretch>
                  </pic:blipFill>
                  <pic:spPr bwMode="auto">
                    <a:xfrm>
                      <a:off x="0" y="0"/>
                      <a:ext cx="5761355" cy="1088001"/>
                    </a:xfrm>
                    <a:prstGeom prst="rect">
                      <a:avLst/>
                    </a:prstGeom>
                    <a:noFill/>
                    <a:ln w="9525">
                      <a:noFill/>
                      <a:miter lim="800000"/>
                      <a:headEnd/>
                      <a:tailEnd/>
                    </a:ln>
                  </pic:spPr>
                </pic:pic>
              </a:graphicData>
            </a:graphic>
          </wp:inline>
        </w:drawing>
      </w:r>
    </w:p>
    <w:p w:rsidR="003C0003" w:rsidRDefault="003C0003" w:rsidP="006025A3">
      <w:pPr>
        <w:pStyle w:val="Caption"/>
      </w:pPr>
      <w:bookmarkStart w:id="891" w:name="_Toc262498924"/>
      <w:r>
        <w:t xml:space="preserve">Figur </w:t>
      </w:r>
      <w:fldSimple w:instr=" SEQ Figur \* ARABIC ">
        <w:r w:rsidR="00F43999">
          <w:rPr>
            <w:noProof/>
          </w:rPr>
          <w:t>341</w:t>
        </w:r>
      </w:fldSimple>
      <w:r>
        <w:t xml:space="preserve"> - Get-User</w:t>
      </w:r>
      <w:bookmarkEnd w:id="891"/>
    </w:p>
    <w:p w:rsidR="003C0003" w:rsidRDefault="003C0003" w:rsidP="006025A3">
      <w:r>
        <w:t xml:space="preserve">Hvis vi skal plukke ut typen brukere som kun er merket som ”User”, kan vi spesifisere dette retti kommandoen. Brukere som har typen ”User” er verken kontakt eller har mailboks. Vi kjører så kommandoen </w:t>
      </w:r>
      <w:r w:rsidRPr="006A133B">
        <w:rPr>
          <w:rStyle w:val="CommandChar"/>
        </w:rPr>
        <w:t>Get-User -Recipient User</w:t>
      </w:r>
      <w:r>
        <w:t xml:space="preserve"> og får listet kun brukere uten noe tilkobling. Vi har lyst til å legge disse til som mailboksbrukere.</w:t>
      </w:r>
    </w:p>
    <w:p w:rsidR="003C0003" w:rsidRDefault="003C0003" w:rsidP="006025A3">
      <w:r>
        <w:t>For å legge til en mailboks for en bruker i den ene mailboksdatabasen vi har kan vi kjøre dette med en kommando.</w:t>
      </w:r>
    </w:p>
    <w:p w:rsidR="003C0003" w:rsidRDefault="003C0003" w:rsidP="006025A3">
      <w:pPr>
        <w:pStyle w:val="Command"/>
      </w:pPr>
      <w:r>
        <w:t>Get-User | where {$_.name -eq "Arne Roehja"} | Enable-Mailbox -Database ( Get-MailboxDatabase | Select -first 1 )</w:t>
      </w:r>
    </w:p>
    <w:p w:rsidR="003C0003" w:rsidRDefault="003C0003" w:rsidP="006025A3">
      <w:r>
        <w:t>Vi kan også hente inn databaseobjektet som en variabel først isteden. Dette er en bedre metode å gå frem på. Vi legger først objektet i variabelen.</w:t>
      </w:r>
    </w:p>
    <w:p w:rsidR="003C0003" w:rsidRDefault="003C0003" w:rsidP="006025A3">
      <w:pPr>
        <w:pStyle w:val="Command"/>
      </w:pPr>
      <w:r>
        <w:t>$MBD = Get-MailboxDatabase | Select -first 1</w:t>
      </w:r>
    </w:p>
    <w:p w:rsidR="003C0003" w:rsidRDefault="003C0003" w:rsidP="006025A3">
      <w:r>
        <w:t>Deretter kjører vi kommandoen for å gjøre mailboksen tilgjengelig.</w:t>
      </w:r>
    </w:p>
    <w:p w:rsidR="003C0003" w:rsidRDefault="003C0003" w:rsidP="006025A3">
      <w:pPr>
        <w:pStyle w:val="Command"/>
      </w:pPr>
      <w:r>
        <w:t>Get-User | where {$_.name -eq "Arne Roehja"} | Enable-Mailbox -Database $MBD</w:t>
      </w:r>
    </w:p>
    <w:p w:rsidR="003C0003" w:rsidRDefault="003C0003" w:rsidP="006025A3">
      <w:pPr>
        <w:pStyle w:val="Command"/>
        <w:keepNext/>
      </w:pPr>
      <w:r>
        <w:rPr>
          <w:noProof/>
          <w:lang w:eastAsia="nb-NO"/>
        </w:rPr>
        <w:lastRenderedPageBreak/>
        <w:drawing>
          <wp:inline distT="0" distB="0" distL="0" distR="0">
            <wp:extent cx="5761355" cy="1088001"/>
            <wp:effectExtent l="19050" t="0" r="0" b="0"/>
            <wp:docPr id="4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4" cstate="print"/>
                    <a:srcRect/>
                    <a:stretch>
                      <a:fillRect/>
                    </a:stretch>
                  </pic:blipFill>
                  <pic:spPr bwMode="auto">
                    <a:xfrm>
                      <a:off x="0" y="0"/>
                      <a:ext cx="5761355" cy="1088001"/>
                    </a:xfrm>
                    <a:prstGeom prst="rect">
                      <a:avLst/>
                    </a:prstGeom>
                    <a:noFill/>
                    <a:ln w="9525">
                      <a:noFill/>
                      <a:miter lim="800000"/>
                      <a:headEnd/>
                      <a:tailEnd/>
                    </a:ln>
                  </pic:spPr>
                </pic:pic>
              </a:graphicData>
            </a:graphic>
          </wp:inline>
        </w:drawing>
      </w:r>
    </w:p>
    <w:p w:rsidR="003C0003" w:rsidRDefault="003C0003" w:rsidP="006025A3">
      <w:pPr>
        <w:pStyle w:val="Caption"/>
      </w:pPr>
      <w:bookmarkStart w:id="892" w:name="_Toc262498925"/>
      <w:r>
        <w:t xml:space="preserve">Figur </w:t>
      </w:r>
      <w:fldSimple w:instr=" SEQ Figur \* ARABIC ">
        <w:r w:rsidR="00F43999">
          <w:rPr>
            <w:noProof/>
          </w:rPr>
          <w:t>342</w:t>
        </w:r>
      </w:fldSimple>
      <w:r>
        <w:t xml:space="preserve"> - Mailboks for en bruker</w:t>
      </w:r>
      <w:bookmarkEnd w:id="892"/>
    </w:p>
    <w:p w:rsidR="003C0003" w:rsidRDefault="003C0003" w:rsidP="006025A3">
      <w:r>
        <w:t>Vi har nå opprettet en mailboks for denne brukeren. Vi vil nå gjøre dette for resten av brukerne i vår AD. Vi kjører så denne for alle med ”RecipientType” som er ”User”.</w:t>
      </w:r>
    </w:p>
    <w:p w:rsidR="003C0003" w:rsidRDefault="003C0003" w:rsidP="006025A3">
      <w:pPr>
        <w:keepNext/>
      </w:pPr>
      <w:r>
        <w:rPr>
          <w:noProof/>
          <w:lang w:eastAsia="nb-NO"/>
        </w:rPr>
        <w:drawing>
          <wp:inline distT="0" distB="0" distL="0" distR="0">
            <wp:extent cx="5761355" cy="1787431"/>
            <wp:effectExtent l="19050" t="0" r="0" b="0"/>
            <wp:docPr id="4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5" cstate="print"/>
                    <a:srcRect/>
                    <a:stretch>
                      <a:fillRect/>
                    </a:stretch>
                  </pic:blipFill>
                  <pic:spPr bwMode="auto">
                    <a:xfrm>
                      <a:off x="0" y="0"/>
                      <a:ext cx="5761355" cy="1787431"/>
                    </a:xfrm>
                    <a:prstGeom prst="rect">
                      <a:avLst/>
                    </a:prstGeom>
                    <a:noFill/>
                    <a:ln w="9525">
                      <a:noFill/>
                      <a:miter lim="800000"/>
                      <a:headEnd/>
                      <a:tailEnd/>
                    </a:ln>
                  </pic:spPr>
                </pic:pic>
              </a:graphicData>
            </a:graphic>
          </wp:inline>
        </w:drawing>
      </w:r>
    </w:p>
    <w:p w:rsidR="003C0003" w:rsidRDefault="003C0003" w:rsidP="006025A3">
      <w:pPr>
        <w:pStyle w:val="Caption"/>
      </w:pPr>
      <w:bookmarkStart w:id="893" w:name="_Toc262498926"/>
      <w:r>
        <w:t xml:space="preserve">Figur </w:t>
      </w:r>
      <w:fldSimple w:instr=" SEQ Figur \* ARABIC ">
        <w:r w:rsidR="00F43999">
          <w:rPr>
            <w:noProof/>
          </w:rPr>
          <w:t>343</w:t>
        </w:r>
      </w:fldSimple>
      <w:r>
        <w:t xml:space="preserve"> - Mailbokser for alle brukere</w:t>
      </w:r>
      <w:bookmarkEnd w:id="893"/>
    </w:p>
    <w:p w:rsidR="003C0003" w:rsidRDefault="003C0003" w:rsidP="006025A3">
      <w:r>
        <w:t>Når vi kjører for alle ”Users” i vår ad, vil alle brukere uten mailboks få det. Vi ser vi får feilmeldinger. Denne feilmeldingen sier at enkelte av brukerne som har recipienttype ”User” ikke kan opprettes mailbokser for, fordi de ikke er påloggings-tilgjengelig på domenet. Disse blir bare utelatt.</w:t>
      </w:r>
    </w:p>
    <w:p w:rsidR="003C0003" w:rsidRDefault="003C0003" w:rsidP="006025A3"/>
    <w:p w:rsidR="003C0003" w:rsidRDefault="003C0003" w:rsidP="006025A3">
      <w:pPr>
        <w:pStyle w:val="Heading4"/>
      </w:pPr>
      <w:bookmarkStart w:id="894" w:name="_Toc262491723"/>
      <w:bookmarkStart w:id="895" w:name="_Toc262499117"/>
      <w:r>
        <w:t>4.6.2.2. Mailboks kvoter</w:t>
      </w:r>
      <w:bookmarkEnd w:id="894"/>
      <w:bookmarkEnd w:id="895"/>
    </w:p>
    <w:p w:rsidR="003C0003" w:rsidRDefault="003C0003" w:rsidP="006025A3">
      <w:r>
        <w:t xml:space="preserve">For å liste kvoter på mailbokser kan vi bruke kommandoen </w:t>
      </w:r>
      <w:r w:rsidRPr="00844E22">
        <w:rPr>
          <w:rStyle w:val="CommandChar"/>
        </w:rPr>
        <w:t>Get-MailboxStatistics &lt;bruker&gt;</w:t>
      </w:r>
      <w:r>
        <w:t xml:space="preserve">. For å liste alle brukeres statistikk, kan vi kjøre dette i en pipe til </w:t>
      </w:r>
      <w:r w:rsidRPr="00844E22">
        <w:rPr>
          <w:rStyle w:val="CommandChar"/>
        </w:rPr>
        <w:t>Get-User</w:t>
      </w:r>
      <w:r>
        <w:t xml:space="preserve">. Altså </w:t>
      </w:r>
      <w:r w:rsidRPr="00844E22">
        <w:rPr>
          <w:rStyle w:val="CommandChar"/>
        </w:rPr>
        <w:t>Get-User | Get-MailboxStatistics</w:t>
      </w:r>
      <w:r>
        <w:t>. Vi vil få listet brukeres statistikk mot alle brukere.</w:t>
      </w:r>
    </w:p>
    <w:p w:rsidR="003C0003" w:rsidRDefault="003C0003" w:rsidP="006025A3">
      <w:r>
        <w:t>Vi vil ha brukere som har fått opprettet mailboks. Vi vil få en gul melding dersom mailboksen er blitt opprettet, men brukeren ikke har logget på enda slik at denne er blitt aktivert.</w:t>
      </w:r>
    </w:p>
    <w:p w:rsidR="003C0003" w:rsidRDefault="003C0003" w:rsidP="006025A3">
      <w:pPr>
        <w:pStyle w:val="Command"/>
      </w:pPr>
      <w:r w:rsidRPr="00047A97">
        <w:t>Get-user | where {$_.recipienttype -eq "UserMailbox"} | Get-MailboxStatistics</w:t>
      </w:r>
    </w:p>
    <w:p w:rsidR="003C0003" w:rsidRDefault="003C0003" w:rsidP="006025A3">
      <w:pPr>
        <w:keepNext/>
      </w:pPr>
      <w:r>
        <w:rPr>
          <w:noProof/>
          <w:lang w:eastAsia="nb-NO"/>
        </w:rPr>
        <w:drawing>
          <wp:inline distT="0" distB="0" distL="0" distR="0">
            <wp:extent cx="5761355" cy="1160664"/>
            <wp:effectExtent l="19050" t="0" r="0" b="0"/>
            <wp:docPr id="43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6" cstate="print"/>
                    <a:srcRect/>
                    <a:stretch>
                      <a:fillRect/>
                    </a:stretch>
                  </pic:blipFill>
                  <pic:spPr bwMode="auto">
                    <a:xfrm>
                      <a:off x="0" y="0"/>
                      <a:ext cx="5761355" cy="1160664"/>
                    </a:xfrm>
                    <a:prstGeom prst="rect">
                      <a:avLst/>
                    </a:prstGeom>
                    <a:noFill/>
                    <a:ln w="9525">
                      <a:noFill/>
                      <a:miter lim="800000"/>
                      <a:headEnd/>
                      <a:tailEnd/>
                    </a:ln>
                  </pic:spPr>
                </pic:pic>
              </a:graphicData>
            </a:graphic>
          </wp:inline>
        </w:drawing>
      </w:r>
    </w:p>
    <w:p w:rsidR="003C0003" w:rsidRDefault="003C0003" w:rsidP="006025A3">
      <w:pPr>
        <w:pStyle w:val="Caption"/>
      </w:pPr>
      <w:bookmarkStart w:id="896" w:name="_Toc262498927"/>
      <w:r>
        <w:t xml:space="preserve">Figur </w:t>
      </w:r>
      <w:fldSimple w:instr=" SEQ Figur \* ARABIC ">
        <w:r w:rsidR="00F43999">
          <w:rPr>
            <w:noProof/>
          </w:rPr>
          <w:t>344</w:t>
        </w:r>
      </w:fldSimple>
      <w:r>
        <w:t xml:space="preserve"> – Mailboksinformasjon</w:t>
      </w:r>
      <w:bookmarkEnd w:id="896"/>
    </w:p>
    <w:p w:rsidR="003C0003" w:rsidRDefault="003C0003" w:rsidP="006025A3">
      <w:r>
        <w:lastRenderedPageBreak/>
        <w:t xml:space="preserve">Det er greit å kunne skille av brukere som har fått mailboks men ikke har aktivert den ved å logge på kontoen enda. Når vi lister brukere med mailboks, vil vi som sagt tidligere få en gul melding for de som har men ikke logget inn enda i tillegg til at bruere med mailbokser blir listet. For å kunne fjerne disse kan vi sette en systemvariabel som heter </w:t>
      </w:r>
      <w:r w:rsidRPr="00190C7B">
        <w:rPr>
          <w:rStyle w:val="CommandChar"/>
        </w:rPr>
        <w:t>$WarningPreference</w:t>
      </w:r>
      <w:r>
        <w:t xml:space="preserve"> til å inneholde stringen ”SilentlyContinue”. Meldinger i gult format vil da ikke vises. </w:t>
      </w:r>
    </w:p>
    <w:p w:rsidR="003C0003" w:rsidRDefault="003C0003" w:rsidP="006025A3">
      <w:r>
        <w:t>Vi kjører derfor først:</w:t>
      </w:r>
    </w:p>
    <w:p w:rsidR="003C0003" w:rsidRDefault="003C0003" w:rsidP="006025A3">
      <w:pPr>
        <w:pStyle w:val="Command"/>
      </w:pPr>
      <w:r>
        <w:t>$WarningPreference = "SilentlyContinue"</w:t>
      </w:r>
    </w:p>
    <w:p w:rsidR="003C0003" w:rsidRDefault="003C0003" w:rsidP="006025A3">
      <w:r>
        <w:t xml:space="preserve">Vi henter så mailbokser til brukerne som ikke har logget på enda. I where-setningen plukker vi ut mailbokser som har statistikkstatus som ikke inneholder noe, altså lik verdien </w:t>
      </w:r>
      <w:r w:rsidRPr="002D4879">
        <w:rPr>
          <w:rStyle w:val="CommandChar"/>
        </w:rPr>
        <w:t>$null</w:t>
      </w:r>
      <w:r>
        <w:t>.</w:t>
      </w:r>
    </w:p>
    <w:p w:rsidR="003C0003" w:rsidRDefault="003C0003" w:rsidP="006025A3">
      <w:pPr>
        <w:pStyle w:val="Command"/>
      </w:pPr>
      <w:r>
        <w:t>Get-user -RecipientTypeDetails UserMailBox | where { $(Get-MailboxStatistics $_.DistinguishedName) -eq $Null }</w:t>
      </w:r>
    </w:p>
    <w:p w:rsidR="003C0003" w:rsidRDefault="003C0003" w:rsidP="006025A3">
      <w:pPr>
        <w:tabs>
          <w:tab w:val="left" w:pos="720"/>
        </w:tabs>
        <w:autoSpaceDE w:val="0"/>
        <w:autoSpaceDN w:val="0"/>
        <w:adjustRightInd w:val="0"/>
        <w:spacing w:after="0" w:line="240" w:lineRule="auto"/>
        <w:ind w:right="18"/>
        <w:rPr>
          <w:rFonts w:ascii="Segoe UI" w:hAnsi="Segoe UI" w:cs="Segoe UI"/>
          <w:color w:val="000000"/>
          <w:sz w:val="20"/>
          <w:szCs w:val="20"/>
        </w:rPr>
      </w:pPr>
      <w:r>
        <w:rPr>
          <w:rFonts w:ascii="Segoe UI" w:hAnsi="Segoe UI" w:cs="Segoe UI"/>
          <w:color w:val="000000"/>
          <w:sz w:val="20"/>
          <w:szCs w:val="20"/>
        </w:rPr>
        <w:t>Deretter bør vi sette meldingsstatusen tilbake slik at vi kan se gule varsler igjen.</w:t>
      </w:r>
    </w:p>
    <w:p w:rsidR="003C0003" w:rsidRDefault="003C0003" w:rsidP="006025A3">
      <w:pPr>
        <w:tabs>
          <w:tab w:val="left" w:pos="720"/>
        </w:tabs>
        <w:autoSpaceDE w:val="0"/>
        <w:autoSpaceDN w:val="0"/>
        <w:adjustRightInd w:val="0"/>
        <w:spacing w:after="0" w:line="240" w:lineRule="auto"/>
        <w:ind w:right="18"/>
        <w:rPr>
          <w:rFonts w:ascii="Segoe UI" w:hAnsi="Segoe UI" w:cs="Segoe UI"/>
          <w:color w:val="000000"/>
          <w:sz w:val="20"/>
          <w:szCs w:val="20"/>
        </w:rPr>
      </w:pPr>
    </w:p>
    <w:p w:rsidR="003C0003" w:rsidRDefault="003C0003" w:rsidP="006025A3">
      <w:pPr>
        <w:pStyle w:val="Command"/>
        <w:rPr>
          <w:color w:val="333333"/>
        </w:rPr>
      </w:pPr>
      <w:r>
        <w:t>$WarningPreference = "Continue"</w:t>
      </w:r>
    </w:p>
    <w:p w:rsidR="003C0003" w:rsidRDefault="003C0003" w:rsidP="006025A3"/>
    <w:p w:rsidR="003C0003" w:rsidRDefault="003C0003" w:rsidP="006025A3">
      <w:r>
        <w:t xml:space="preserve">For å finne selve mailbokskvoten, kan vi liste ut alle med kommandoen </w:t>
      </w:r>
      <w:r w:rsidRPr="005E6B9A">
        <w:rPr>
          <w:rStyle w:val="CommandChar"/>
        </w:rPr>
        <w:t>Get-Mailbox | select Displayname, *quota</w:t>
      </w:r>
      <w:r>
        <w:t>. Med en wildcard * får vi med alle attributter som ender med ordet ”quota”. Da ser vi sendingskvoter, lagringskvoter, regler for kvoter osv.</w:t>
      </w:r>
    </w:p>
    <w:p w:rsidR="003C0003" w:rsidRDefault="003C0003" w:rsidP="006025A3">
      <w:pPr>
        <w:keepNext/>
      </w:pPr>
      <w:r>
        <w:rPr>
          <w:noProof/>
          <w:lang w:eastAsia="nb-NO"/>
        </w:rPr>
        <w:drawing>
          <wp:inline distT="0" distB="0" distL="0" distR="0">
            <wp:extent cx="5761355" cy="1999979"/>
            <wp:effectExtent l="19050" t="0" r="0" b="0"/>
            <wp:docPr id="4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7" cstate="print"/>
                    <a:srcRect/>
                    <a:stretch>
                      <a:fillRect/>
                    </a:stretch>
                  </pic:blipFill>
                  <pic:spPr bwMode="auto">
                    <a:xfrm>
                      <a:off x="0" y="0"/>
                      <a:ext cx="5761355" cy="1999979"/>
                    </a:xfrm>
                    <a:prstGeom prst="rect">
                      <a:avLst/>
                    </a:prstGeom>
                    <a:noFill/>
                    <a:ln w="9525">
                      <a:noFill/>
                      <a:miter lim="800000"/>
                      <a:headEnd/>
                      <a:tailEnd/>
                    </a:ln>
                  </pic:spPr>
                </pic:pic>
              </a:graphicData>
            </a:graphic>
          </wp:inline>
        </w:drawing>
      </w:r>
    </w:p>
    <w:p w:rsidR="003C0003" w:rsidRDefault="003C0003" w:rsidP="006025A3">
      <w:pPr>
        <w:pStyle w:val="Caption"/>
      </w:pPr>
      <w:bookmarkStart w:id="897" w:name="_Toc262498928"/>
      <w:r>
        <w:t xml:space="preserve">Figur </w:t>
      </w:r>
      <w:fldSimple w:instr=" SEQ Figur \* ARABIC ">
        <w:r w:rsidR="00F43999">
          <w:rPr>
            <w:noProof/>
          </w:rPr>
          <w:t>345</w:t>
        </w:r>
      </w:fldSimple>
      <w:r>
        <w:t xml:space="preserve"> - Mailboks kvotelisting</w:t>
      </w:r>
      <w:bookmarkEnd w:id="897"/>
    </w:p>
    <w:p w:rsidR="003C0003" w:rsidRDefault="003C0003" w:rsidP="006025A3">
      <w:r>
        <w:t xml:space="preserve">Vi kan ta i bruk disse attributtene når vi skal sette dem til en annen verdi. Vi bruker </w:t>
      </w:r>
      <w:r w:rsidRPr="00A01C90">
        <w:rPr>
          <w:rStyle w:val="CommandChar"/>
        </w:rPr>
        <w:t>Set-Mailbox</w:t>
      </w:r>
      <w:r>
        <w:t xml:space="preserve"> til å redigere disse.</w:t>
      </w:r>
    </w:p>
    <w:p w:rsidR="003C0003" w:rsidRDefault="003C0003" w:rsidP="006025A3">
      <w:r>
        <w:br w:type="page"/>
      </w:r>
    </w:p>
    <w:p w:rsidR="003C0003" w:rsidRDefault="003C0003" w:rsidP="006025A3">
      <w:pPr>
        <w:keepNext/>
      </w:pPr>
      <w:r>
        <w:rPr>
          <w:noProof/>
          <w:lang w:eastAsia="nb-NO"/>
        </w:rPr>
        <w:lastRenderedPageBreak/>
        <w:drawing>
          <wp:inline distT="0" distB="0" distL="0" distR="0">
            <wp:extent cx="5762625" cy="390525"/>
            <wp:effectExtent l="19050" t="0" r="9525" b="0"/>
            <wp:docPr id="4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8" cstate="print"/>
                    <a:srcRect/>
                    <a:stretch>
                      <a:fillRect/>
                    </a:stretch>
                  </pic:blipFill>
                  <pic:spPr bwMode="auto">
                    <a:xfrm>
                      <a:off x="0" y="0"/>
                      <a:ext cx="5762625" cy="390525"/>
                    </a:xfrm>
                    <a:prstGeom prst="rect">
                      <a:avLst/>
                    </a:prstGeom>
                    <a:noFill/>
                    <a:ln w="9525">
                      <a:noFill/>
                      <a:miter lim="800000"/>
                      <a:headEnd/>
                      <a:tailEnd/>
                    </a:ln>
                  </pic:spPr>
                </pic:pic>
              </a:graphicData>
            </a:graphic>
          </wp:inline>
        </w:drawing>
      </w:r>
    </w:p>
    <w:p w:rsidR="003C0003" w:rsidRPr="0099736F" w:rsidRDefault="003C0003" w:rsidP="006025A3">
      <w:pPr>
        <w:pStyle w:val="Caption"/>
      </w:pPr>
      <w:bookmarkStart w:id="898" w:name="_Toc262498929"/>
      <w:r>
        <w:t xml:space="preserve">Figur </w:t>
      </w:r>
      <w:fldSimple w:instr=" SEQ Figur \* ARABIC ">
        <w:r w:rsidR="00F43999">
          <w:rPr>
            <w:noProof/>
          </w:rPr>
          <w:t>346</w:t>
        </w:r>
      </w:fldSimple>
      <w:r>
        <w:t xml:space="preserve"> - Set-Mailbox</w:t>
      </w:r>
      <w:bookmarkEnd w:id="898"/>
    </w:p>
    <w:p w:rsidR="003C0003" w:rsidRPr="00047A97" w:rsidRDefault="003C0003" w:rsidP="006025A3">
      <w:pPr>
        <w:pStyle w:val="Command"/>
      </w:pPr>
      <w:r>
        <w:t>Set-Mailbox $mbox -UseDatabaseQuotaDefaults $false -IssueWarningQuota 20MB -ProhibitSendQuota 30MB -ProhibitSendReceiveQuota 30MB</w:t>
      </w:r>
    </w:p>
    <w:p w:rsidR="003C0003" w:rsidRDefault="003C0003" w:rsidP="006025A3">
      <w:r>
        <w:t>Vi kan sammenlikne denne kommandoen med det som kan settes opp i konsollet til Exchange. Kommandoen vil sette begrensningene akkurat slik som man har tilgang til i Exchange.</w:t>
      </w:r>
    </w:p>
    <w:p w:rsidR="003C0003" w:rsidRDefault="003C0003" w:rsidP="006025A3">
      <w:pPr>
        <w:keepNext/>
      </w:pPr>
      <w:r>
        <w:rPr>
          <w:noProof/>
          <w:lang w:eastAsia="nb-NO"/>
        </w:rPr>
        <w:drawing>
          <wp:inline distT="0" distB="0" distL="0" distR="0">
            <wp:extent cx="2779200" cy="2753347"/>
            <wp:effectExtent l="19050" t="0" r="2100" b="0"/>
            <wp:docPr id="43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9" cstate="print"/>
                    <a:srcRect/>
                    <a:stretch>
                      <a:fillRect/>
                    </a:stretch>
                  </pic:blipFill>
                  <pic:spPr bwMode="auto">
                    <a:xfrm>
                      <a:off x="0" y="0"/>
                      <a:ext cx="2779200" cy="2753347"/>
                    </a:xfrm>
                    <a:prstGeom prst="rect">
                      <a:avLst/>
                    </a:prstGeom>
                    <a:noFill/>
                    <a:ln w="9525">
                      <a:noFill/>
                      <a:miter lim="800000"/>
                      <a:headEnd/>
                      <a:tailEnd/>
                    </a:ln>
                  </pic:spPr>
                </pic:pic>
              </a:graphicData>
            </a:graphic>
          </wp:inline>
        </w:drawing>
      </w:r>
    </w:p>
    <w:p w:rsidR="003C0003" w:rsidRDefault="003C0003" w:rsidP="006025A3">
      <w:pPr>
        <w:pStyle w:val="Caption"/>
      </w:pPr>
      <w:bookmarkStart w:id="899" w:name="_Toc262498930"/>
      <w:r>
        <w:t xml:space="preserve">Figur </w:t>
      </w:r>
      <w:fldSimple w:instr=" SEQ Figur \* ARABIC ">
        <w:r w:rsidR="00F43999">
          <w:rPr>
            <w:noProof/>
          </w:rPr>
          <w:t>347</w:t>
        </w:r>
      </w:fldSimple>
      <w:r>
        <w:t xml:space="preserve"> - Oppsett av kvoter i konsoll</w:t>
      </w:r>
      <w:bookmarkEnd w:id="899"/>
    </w:p>
    <w:p w:rsidR="003C0003" w:rsidRDefault="003C0003" w:rsidP="006025A3">
      <w:r>
        <w:t>Vi ser at de to måtene å gjøre det på er forskjellige men utfører akkurat samme handling. Vi kan utnytte dette ved å sette det i et script som setter samme verdi for en hel gruppe mailbokser.</w:t>
      </w:r>
    </w:p>
    <w:p w:rsidR="003C0003" w:rsidRPr="008C3A1C" w:rsidRDefault="003C0003" w:rsidP="006025A3"/>
    <w:p w:rsidR="003C0003" w:rsidRDefault="003C0003" w:rsidP="006025A3">
      <w:pPr>
        <w:pStyle w:val="Heading3"/>
      </w:pPr>
      <w:bookmarkStart w:id="900" w:name="_Toc262491724"/>
      <w:bookmarkStart w:id="901" w:name="_Toc262494921"/>
      <w:bookmarkStart w:id="902" w:name="_Toc262499118"/>
      <w:r>
        <w:t>4.6.2. Distribusjonsgrupper.</w:t>
      </w:r>
      <w:bookmarkEnd w:id="900"/>
      <w:bookmarkEnd w:id="901"/>
      <w:bookmarkEnd w:id="902"/>
    </w:p>
    <w:p w:rsidR="003C0003" w:rsidRPr="00CD08FD" w:rsidRDefault="003C0003" w:rsidP="006025A3">
      <w:r>
        <w:t xml:space="preserve">Distribusjonsgrupper er grupper man bruker fra AD hvor flere medlemmer med mailbokser kan få en felles epostadresse. Vi har allerede opprettet en tidligere distribusjonsgruppe som vi kalte </w:t>
      </w:r>
      <w:r>
        <w:rPr>
          <w:i/>
        </w:rPr>
        <w:t>Interngruppen</w:t>
      </w:r>
      <w:r>
        <w:t>.</w:t>
      </w:r>
    </w:p>
    <w:p w:rsidR="003C0003" w:rsidRDefault="003C0003" w:rsidP="006025A3">
      <w:r>
        <w:t>Dynamiske grupper er grupper knyttet direkte til ouer i AD. Det gjør gruppen mer dynamisk siden administrasjon av ouer lettere kan organiseres enn gruppeobjekter.</w:t>
      </w:r>
    </w:p>
    <w:p w:rsidR="003C0003" w:rsidRDefault="003C0003" w:rsidP="006025A3">
      <w:pPr>
        <w:pStyle w:val="Heading4"/>
      </w:pPr>
      <w:bookmarkStart w:id="903" w:name="_Toc262491725"/>
      <w:bookmarkStart w:id="904" w:name="_Toc262499119"/>
      <w:r>
        <w:t>4.6.2.1. Basert på Gruppeobjekt – Nytt opprettet</w:t>
      </w:r>
      <w:bookmarkEnd w:id="903"/>
      <w:bookmarkEnd w:id="904"/>
    </w:p>
    <w:p w:rsidR="003C0003" w:rsidRDefault="003C0003" w:rsidP="006025A3">
      <w:r>
        <w:t xml:space="preserve">Vi lager en distribusjonsgruppe basert på et gruååpeobjekt som vi oppretter i AD denne gangen. Objektet blir opprettet i OUen </w:t>
      </w:r>
      <w:r w:rsidRPr="00B27466">
        <w:rPr>
          <w:i/>
        </w:rPr>
        <w:t>mafoberg.net/special user</w:t>
      </w:r>
      <w:r>
        <w:rPr>
          <w:i/>
        </w:rPr>
        <w:t>s</w:t>
      </w:r>
      <w:r>
        <w:t>. Denne gruppen vil da få en egen type objekt som administreres av Exchange. Vi bruker kommandoen</w:t>
      </w:r>
    </w:p>
    <w:p w:rsidR="003C0003" w:rsidRDefault="003C0003" w:rsidP="006025A3">
      <w:pPr>
        <w:pStyle w:val="Command"/>
      </w:pPr>
      <w:r w:rsidRPr="00B27466">
        <w:t>New-DistributionGroup -name spesielle -type distribution -OrganizationalUnit "mafoberg.net/special users" -SamAccountName spesielle -Alias spesielle</w:t>
      </w:r>
    </w:p>
    <w:p w:rsidR="003C0003" w:rsidRDefault="003C0003" w:rsidP="006025A3">
      <w:pPr>
        <w:keepNext/>
      </w:pPr>
      <w:r>
        <w:rPr>
          <w:noProof/>
          <w:lang w:eastAsia="nb-NO"/>
        </w:rPr>
        <w:lastRenderedPageBreak/>
        <w:drawing>
          <wp:inline distT="0" distB="0" distL="0" distR="0">
            <wp:extent cx="5761355" cy="810555"/>
            <wp:effectExtent l="19050" t="0" r="0" b="0"/>
            <wp:docPr id="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0" cstate="print"/>
                    <a:srcRect/>
                    <a:stretch>
                      <a:fillRect/>
                    </a:stretch>
                  </pic:blipFill>
                  <pic:spPr bwMode="auto">
                    <a:xfrm>
                      <a:off x="0" y="0"/>
                      <a:ext cx="5761355" cy="810555"/>
                    </a:xfrm>
                    <a:prstGeom prst="rect">
                      <a:avLst/>
                    </a:prstGeom>
                    <a:noFill/>
                    <a:ln w="9525">
                      <a:noFill/>
                      <a:miter lim="800000"/>
                      <a:headEnd/>
                      <a:tailEnd/>
                    </a:ln>
                  </pic:spPr>
                </pic:pic>
              </a:graphicData>
            </a:graphic>
          </wp:inline>
        </w:drawing>
      </w:r>
    </w:p>
    <w:p w:rsidR="003C0003" w:rsidRDefault="003C0003" w:rsidP="006025A3">
      <w:pPr>
        <w:pStyle w:val="Caption"/>
      </w:pPr>
      <w:bookmarkStart w:id="905" w:name="_Toc262498931"/>
      <w:r>
        <w:t xml:space="preserve">Figur </w:t>
      </w:r>
      <w:fldSimple w:instr=" SEQ Figur \* ARABIC ">
        <w:r w:rsidR="00F43999">
          <w:rPr>
            <w:noProof/>
          </w:rPr>
          <w:t>348</w:t>
        </w:r>
      </w:fldSimple>
      <w:r>
        <w:t xml:space="preserve"> - Ny distribusjonsgruppe</w:t>
      </w:r>
      <w:bookmarkEnd w:id="905"/>
    </w:p>
    <w:p w:rsidR="003C0003" w:rsidRDefault="003C0003" w:rsidP="006025A3">
      <w:r>
        <w:t>Denne gruppen genereres når det mottas en epost.</w:t>
      </w:r>
    </w:p>
    <w:p w:rsidR="003C0003" w:rsidRDefault="003C0003" w:rsidP="006025A3">
      <w:r>
        <w:t xml:space="preserve">Vi må så legge til brukere i denne. Vi bruker </w:t>
      </w:r>
      <w:r w:rsidRPr="00BA58D2">
        <w:rPr>
          <w:rStyle w:val="CommandChar"/>
        </w:rPr>
        <w:t>Add-DistributiongroupMember</w:t>
      </w:r>
      <w:r>
        <w:t xml:space="preserve">. Vi kan slette dem med </w:t>
      </w:r>
      <w:r w:rsidRPr="00BA58D2">
        <w:rPr>
          <w:rStyle w:val="CommandChar"/>
        </w:rPr>
        <w:t>Remove-DistributiongroupMember</w:t>
      </w:r>
      <w:r>
        <w:t>.</w:t>
      </w:r>
    </w:p>
    <w:p w:rsidR="003C0003" w:rsidRDefault="003C0003" w:rsidP="006025A3">
      <w:pPr>
        <w:pStyle w:val="Command"/>
      </w:pPr>
      <w:r w:rsidRPr="00630F92">
        <w:t>Add-DistributionGroupMember -ID spesielle -Member "mafoberg.net/mafo"</w:t>
      </w:r>
    </w:p>
    <w:p w:rsidR="003C0003" w:rsidRDefault="003C0003" w:rsidP="006025A3">
      <w:r>
        <w:t>Her legger vi til en enkelt medlem i denne gruppen. Ofte skal man ha med en rekke brukere. Da kan det lønne seg å finne et felles trekk for disse. Enten det er alle brukere i en OU, eller brukere fra et gruppeobjekt eller liknende.</w:t>
      </w:r>
    </w:p>
    <w:p w:rsidR="003C0003" w:rsidRDefault="003C0003" w:rsidP="006025A3"/>
    <w:p w:rsidR="003C0003" w:rsidRDefault="003C0003" w:rsidP="006025A3">
      <w:pPr>
        <w:pStyle w:val="Heading4"/>
      </w:pPr>
      <w:bookmarkStart w:id="906" w:name="_Toc262491726"/>
      <w:bookmarkStart w:id="907" w:name="_Toc262499120"/>
      <w:r>
        <w:t>4.6.2.2. Basert på gruppeobjekter</w:t>
      </w:r>
      <w:bookmarkEnd w:id="906"/>
      <w:bookmarkEnd w:id="907"/>
    </w:p>
    <w:p w:rsidR="003C0003" w:rsidRDefault="003C0003" w:rsidP="006025A3">
      <w:r>
        <w:t>Når vi lager en dynamisk distribusjonsgruppe som knyttes mot en OU i AD, må vi legge til filtreringer for hvordan den skal behandle medlemmene. Vi kan for eksempel velge alle medlemmer som tilhører bedriften Mafoberg Systems AS i bedriftsnavnfilteret. Vi kan også lage andre filter med egne strenger.</w:t>
      </w:r>
    </w:p>
    <w:p w:rsidR="003C0003" w:rsidRDefault="003C0003" w:rsidP="006025A3">
      <w:pPr>
        <w:pStyle w:val="Command"/>
      </w:pPr>
      <w:r w:rsidRPr="007C4FD1">
        <w:t>New-</w:t>
      </w:r>
      <w:r>
        <w:t>Dynamic</w:t>
      </w:r>
      <w:r w:rsidRPr="007C4FD1">
        <w:t xml:space="preserve">DistributionGroup -name ledelse </w:t>
      </w:r>
      <w:r>
        <w:t xml:space="preserve">–alias ledelse </w:t>
      </w:r>
      <w:r w:rsidRPr="00F0513B">
        <w:t>-recipientfilter {Company -eq "</w:t>
      </w:r>
      <w:r>
        <w:t>mafoberg systems as"</w:t>
      </w:r>
      <w:r w:rsidRPr="00F0513B">
        <w:t>}</w:t>
      </w:r>
      <w:r>
        <w:t xml:space="preserve"> –</w:t>
      </w:r>
      <w:r w:rsidRPr="007C4FD1">
        <w:t>OrganizationalUnit</w:t>
      </w:r>
      <w:r>
        <w:t xml:space="preserve"> ”mafoberg.net/ledelse”</w:t>
      </w:r>
    </w:p>
    <w:p w:rsidR="003C0003" w:rsidRDefault="003C0003" w:rsidP="006025A3">
      <w:pPr>
        <w:pStyle w:val="Command"/>
        <w:keepNext/>
      </w:pPr>
      <w:r>
        <w:rPr>
          <w:noProof/>
          <w:lang w:eastAsia="nb-NO"/>
        </w:rPr>
        <w:drawing>
          <wp:inline distT="0" distB="0" distL="0" distR="0">
            <wp:extent cx="5761355" cy="810555"/>
            <wp:effectExtent l="19050" t="0" r="0" b="0"/>
            <wp:docPr id="4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1" cstate="print"/>
                    <a:srcRect/>
                    <a:stretch>
                      <a:fillRect/>
                    </a:stretch>
                  </pic:blipFill>
                  <pic:spPr bwMode="auto">
                    <a:xfrm>
                      <a:off x="0" y="0"/>
                      <a:ext cx="5761355" cy="810555"/>
                    </a:xfrm>
                    <a:prstGeom prst="rect">
                      <a:avLst/>
                    </a:prstGeom>
                    <a:noFill/>
                    <a:ln w="9525">
                      <a:noFill/>
                      <a:miter lim="800000"/>
                      <a:headEnd/>
                      <a:tailEnd/>
                    </a:ln>
                  </pic:spPr>
                </pic:pic>
              </a:graphicData>
            </a:graphic>
          </wp:inline>
        </w:drawing>
      </w:r>
    </w:p>
    <w:p w:rsidR="003C0003" w:rsidRDefault="003C0003" w:rsidP="006025A3">
      <w:pPr>
        <w:pStyle w:val="Caption"/>
      </w:pPr>
      <w:bookmarkStart w:id="908" w:name="_Toc262498932"/>
      <w:r>
        <w:t xml:space="preserve">Figur </w:t>
      </w:r>
      <w:fldSimple w:instr=" SEQ Figur \* ARABIC ">
        <w:r w:rsidR="00F43999">
          <w:rPr>
            <w:noProof/>
          </w:rPr>
          <w:t>349</w:t>
        </w:r>
      </w:fldSimple>
      <w:r>
        <w:t xml:space="preserve"> - Dynamisk distribusjonsgruppe</w:t>
      </w:r>
      <w:bookmarkEnd w:id="908"/>
    </w:p>
    <w:p w:rsidR="003C0003" w:rsidRDefault="003C0003" w:rsidP="006025A3">
      <w:r>
        <w:t xml:space="preserve">Når det sendes epost til denne gruppen, vil medlemmene av gruppen genereres på nytt ved bruk av filtrene. </w:t>
      </w:r>
    </w:p>
    <w:p w:rsidR="003C0003" w:rsidRPr="004C3C4B" w:rsidRDefault="003C0003" w:rsidP="006025A3"/>
    <w:p w:rsidR="003C0003" w:rsidRDefault="003C0003" w:rsidP="006025A3">
      <w:pPr>
        <w:pStyle w:val="Heading2"/>
      </w:pPr>
      <w:r>
        <w:br w:type="page"/>
      </w:r>
      <w:bookmarkStart w:id="909" w:name="_Toc258829755"/>
      <w:bookmarkStart w:id="910" w:name="_Toc262491727"/>
      <w:bookmarkStart w:id="911" w:name="_Toc262494922"/>
      <w:bookmarkStart w:id="912" w:name="_Toc262499121"/>
      <w:r w:rsidRPr="002D4512">
        <w:lastRenderedPageBreak/>
        <w:t>4.7 Power</w:t>
      </w:r>
      <w:r>
        <w:t>S</w:t>
      </w:r>
      <w:r w:rsidRPr="002D4512">
        <w:t>helladministrasjon av SCVMM</w:t>
      </w:r>
      <w:bookmarkEnd w:id="909"/>
      <w:bookmarkEnd w:id="910"/>
      <w:bookmarkEnd w:id="911"/>
      <w:bookmarkEnd w:id="912"/>
    </w:p>
    <w:p w:rsidR="003C0003" w:rsidRDefault="003C0003" w:rsidP="006025A3">
      <w:r>
        <w:t>System Center Virtual Machine Manager (SCVMM) er et stort styringssenter for virtuelle maskiner, hoster og cluster. Dette er omtalt tidligere ved installasjon og bruk. Det finnes mange muligheter for å styre funksjonene ved hjelp av PowerShell. Vi skal ta for oss noen cmdlets som kan komme til nytte istedenfor å bruke det grafiske brukergrensesnittet.</w:t>
      </w:r>
    </w:p>
    <w:p w:rsidR="003C0003" w:rsidRDefault="003C0003" w:rsidP="006025A3">
      <w:r>
        <w:t xml:space="preserve">For å kunne bruke kommandoene som er utviklet for SCVMM, må vi legge til modulen for denne. Den heter </w:t>
      </w:r>
      <w:r w:rsidRPr="00FD3DE7">
        <w:t>Microsoft.SystemCenter.VirtualMachineManager</w:t>
      </w:r>
      <w:r>
        <w:t>. Vi kan legge til denne modulen manuelt hvis vi starter PowerShell, eller vi finner snarveien for PowerShellgrensesnittet i SCVMM.</w:t>
      </w:r>
    </w:p>
    <w:p w:rsidR="003C0003" w:rsidRDefault="003C0003" w:rsidP="006025A3">
      <w:pPr>
        <w:keepNext/>
      </w:pPr>
      <w:r>
        <w:rPr>
          <w:noProof/>
          <w:lang w:eastAsia="nb-NO"/>
        </w:rPr>
        <w:drawing>
          <wp:inline distT="0" distB="0" distL="0" distR="0">
            <wp:extent cx="4024630" cy="1004570"/>
            <wp:effectExtent l="19050" t="0" r="0" b="0"/>
            <wp:docPr id="4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2" cstate="print"/>
                    <a:srcRect/>
                    <a:stretch>
                      <a:fillRect/>
                    </a:stretch>
                  </pic:blipFill>
                  <pic:spPr bwMode="auto">
                    <a:xfrm>
                      <a:off x="0" y="0"/>
                      <a:ext cx="4024630" cy="1004570"/>
                    </a:xfrm>
                    <a:prstGeom prst="rect">
                      <a:avLst/>
                    </a:prstGeom>
                    <a:noFill/>
                    <a:ln w="9525">
                      <a:noFill/>
                      <a:miter lim="800000"/>
                      <a:headEnd/>
                      <a:tailEnd/>
                    </a:ln>
                  </pic:spPr>
                </pic:pic>
              </a:graphicData>
            </a:graphic>
          </wp:inline>
        </w:drawing>
      </w:r>
    </w:p>
    <w:p w:rsidR="003C0003" w:rsidRDefault="003C0003" w:rsidP="006025A3">
      <w:pPr>
        <w:pStyle w:val="Caption"/>
      </w:pPr>
      <w:bookmarkStart w:id="913" w:name="_Toc262498933"/>
      <w:r>
        <w:t xml:space="preserve">Figur </w:t>
      </w:r>
      <w:fldSimple w:instr=" SEQ Figur \* ARABIC ">
        <w:r w:rsidR="00F43999">
          <w:rPr>
            <w:noProof/>
          </w:rPr>
          <w:t>350</w:t>
        </w:r>
      </w:fldSimple>
      <w:r>
        <w:t xml:space="preserve"> - SCVMM PowerShell oppstart med snapin</w:t>
      </w:r>
      <w:bookmarkEnd w:id="913"/>
    </w:p>
    <w:p w:rsidR="003C0003" w:rsidRDefault="003C0003" w:rsidP="006025A3">
      <w:r>
        <w:t>Hvis vi starter PowerShell på vanlig måte med administratorrettigheter fra Windows, må vi så legge til snapin for VMM. Dette gjøres med ”</w:t>
      </w:r>
      <w:r w:rsidRPr="00F02D8A">
        <w:rPr>
          <w:rFonts w:ascii="Courier New" w:hAnsi="Courier New" w:cs="Courier New"/>
          <w:sz w:val="20"/>
          <w:szCs w:val="20"/>
        </w:rPr>
        <w:t>Add-</w:t>
      </w:r>
      <w:r w:rsidRPr="003A7401">
        <w:rPr>
          <w:rStyle w:val="CommandstyleChar"/>
        </w:rPr>
        <w:t>PSSn</w:t>
      </w:r>
      <w:r w:rsidRPr="00F02D8A">
        <w:rPr>
          <w:rFonts w:ascii="Courier New" w:hAnsi="Courier New" w:cs="Courier New"/>
          <w:sz w:val="20"/>
          <w:szCs w:val="20"/>
        </w:rPr>
        <w:t>apin Microsoft.SystemCenter.VirtualMachineManager</w:t>
      </w:r>
      <w:r>
        <w:t>”.</w:t>
      </w:r>
    </w:p>
    <w:p w:rsidR="003C0003" w:rsidRDefault="003C0003" w:rsidP="006025A3">
      <w:r>
        <w:t>Når denne er lagt til i sesjonen, må vi koble til vmm-serveren for å få brukt kommandoene til styringen. ”</w:t>
      </w:r>
      <w:r w:rsidRPr="005A2DDE">
        <w:rPr>
          <w:rStyle w:val="CommandstyleChar"/>
        </w:rPr>
        <w:t>Get-VMMServer -ComputerName SCVMM</w:t>
      </w:r>
      <w:r>
        <w:t>”. Her henter vi SCVMM-serveren og oppgir maskinnavnet til den. Navnet til vår SCVMM-server er ”SCVMM”. Finnes den, kobles den til.</w:t>
      </w:r>
    </w:p>
    <w:p w:rsidR="003C0003" w:rsidRDefault="003C0003" w:rsidP="006025A3">
      <w:pPr>
        <w:keepNext/>
      </w:pPr>
      <w:r>
        <w:rPr>
          <w:noProof/>
          <w:lang w:eastAsia="nb-NO"/>
        </w:rPr>
        <w:drawing>
          <wp:inline distT="0" distB="0" distL="0" distR="0">
            <wp:extent cx="5760720" cy="3539588"/>
            <wp:effectExtent l="19050" t="0" r="0" b="0"/>
            <wp:docPr id="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3" cstate="print"/>
                    <a:srcRect/>
                    <a:stretch>
                      <a:fillRect/>
                    </a:stretch>
                  </pic:blipFill>
                  <pic:spPr bwMode="auto">
                    <a:xfrm>
                      <a:off x="0" y="0"/>
                      <a:ext cx="5760720" cy="3539588"/>
                    </a:xfrm>
                    <a:prstGeom prst="rect">
                      <a:avLst/>
                    </a:prstGeom>
                    <a:noFill/>
                    <a:ln w="9525">
                      <a:noFill/>
                      <a:miter lim="800000"/>
                      <a:headEnd/>
                      <a:tailEnd/>
                    </a:ln>
                  </pic:spPr>
                </pic:pic>
              </a:graphicData>
            </a:graphic>
          </wp:inline>
        </w:drawing>
      </w:r>
    </w:p>
    <w:p w:rsidR="003C0003" w:rsidRDefault="003C0003" w:rsidP="006025A3">
      <w:pPr>
        <w:pStyle w:val="Caption"/>
      </w:pPr>
      <w:bookmarkStart w:id="914" w:name="_Toc262498934"/>
      <w:r>
        <w:t xml:space="preserve">Figur </w:t>
      </w:r>
      <w:fldSimple w:instr=" SEQ Figur \* ARABIC ">
        <w:r w:rsidR="00F43999">
          <w:rPr>
            <w:noProof/>
          </w:rPr>
          <w:t>351</w:t>
        </w:r>
      </w:fldSimple>
      <w:r>
        <w:t xml:space="preserve"> - SCVMM Server tilkoblet</w:t>
      </w:r>
      <w:bookmarkEnd w:id="914"/>
    </w:p>
    <w:p w:rsidR="003C0003" w:rsidRDefault="003C0003" w:rsidP="006025A3">
      <w:r>
        <w:t xml:space="preserve">Vi har nå tilgang til kommandoene for SCVMM-snapin. Disse kan vi list ut. </w:t>
      </w:r>
    </w:p>
    <w:p w:rsidR="003C0003" w:rsidRDefault="003C0003" w:rsidP="006025A3">
      <w:pPr>
        <w:keepNext/>
      </w:pPr>
      <w:r>
        <w:rPr>
          <w:noProof/>
          <w:lang w:eastAsia="nb-NO"/>
        </w:rPr>
        <w:lastRenderedPageBreak/>
        <w:drawing>
          <wp:inline distT="0" distB="0" distL="0" distR="0">
            <wp:extent cx="5760720" cy="1789029"/>
            <wp:effectExtent l="19050" t="0" r="0" b="0"/>
            <wp:docPr id="4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4" cstate="print"/>
                    <a:srcRect/>
                    <a:stretch>
                      <a:fillRect/>
                    </a:stretch>
                  </pic:blipFill>
                  <pic:spPr bwMode="auto">
                    <a:xfrm>
                      <a:off x="0" y="0"/>
                      <a:ext cx="5760720" cy="1789029"/>
                    </a:xfrm>
                    <a:prstGeom prst="rect">
                      <a:avLst/>
                    </a:prstGeom>
                    <a:noFill/>
                    <a:ln w="9525">
                      <a:noFill/>
                      <a:miter lim="800000"/>
                      <a:headEnd/>
                      <a:tailEnd/>
                    </a:ln>
                  </pic:spPr>
                </pic:pic>
              </a:graphicData>
            </a:graphic>
          </wp:inline>
        </w:drawing>
      </w:r>
    </w:p>
    <w:p w:rsidR="003C0003" w:rsidRDefault="003C0003" w:rsidP="006025A3">
      <w:pPr>
        <w:pStyle w:val="Caption"/>
      </w:pPr>
      <w:bookmarkStart w:id="915" w:name="_Toc262498935"/>
      <w:r>
        <w:t xml:space="preserve">Figur </w:t>
      </w:r>
      <w:fldSimple w:instr=" SEQ Figur \* ARABIC ">
        <w:r w:rsidR="00F43999">
          <w:rPr>
            <w:noProof/>
          </w:rPr>
          <w:t>352</w:t>
        </w:r>
      </w:fldSimple>
      <w:r>
        <w:t xml:space="preserve"> - SCVMM Powershell kommandoer</w:t>
      </w:r>
      <w:bookmarkEnd w:id="915"/>
    </w:p>
    <w:p w:rsidR="003C0003" w:rsidRDefault="003C0003" w:rsidP="006025A3">
      <w:r>
        <w:t>Gi også gjerne output til fil ved å peke output og navn. ”</w:t>
      </w:r>
      <w:r w:rsidRPr="009B0F85">
        <w:rPr>
          <w:rStyle w:val="CommandstyleChar"/>
        </w:rPr>
        <w:t>Get-Command -PSSnapin Microsoft.SystemCenter.VirtualMachineManager &gt; c:\scvmmlist.txt</w:t>
      </w:r>
      <w:r>
        <w:t>”. Eller hvis man vil ha litt mer oversikt uten type, og med formatert tabell: ”</w:t>
      </w:r>
      <w:r w:rsidRPr="00E409F8">
        <w:rPr>
          <w:rStyle w:val="CommandstyleChar"/>
        </w:rPr>
        <w:t>Get-Command -PSSnapin Microsoft.SystemCenter.VirtualMachineManager | select name, definition | Format-Table @{exp={$_.Name}; label="Name"; width=30}, @{exp={$_.Definition}; label="Definition"}</w:t>
      </w:r>
      <w:r>
        <w:t>”.</w:t>
      </w:r>
    </w:p>
    <w:p w:rsidR="003C0003" w:rsidRDefault="003C0003" w:rsidP="006025A3">
      <w:r>
        <w:t>Kommandoene som lister ut informasjon om virtuelle maskiner, hoster og annen informasjon gjelder kun SCVMM-maskinen som er tilkoblet. Her er noen av informasjonskommandoene.</w:t>
      </w:r>
    </w:p>
    <w:p w:rsidR="003C0003" w:rsidRDefault="003C0003" w:rsidP="003C0003">
      <w:pPr>
        <w:pStyle w:val="ListParagraph"/>
        <w:numPr>
          <w:ilvl w:val="0"/>
          <w:numId w:val="36"/>
        </w:numPr>
      </w:pPr>
      <w:r>
        <w:t>Get-VM – informasjon om alle virtuelle maskiner.</w:t>
      </w:r>
    </w:p>
    <w:p w:rsidR="003C0003" w:rsidRDefault="003C0003" w:rsidP="003C0003">
      <w:pPr>
        <w:pStyle w:val="ListParagraph"/>
        <w:numPr>
          <w:ilvl w:val="0"/>
          <w:numId w:val="36"/>
        </w:numPr>
      </w:pPr>
      <w:r>
        <w:t>Get-VMHost – informasjon om alle hosts.</w:t>
      </w:r>
    </w:p>
    <w:p w:rsidR="003C0003" w:rsidRDefault="003C0003" w:rsidP="003C0003">
      <w:pPr>
        <w:pStyle w:val="ListParagraph"/>
        <w:numPr>
          <w:ilvl w:val="0"/>
          <w:numId w:val="36"/>
        </w:numPr>
      </w:pPr>
      <w:r>
        <w:t>Get-ISO – liste over alle ISO-filer som ligger i Library til SCVMM.</w:t>
      </w:r>
    </w:p>
    <w:p w:rsidR="003C0003" w:rsidRDefault="003C0003" w:rsidP="003C0003">
      <w:pPr>
        <w:pStyle w:val="ListParagraph"/>
        <w:numPr>
          <w:ilvl w:val="0"/>
          <w:numId w:val="36"/>
        </w:numPr>
      </w:pPr>
      <w:r>
        <w:t>Get-Template – liste over templates.</w:t>
      </w:r>
    </w:p>
    <w:p w:rsidR="003C0003" w:rsidRDefault="003C0003" w:rsidP="006025A3">
      <w:r>
        <w:t>Vi kan også styre de virtuelle maskinene, slette dem, skru dem av, lagre status, hente checkpoints, starte maskiner, lage nye maskiner og mye mer. Vi skal starte med å liste ut informasjon.</w:t>
      </w:r>
    </w:p>
    <w:p w:rsidR="003C0003" w:rsidRDefault="003C0003" w:rsidP="006025A3">
      <w:pPr>
        <w:pStyle w:val="Heading3"/>
      </w:pPr>
      <w:bookmarkStart w:id="916" w:name="_Toc262491728"/>
      <w:bookmarkStart w:id="917" w:name="_Toc262494923"/>
      <w:bookmarkStart w:id="918" w:name="_Toc262499122"/>
      <w:r>
        <w:t>4.7.1. Listing av virtuelle maskiner og informasjon</w:t>
      </w:r>
      <w:bookmarkEnd w:id="916"/>
      <w:bookmarkEnd w:id="917"/>
      <w:bookmarkEnd w:id="918"/>
    </w:p>
    <w:p w:rsidR="003C0003" w:rsidRDefault="003C0003" w:rsidP="006025A3">
      <w:r>
        <w:t>Vi skal først og fremst liste ut aktuelle maskiner i hele scvmm-miljøet. Vi vil kun ha ut navnene og informasjon om maskinene og kjører derfor ”</w:t>
      </w:r>
      <w:r w:rsidRPr="00800F75">
        <w:rPr>
          <w:rStyle w:val="CommandstyleChar"/>
        </w:rPr>
        <w:t>Get-VM | select name</w:t>
      </w:r>
      <w:r>
        <w:rPr>
          <w:rStyle w:val="CommandstyleChar"/>
        </w:rPr>
        <w:t>, operatingsystem, status</w:t>
      </w:r>
      <w:r>
        <w:t>”.</w:t>
      </w:r>
    </w:p>
    <w:p w:rsidR="003C0003" w:rsidRDefault="003C0003" w:rsidP="006025A3">
      <w:pPr>
        <w:keepNext/>
      </w:pPr>
      <w:r>
        <w:rPr>
          <w:noProof/>
          <w:lang w:eastAsia="nb-NO"/>
        </w:rPr>
        <w:drawing>
          <wp:inline distT="0" distB="0" distL="0" distR="0">
            <wp:extent cx="5760720" cy="1721027"/>
            <wp:effectExtent l="19050" t="0" r="0" b="0"/>
            <wp:docPr id="44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5" cstate="print"/>
                    <a:srcRect/>
                    <a:stretch>
                      <a:fillRect/>
                    </a:stretch>
                  </pic:blipFill>
                  <pic:spPr bwMode="auto">
                    <a:xfrm>
                      <a:off x="0" y="0"/>
                      <a:ext cx="5760720" cy="1721027"/>
                    </a:xfrm>
                    <a:prstGeom prst="rect">
                      <a:avLst/>
                    </a:prstGeom>
                    <a:noFill/>
                    <a:ln w="9525">
                      <a:noFill/>
                      <a:miter lim="800000"/>
                      <a:headEnd/>
                      <a:tailEnd/>
                    </a:ln>
                  </pic:spPr>
                </pic:pic>
              </a:graphicData>
            </a:graphic>
          </wp:inline>
        </w:drawing>
      </w:r>
    </w:p>
    <w:p w:rsidR="003C0003" w:rsidRDefault="003C0003" w:rsidP="006025A3">
      <w:pPr>
        <w:pStyle w:val="Caption"/>
      </w:pPr>
      <w:bookmarkStart w:id="919" w:name="_Toc262498936"/>
      <w:r>
        <w:t xml:space="preserve">Figur </w:t>
      </w:r>
      <w:fldSimple w:instr=" SEQ Figur \* ARABIC ">
        <w:r w:rsidR="00F43999">
          <w:rPr>
            <w:noProof/>
          </w:rPr>
          <w:t>353</w:t>
        </w:r>
      </w:fldSimple>
      <w:r>
        <w:t xml:space="preserve"> - PS - Get-VM navn og info</w:t>
      </w:r>
      <w:bookmarkEnd w:id="919"/>
    </w:p>
    <w:p w:rsidR="003C0003" w:rsidRDefault="003C0003" w:rsidP="006025A3">
      <w:r>
        <w:t>Vi får med navn, hvilket operativsystem som kjører og status på maskinene (av, på og saved status). Dette er av den enkle typen informasjon vi raskt kan liste ut med PowerShell.</w:t>
      </w:r>
    </w:p>
    <w:p w:rsidR="003C0003" w:rsidRDefault="003C0003" w:rsidP="006025A3">
      <w:r>
        <w:lastRenderedPageBreak/>
        <w:t>Vi skal gå litt videre og se på hvordan vi kan få tak i ipadresser til maskiner, fjerne unødvendig informasjon, lage egen kolonne for adressene og fjerne eventuelle feilmeldinger.</w:t>
      </w:r>
    </w:p>
    <w:p w:rsidR="003C0003" w:rsidRDefault="003C0003" w:rsidP="006025A3">
      <w:pPr>
        <w:pStyle w:val="Heading3"/>
      </w:pPr>
      <w:bookmarkStart w:id="920" w:name="_Toc262491729"/>
      <w:bookmarkStart w:id="921" w:name="_Toc262494924"/>
      <w:bookmarkStart w:id="922" w:name="_Toc262499123"/>
      <w:r>
        <w:t>4.7.2. Listing av maskiner med ip-adresser fra DNS</w:t>
      </w:r>
      <w:bookmarkEnd w:id="920"/>
      <w:bookmarkEnd w:id="921"/>
      <w:bookmarkEnd w:id="922"/>
    </w:p>
    <w:p w:rsidR="003C0003" w:rsidRDefault="003C0003" w:rsidP="006025A3">
      <w:r>
        <w:t>Vi bruker samme metode som før. En av listene må utføre et kall mot DNS for hvert oppslag av maskinene som skal være med. Vi lager oss derfor en funksjon som tar seg av et slikt kall. Den vil da returnere en liste over nettverksadresser den finner.</w:t>
      </w:r>
    </w:p>
    <w:p w:rsidR="003C0003" w:rsidRDefault="003C0003" w:rsidP="006025A3">
      <w:r>
        <w:t>Siden vi bare skal bruke denne funksjonen til en bestemt kjøring, legger vi også kommandoen for kjøring av selve listingen i samme script.</w:t>
      </w:r>
    </w:p>
    <w:p w:rsidR="003C0003" w:rsidRDefault="003C0003" w:rsidP="006025A3">
      <w:pPr>
        <w:keepNext/>
      </w:pPr>
      <w:r>
        <w:rPr>
          <w:noProof/>
          <w:lang w:eastAsia="nb-NO"/>
        </w:rPr>
        <w:drawing>
          <wp:inline distT="0" distB="0" distL="0" distR="0">
            <wp:extent cx="5756275" cy="2092325"/>
            <wp:effectExtent l="19050" t="0" r="0" b="0"/>
            <wp:docPr id="4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6" cstate="print"/>
                    <a:srcRect/>
                    <a:stretch>
                      <a:fillRect/>
                    </a:stretch>
                  </pic:blipFill>
                  <pic:spPr bwMode="auto">
                    <a:xfrm>
                      <a:off x="0" y="0"/>
                      <a:ext cx="5756275" cy="2092325"/>
                    </a:xfrm>
                    <a:prstGeom prst="rect">
                      <a:avLst/>
                    </a:prstGeom>
                    <a:noFill/>
                    <a:ln w="9525">
                      <a:noFill/>
                      <a:miter lim="800000"/>
                      <a:headEnd/>
                      <a:tailEnd/>
                    </a:ln>
                  </pic:spPr>
                </pic:pic>
              </a:graphicData>
            </a:graphic>
          </wp:inline>
        </w:drawing>
      </w:r>
    </w:p>
    <w:p w:rsidR="003C0003" w:rsidRDefault="003C0003" w:rsidP="006025A3">
      <w:pPr>
        <w:pStyle w:val="Caption"/>
      </w:pPr>
      <w:bookmarkStart w:id="923" w:name="_Ref260321664"/>
      <w:bookmarkStart w:id="924" w:name="_Toc262498937"/>
      <w:r>
        <w:t xml:space="preserve">Figur </w:t>
      </w:r>
      <w:fldSimple w:instr=" SEQ Figur \* ARABIC ">
        <w:r w:rsidR="00F43999">
          <w:rPr>
            <w:noProof/>
          </w:rPr>
          <w:t>354</w:t>
        </w:r>
      </w:fldSimple>
      <w:bookmarkEnd w:id="923"/>
      <w:r>
        <w:t xml:space="preserve"> - SCVMM PowerShell adresselisting</w:t>
      </w:r>
      <w:bookmarkEnd w:id="924"/>
    </w:p>
    <w:p w:rsidR="003C0003" w:rsidRDefault="003C0003" w:rsidP="006025A3">
      <w:r>
        <w:t xml:space="preserve">I </w:t>
      </w:r>
      <w:r w:rsidR="003E34E6">
        <w:fldChar w:fldCharType="begin"/>
      </w:r>
      <w:r>
        <w:instrText xml:space="preserve"> REF _Ref260321664 \h </w:instrText>
      </w:r>
      <w:r w:rsidR="003E34E6">
        <w:fldChar w:fldCharType="separate"/>
      </w:r>
      <w:r w:rsidR="00F43999">
        <w:t xml:space="preserve">Figur </w:t>
      </w:r>
      <w:r w:rsidR="00F43999">
        <w:rPr>
          <w:noProof/>
        </w:rPr>
        <w:t>354</w:t>
      </w:r>
      <w:r w:rsidR="003E34E6">
        <w:fldChar w:fldCharType="end"/>
      </w:r>
      <w:r>
        <w:t xml:space="preserve"> har vi laget et script som gjør bruk av en funksjon som vi har lagt med i scriptet. Denne funksjonen er fint anvendelig andre steder en bare for dette scriptet. Denne må da kjøres for at den skal bli aktiv, men da bør vi unngå kjøring av spesifikke kommandoer sammen med scriptet.</w:t>
      </w:r>
    </w:p>
    <w:p w:rsidR="003C0003" w:rsidRDefault="003C0003" w:rsidP="006025A3">
      <w:r>
        <w:t>Da er det heller lurt kun å ha et script med funksjoner samlet som man kan aktivere. Kommandoer kan man lagre i variabler som vist i figuren linje 20 og 21. Dette er en enkel måte å lage snarveier til avanserte kommandoer på. Her har vi lagt en Get-VM kommando i variabelen $vms.</w:t>
      </w:r>
    </w:p>
    <w:p w:rsidR="003C0003" w:rsidRDefault="003C0003" w:rsidP="006025A3">
      <w:r>
        <w:t xml:space="preserve">I selectsetningen har vi valgt med fire kolonner. </w:t>
      </w:r>
      <w:r w:rsidRPr="00AF5D30">
        <w:rPr>
          <w:lang w:val="en-US"/>
        </w:rPr>
        <w:t xml:space="preserve">Name, ComputerString, Uppercase og IPadr. </w:t>
      </w:r>
      <w:r>
        <w:t xml:space="preserve">Hvis vi ser på kolonnen for IPadr ser vi at vi har tatt med funksjonen </w:t>
      </w:r>
      <w:r>
        <w:rPr>
          <w:i/>
        </w:rPr>
        <w:t>get-ip-from-host</w:t>
      </w:r>
      <w:r>
        <w:t xml:space="preserve"> til å returnere nettverksadresse.</w:t>
      </w:r>
    </w:p>
    <w:p w:rsidR="003C0003" w:rsidRDefault="003C0003" w:rsidP="006025A3">
      <w:r>
        <w:t xml:space="preserve">Funksjonen </w:t>
      </w:r>
      <w:r w:rsidRPr="0057213B">
        <w:rPr>
          <w:i/>
        </w:rPr>
        <w:t>get-ip-from-host ($hostname) {}</w:t>
      </w:r>
      <w:r>
        <w:t xml:space="preserve"> mottar et argument som vi skal bruke. Funksjonen inneholder egentlig kun en kommando som lagres i variabelen $ips. Vi bruker klassen med kommandoen </w:t>
      </w:r>
      <w:r w:rsidRPr="00B61E19">
        <w:rPr>
          <w:rStyle w:val="CommandstyleChar"/>
        </w:rPr>
        <w:t xml:space="preserve">[System.net.DNS]::getHostEntry($hostname).AddressList -join </w:t>
      </w:r>
      <w:r>
        <w:rPr>
          <w:rStyle w:val="CommandstyleChar"/>
        </w:rPr>
        <w:t>”,”</w:t>
      </w:r>
      <w:r>
        <w:br/>
        <w:t xml:space="preserve">som henter nettverksadressen(e) fra maskinen som er navngitt i variabelen </w:t>
      </w:r>
      <w:r w:rsidRPr="00B61E19">
        <w:rPr>
          <w:i/>
        </w:rPr>
        <w:t>$hostname</w:t>
      </w:r>
      <w:r>
        <w:t xml:space="preserve">. </w:t>
      </w:r>
      <w:r>
        <w:rPr>
          <w:i/>
        </w:rPr>
        <w:t xml:space="preserve">–join </w:t>
      </w:r>
      <w:r>
        <w:rPr>
          <w:rStyle w:val="CommandstyleChar"/>
        </w:rPr>
        <w:t>”</w:t>
      </w:r>
      <w:r>
        <w:rPr>
          <w:i/>
        </w:rPr>
        <w:t>,</w:t>
      </w:r>
      <w:r>
        <w:rPr>
          <w:rStyle w:val="CommandstyleChar"/>
        </w:rPr>
        <w:t>”</w:t>
      </w:r>
      <w:r>
        <w:t xml:space="preserve"> gir oss mulighet til å gjøre skille adressene med komma isteden for mellomrom.</w:t>
      </w:r>
    </w:p>
    <w:p w:rsidR="003C0003" w:rsidRDefault="003C0003" w:rsidP="006025A3">
      <w:r>
        <w:t>Ved kjøring av kun denne kommandoen med en gitt hostname får vi adressene til denne hosten.</w:t>
      </w:r>
    </w:p>
    <w:p w:rsidR="003C0003" w:rsidRDefault="003C0003" w:rsidP="006025A3">
      <w:pPr>
        <w:keepNext/>
      </w:pPr>
      <w:r>
        <w:rPr>
          <w:rFonts w:ascii="Courier New" w:hAnsi="Courier New" w:cs="Courier New"/>
          <w:noProof/>
          <w:sz w:val="20"/>
          <w:szCs w:val="20"/>
          <w:lang w:eastAsia="nb-NO"/>
        </w:rPr>
        <w:drawing>
          <wp:inline distT="0" distB="0" distL="0" distR="0">
            <wp:extent cx="5760720" cy="530025"/>
            <wp:effectExtent l="19050" t="0" r="0" b="0"/>
            <wp:docPr id="4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7" cstate="print"/>
                    <a:srcRect/>
                    <a:stretch>
                      <a:fillRect/>
                    </a:stretch>
                  </pic:blipFill>
                  <pic:spPr bwMode="auto">
                    <a:xfrm>
                      <a:off x="0" y="0"/>
                      <a:ext cx="5760720" cy="530025"/>
                    </a:xfrm>
                    <a:prstGeom prst="rect">
                      <a:avLst/>
                    </a:prstGeom>
                    <a:noFill/>
                    <a:ln w="9525">
                      <a:noFill/>
                      <a:miter lim="800000"/>
                      <a:headEnd/>
                      <a:tailEnd/>
                    </a:ln>
                  </pic:spPr>
                </pic:pic>
              </a:graphicData>
            </a:graphic>
          </wp:inline>
        </w:drawing>
      </w:r>
    </w:p>
    <w:p w:rsidR="003C0003" w:rsidRDefault="003C0003" w:rsidP="006025A3">
      <w:pPr>
        <w:pStyle w:val="Caption"/>
      </w:pPr>
      <w:bookmarkStart w:id="925" w:name="_Toc262498938"/>
      <w:r>
        <w:t xml:space="preserve">Figur </w:t>
      </w:r>
      <w:fldSimple w:instr=" SEQ Figur \* ARABIC ">
        <w:r w:rsidR="00F43999">
          <w:rPr>
            <w:noProof/>
          </w:rPr>
          <w:t>355</w:t>
        </w:r>
      </w:fldSimple>
      <w:r>
        <w:t xml:space="preserve"> - SCVMM Hostadresseliste</w:t>
      </w:r>
      <w:bookmarkEnd w:id="925"/>
    </w:p>
    <w:p w:rsidR="003C0003" w:rsidRPr="0006100F" w:rsidRDefault="003C0003" w:rsidP="006025A3">
      <w:r>
        <w:lastRenderedPageBreak/>
        <w:t xml:space="preserve">Når denne settes i en funksjon vil den kunne kalles med funksjonen </w:t>
      </w:r>
      <w:r w:rsidRPr="00EA74A3">
        <w:rPr>
          <w:i/>
        </w:rPr>
        <w:t>get-ip-from-host</w:t>
      </w:r>
      <w:r>
        <w:t>.</w:t>
      </w:r>
    </w:p>
    <w:p w:rsidR="003C0003" w:rsidRDefault="003C0003" w:rsidP="006025A3">
      <w:pPr>
        <w:keepNext/>
      </w:pPr>
      <w:r>
        <w:rPr>
          <w:noProof/>
          <w:lang w:eastAsia="nb-NO"/>
        </w:rPr>
        <w:drawing>
          <wp:inline distT="0" distB="0" distL="0" distR="0">
            <wp:extent cx="5760720" cy="462023"/>
            <wp:effectExtent l="19050" t="0" r="0" b="0"/>
            <wp:docPr id="4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8" cstate="print"/>
                    <a:srcRect/>
                    <a:stretch>
                      <a:fillRect/>
                    </a:stretch>
                  </pic:blipFill>
                  <pic:spPr bwMode="auto">
                    <a:xfrm>
                      <a:off x="0" y="0"/>
                      <a:ext cx="5760720" cy="462023"/>
                    </a:xfrm>
                    <a:prstGeom prst="rect">
                      <a:avLst/>
                    </a:prstGeom>
                    <a:noFill/>
                    <a:ln w="9525">
                      <a:noFill/>
                      <a:miter lim="800000"/>
                      <a:headEnd/>
                      <a:tailEnd/>
                    </a:ln>
                  </pic:spPr>
                </pic:pic>
              </a:graphicData>
            </a:graphic>
          </wp:inline>
        </w:drawing>
      </w:r>
    </w:p>
    <w:p w:rsidR="003C0003" w:rsidRPr="00AF5D30" w:rsidRDefault="003C0003" w:rsidP="006025A3">
      <w:pPr>
        <w:pStyle w:val="Caption"/>
        <w:rPr>
          <w:lang w:val="en-US"/>
        </w:rPr>
      </w:pPr>
      <w:bookmarkStart w:id="926" w:name="_Toc262498939"/>
      <w:r w:rsidRPr="00AF5D30">
        <w:rPr>
          <w:lang w:val="en-US"/>
        </w:rPr>
        <w:t xml:space="preserve">Figur </w:t>
      </w:r>
      <w:r w:rsidR="003E34E6">
        <w:fldChar w:fldCharType="begin"/>
      </w:r>
      <w:r w:rsidRPr="00AF5D30">
        <w:rPr>
          <w:lang w:val="en-US"/>
        </w:rPr>
        <w:instrText xml:space="preserve"> SEQ Figur \* ARABIC </w:instrText>
      </w:r>
      <w:r w:rsidR="003E34E6">
        <w:fldChar w:fldCharType="separate"/>
      </w:r>
      <w:r w:rsidR="00F43999">
        <w:rPr>
          <w:noProof/>
          <w:lang w:val="en-US"/>
        </w:rPr>
        <w:t>356</w:t>
      </w:r>
      <w:r w:rsidR="003E34E6">
        <w:fldChar w:fldCharType="end"/>
      </w:r>
      <w:r w:rsidRPr="00AF5D30">
        <w:rPr>
          <w:lang w:val="en-US"/>
        </w:rPr>
        <w:t xml:space="preserve"> - scvmm get-ip-from-host</w:t>
      </w:r>
      <w:bookmarkEnd w:id="926"/>
    </w:p>
    <w:p w:rsidR="003C0003" w:rsidRDefault="003C0003" w:rsidP="006025A3">
      <w:r>
        <w:t>I funksjonen har vi lagt alt inne i en unntakstilstand ”Try {} Catch {}”. Dette gjør at vi kan gjøre hva vi vil med eventuelle feilmeldinger som kommer i retur. Beskrive dem eller kanskje fjerne dem om vi vil. Vi har lagt selve kommandoen for å hente adressene inne i Try {}. Dette gjør at kommandoen kjøres. Men dersom den skulle feile eller sende tilbake en feilmelding, vil denne kunne behandles fra blokka Catch {}.</w:t>
      </w:r>
    </w:p>
    <w:p w:rsidR="003C0003" w:rsidRDefault="003C0003" w:rsidP="006025A3">
      <w:r>
        <w:t xml:space="preserve">I linje 21 og 22 i </w:t>
      </w:r>
      <w:r w:rsidR="003E34E6">
        <w:fldChar w:fldCharType="begin"/>
      </w:r>
      <w:r>
        <w:instrText xml:space="preserve"> REF _Ref260321664 \h </w:instrText>
      </w:r>
      <w:r w:rsidR="003E34E6">
        <w:fldChar w:fldCharType="separate"/>
      </w:r>
      <w:r w:rsidR="00F43999">
        <w:t xml:space="preserve">Figur </w:t>
      </w:r>
      <w:r w:rsidR="00F43999">
        <w:rPr>
          <w:noProof/>
        </w:rPr>
        <w:t>354</w:t>
      </w:r>
      <w:r w:rsidR="003E34E6">
        <w:fldChar w:fldCharType="end"/>
      </w:r>
      <w:r>
        <w:t xml:space="preserve"> kjøres kommandoen som bruker funksjonen. Vi får da listet ut fire kolonner.</w:t>
      </w:r>
    </w:p>
    <w:p w:rsidR="003C0003" w:rsidRDefault="003C0003" w:rsidP="006025A3">
      <w:pPr>
        <w:keepNext/>
      </w:pPr>
      <w:r>
        <w:rPr>
          <w:noProof/>
          <w:lang w:eastAsia="nb-NO"/>
        </w:rPr>
        <w:drawing>
          <wp:inline distT="0" distB="0" distL="0" distR="0">
            <wp:extent cx="5760720" cy="1789029"/>
            <wp:effectExtent l="19050" t="0" r="0" b="0"/>
            <wp:docPr id="4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9" cstate="print"/>
                    <a:srcRect/>
                    <a:stretch>
                      <a:fillRect/>
                    </a:stretch>
                  </pic:blipFill>
                  <pic:spPr bwMode="auto">
                    <a:xfrm>
                      <a:off x="0" y="0"/>
                      <a:ext cx="5760720" cy="1789029"/>
                    </a:xfrm>
                    <a:prstGeom prst="rect">
                      <a:avLst/>
                    </a:prstGeom>
                    <a:noFill/>
                    <a:ln w="9525">
                      <a:noFill/>
                      <a:miter lim="800000"/>
                      <a:headEnd/>
                      <a:tailEnd/>
                    </a:ln>
                  </pic:spPr>
                </pic:pic>
              </a:graphicData>
            </a:graphic>
          </wp:inline>
        </w:drawing>
      </w:r>
    </w:p>
    <w:p w:rsidR="003C0003" w:rsidRDefault="003C0003" w:rsidP="006025A3">
      <w:pPr>
        <w:pStyle w:val="Caption"/>
      </w:pPr>
      <w:bookmarkStart w:id="927" w:name="_Toc262498940"/>
      <w:r>
        <w:t xml:space="preserve">Figur </w:t>
      </w:r>
      <w:fldSimple w:instr=" SEQ Figur \* ARABIC ">
        <w:r w:rsidR="00F43999">
          <w:rPr>
            <w:noProof/>
          </w:rPr>
          <w:t>357</w:t>
        </w:r>
      </w:fldSimple>
      <w:r>
        <w:t xml:space="preserve"> – IP-adresse listing</w:t>
      </w:r>
      <w:bookmarkEnd w:id="927"/>
    </w:p>
    <w:p w:rsidR="003C0003" w:rsidRDefault="003C0003" w:rsidP="006025A3">
      <w:r>
        <w:t>Dette kan lett gi oss oversikt over hvilke maskiner som har hvilke adresser knyttet til vår DNS-server.</w:t>
      </w:r>
    </w:p>
    <w:p w:rsidR="003C0003" w:rsidRDefault="003C0003" w:rsidP="006025A3">
      <w:pPr>
        <w:pStyle w:val="Heading3"/>
      </w:pPr>
      <w:bookmarkStart w:id="928" w:name="_Toc262491730"/>
      <w:bookmarkStart w:id="929" w:name="_Toc262494925"/>
      <w:bookmarkStart w:id="930" w:name="_Toc262499124"/>
      <w:r>
        <w:t>4.7.2. Skifte maskinnavn på en maskin.</w:t>
      </w:r>
      <w:bookmarkEnd w:id="928"/>
      <w:bookmarkEnd w:id="929"/>
      <w:bookmarkEnd w:id="930"/>
    </w:p>
    <w:p w:rsidR="003C0003" w:rsidRDefault="003C0003" w:rsidP="006025A3">
      <w:r>
        <w:t xml:space="preserve">Med kommandoen </w:t>
      </w:r>
      <w:r w:rsidRPr="00A5620D">
        <w:rPr>
          <w:rStyle w:val="CommandstyleChar"/>
        </w:rPr>
        <w:t>Set-VM</w:t>
      </w:r>
      <w:r>
        <w:t xml:space="preserve"> kan vi forandre en hel masse for virtuelle maskiner. Det vi lettest kan forandre er slik som navn, eier av virtuell maskin og beskrivelse av maskinen. Vi lister ut maskiner med beskrivelse først. </w:t>
      </w:r>
      <w:r w:rsidRPr="00F71A35">
        <w:rPr>
          <w:rStyle w:val="CommandstyleChar"/>
        </w:rPr>
        <w:t>Get-VM | select name, description</w:t>
      </w:r>
      <w:r>
        <w:t>.</w:t>
      </w:r>
    </w:p>
    <w:p w:rsidR="003C0003" w:rsidRDefault="003C0003" w:rsidP="006025A3">
      <w:r>
        <w:t xml:space="preserve">For å skifte navn på en maskin, henter vi først maskinen vi vil skifte navn på, derreter sender Set-VM inn i en pipe som skifter navn på denne. </w:t>
      </w:r>
      <w:r w:rsidRPr="00CF4B99">
        <w:rPr>
          <w:rStyle w:val="CommandstyleChar"/>
        </w:rPr>
        <w:t>Get-VM -Name "Server 2008R2 Karsten" | Set-VM -Name "Server 2008 R2 Karsten"</w:t>
      </w:r>
      <w:r>
        <w:rPr>
          <w:rStyle w:val="CommandstyleChar"/>
        </w:rPr>
        <w:t>.</w:t>
      </w:r>
      <w:r>
        <w:t xml:space="preserve"> Navnet blir forandret bare for denne maskinen.</w:t>
      </w:r>
    </w:p>
    <w:p w:rsidR="003C0003" w:rsidRDefault="003C0003" w:rsidP="006025A3">
      <w:r>
        <w:t>Det kan forekomme tilfeller av å forandre navn på mange maskiner ved hvis man har en rekke testservere som har like navn eller andre parametere som alle skal forandres i samme serie. Dette kan dreie seg om flere testservere for kursdeltakere, maskiner som er kalt ”test1”, ”test2”, ”test3” osv. Dette kommer vi tilbake til.</w:t>
      </w:r>
    </w:p>
    <w:p w:rsidR="003C0003" w:rsidRDefault="003C0003" w:rsidP="006025A3">
      <w:r>
        <w:t xml:space="preserve">Man kan sette flere opsjoner på en maskin ved hjelp av </w:t>
      </w:r>
      <w:r w:rsidRPr="00887709">
        <w:rPr>
          <w:rStyle w:val="CommandstyleChar"/>
        </w:rPr>
        <w:t>Set-VM</w:t>
      </w:r>
      <w:r>
        <w:t xml:space="preserve"> enn bare navn, for eksempel hardwareoppsett som cpu-type, cpubegrensning, oppførsel (startaction og stopaction), eier og mye mer.</w:t>
      </w:r>
    </w:p>
    <w:p w:rsidR="003C0003" w:rsidRDefault="003C0003" w:rsidP="006025A3">
      <w:pPr>
        <w:pStyle w:val="Heading3"/>
      </w:pPr>
      <w:bookmarkStart w:id="931" w:name="_Toc262491731"/>
      <w:bookmarkStart w:id="932" w:name="_Toc262494926"/>
      <w:bookmarkStart w:id="933" w:name="_Toc262499125"/>
      <w:r>
        <w:lastRenderedPageBreak/>
        <w:t>4.7.3. Lage en ny virtuell maskin.</w:t>
      </w:r>
      <w:bookmarkEnd w:id="931"/>
      <w:bookmarkEnd w:id="932"/>
      <w:bookmarkEnd w:id="933"/>
    </w:p>
    <w:p w:rsidR="003C0003" w:rsidRDefault="003C0003" w:rsidP="006025A3">
      <w:r>
        <w:t xml:space="preserve">En ny maskin blir gitt et navn og har en rekke hardwarekomponenter. Alt dette kan bestemmes igjennom cmdleten </w:t>
      </w:r>
      <w:r w:rsidRPr="00583615">
        <w:rPr>
          <w:rStyle w:val="CommandstyleChar"/>
        </w:rPr>
        <w:t>New-VM</w:t>
      </w:r>
      <w:r>
        <w:t xml:space="preserve"> i PowerShell. For å lage en ny maskin på enkleste mulige måte er å angi navnet til maskinen, stedet hvor maskinen skal lagres, virtuell harddisk som skal benyttes og hosten hvor den virtuelle maskinen skal være tilgjengelig fra.</w:t>
      </w:r>
    </w:p>
    <w:p w:rsidR="003C0003" w:rsidRDefault="003C0003" w:rsidP="006025A3">
      <w:r>
        <w:t xml:space="preserve">Selve hosten hvor maskinen skal ligge, legger vi gjerne i en variabel. Denne henter vi ut med </w:t>
      </w:r>
      <w:r w:rsidRPr="00753BCA">
        <w:rPr>
          <w:rStyle w:val="CommandstyleChar"/>
        </w:rPr>
        <w:t>Get-VMHost</w:t>
      </w:r>
      <w:r>
        <w:t>.</w:t>
      </w:r>
    </w:p>
    <w:p w:rsidR="003C0003" w:rsidRDefault="003C0003" w:rsidP="006025A3">
      <w:pPr>
        <w:pStyle w:val="Commandstyle"/>
      </w:pPr>
      <w:r>
        <w:t>$VMHost = Get-VMHost -VMMServer scvmm | where {$_.Name -eq "hyp-1.mafoberg.net"}</w:t>
      </w:r>
    </w:p>
    <w:p w:rsidR="003C0003" w:rsidRDefault="003C0003" w:rsidP="006025A3">
      <w:r>
        <w:t>Den virtuelle harddisken som skal brukes, henter vi fra library-serveren. Der finnes det to standardtyper som følger med ved installasjon av SCVMM. ”Blank Disk – Large” og ”Blank Disk – Small”. Vi bruker her den store. Vi legger også denne i en variabel.</w:t>
      </w:r>
    </w:p>
    <w:p w:rsidR="003C0003" w:rsidRDefault="003C0003" w:rsidP="006025A3">
      <w:pPr>
        <w:pStyle w:val="Commandstyle"/>
        <w:rPr>
          <w:lang w:val="en-US"/>
        </w:rPr>
      </w:pPr>
      <w:r w:rsidRPr="00753BCA">
        <w:rPr>
          <w:lang w:val="en-US"/>
        </w:rPr>
        <w:t>$VirtualHD = Get-VirtualHardDisk | where {$_.Name -eq "Blank Disk - Large"}</w:t>
      </w:r>
    </w:p>
    <w:p w:rsidR="003C0003" w:rsidRPr="00C27AD8" w:rsidRDefault="003C0003" w:rsidP="006025A3">
      <w:r w:rsidRPr="00C27AD8">
        <w:t>Deretter oppretter vi den nye maskinen.</w:t>
      </w:r>
      <w:r>
        <w:t xml:space="preserve"> Vi angir navn, sted på hosten hvor maskinen skal ligge, den virtuelle harddisken ved hjelp av variabel, hosten ved hjelp av variabel og til slutt parameteren</w:t>
      </w:r>
      <w:r>
        <w:br/>
      </w:r>
      <w:r w:rsidRPr="00C27AD8">
        <w:t>–RunAsynchronously</w:t>
      </w:r>
      <w:r>
        <w:t xml:space="preserve"> for å kjøre prosessen i bakgrunn.</w:t>
      </w:r>
    </w:p>
    <w:p w:rsidR="003C0003" w:rsidRDefault="003C0003" w:rsidP="006025A3">
      <w:pPr>
        <w:pStyle w:val="Commandstyle"/>
        <w:rPr>
          <w:lang w:val="en-US"/>
        </w:rPr>
      </w:pPr>
      <w:r w:rsidRPr="00753BCA">
        <w:rPr>
          <w:lang w:val="en-US"/>
        </w:rPr>
        <w:t xml:space="preserve">New-VM -Name "Virtuellmaskin" -Path "C:\ClusterStorage\Volume1" -VirtualHardDisk $VirtualHD -VMHost $VMHost </w:t>
      </w:r>
      <w:r>
        <w:rPr>
          <w:lang w:val="en-US"/>
        </w:rPr>
        <w:t>–</w:t>
      </w:r>
      <w:r w:rsidRPr="00753BCA">
        <w:rPr>
          <w:lang w:val="en-US"/>
        </w:rPr>
        <w:t>RunAsynchronously</w:t>
      </w:r>
    </w:p>
    <w:p w:rsidR="003C0003" w:rsidRDefault="003C0003" w:rsidP="006025A3">
      <w:pPr>
        <w:keepNext/>
      </w:pPr>
      <w:r>
        <w:rPr>
          <w:noProof/>
          <w:lang w:eastAsia="nb-NO"/>
        </w:rPr>
        <w:drawing>
          <wp:inline distT="0" distB="0" distL="0" distR="0">
            <wp:extent cx="5760720" cy="807690"/>
            <wp:effectExtent l="19050" t="0" r="0" b="0"/>
            <wp:docPr id="4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0" cstate="print"/>
                    <a:srcRect/>
                    <a:stretch>
                      <a:fillRect/>
                    </a:stretch>
                  </pic:blipFill>
                  <pic:spPr bwMode="auto">
                    <a:xfrm>
                      <a:off x="0" y="0"/>
                      <a:ext cx="5760720" cy="807690"/>
                    </a:xfrm>
                    <a:prstGeom prst="rect">
                      <a:avLst/>
                    </a:prstGeom>
                    <a:noFill/>
                    <a:ln w="9525">
                      <a:noFill/>
                      <a:miter lim="800000"/>
                      <a:headEnd/>
                      <a:tailEnd/>
                    </a:ln>
                  </pic:spPr>
                </pic:pic>
              </a:graphicData>
            </a:graphic>
          </wp:inline>
        </w:drawing>
      </w:r>
    </w:p>
    <w:p w:rsidR="003C0003" w:rsidRDefault="003C0003" w:rsidP="006025A3">
      <w:pPr>
        <w:pStyle w:val="Caption"/>
      </w:pPr>
      <w:bookmarkStart w:id="934" w:name="_Toc262498941"/>
      <w:r>
        <w:t xml:space="preserve">Figur </w:t>
      </w:r>
      <w:fldSimple w:instr=" SEQ Figur \* ARABIC ">
        <w:r w:rsidR="00F43999">
          <w:rPr>
            <w:noProof/>
          </w:rPr>
          <w:t>358</w:t>
        </w:r>
      </w:fldSimple>
      <w:r>
        <w:t xml:space="preserve"> - Ny virtuell maskin</w:t>
      </w:r>
      <w:bookmarkEnd w:id="934"/>
    </w:p>
    <w:p w:rsidR="003C0003" w:rsidRPr="00620DF4" w:rsidRDefault="003C0003" w:rsidP="006025A3">
      <w:r>
        <w:t>Når man ikke definerer noe maskinvare for en virtuell maskin, vil det bli angitt en standard profil for maskinvare fra SCVMM. Standard CPU er da 1GHz Pentium 3 Xeon, og minne på 512MB RAM.</w:t>
      </w:r>
    </w:p>
    <w:p w:rsidR="003C0003" w:rsidRDefault="003C0003" w:rsidP="006025A3">
      <w:pPr>
        <w:pStyle w:val="Heading3"/>
      </w:pPr>
      <w:bookmarkStart w:id="935" w:name="_Toc262491732"/>
      <w:bookmarkStart w:id="936" w:name="_Toc262494927"/>
      <w:bookmarkStart w:id="937" w:name="_Toc262499126"/>
      <w:r>
        <w:t>4.7.4. Lage maskin ut ifra template.</w:t>
      </w:r>
      <w:bookmarkEnd w:id="935"/>
      <w:bookmarkEnd w:id="936"/>
      <w:bookmarkEnd w:id="937"/>
    </w:p>
    <w:p w:rsidR="003C0003" w:rsidRDefault="003C0003" w:rsidP="006025A3">
      <w:r>
        <w:t>Å lage maskiner ut ifra en template kan være meget effektivt hvis vi skal opprette mange maskiner med ferdiginstallert operativsystem. Da trenger kun operativsystemet på den nye virtuelle maskinen kun og konfigureres. Skal man distribuere mange slike maskiner, bør vi sette opprettelsen av maskinene i kø. Det kan ta sin tid å distribuere mange maskiner og det bør derfor kjøres på et tidspunkt hvor man slipper å sitte å vente på jobben.</w:t>
      </w:r>
    </w:p>
    <w:p w:rsidR="003C0003" w:rsidRPr="00FE2A8F" w:rsidRDefault="003C0003" w:rsidP="006025A3">
      <w:r>
        <w:t>Jobben er å kopiere disk og maskinfil til det nye området. Det bør derfor være sikret at trafikken ikke går for tregt. Etter at data er kopiert, vil prosessen starte maskinen for konfigurering. Det er mulig under denne prosessen å koble til skjermen til maskinen igjennom GUI-konsollet for å se på prosessen. Eventuelt se etter hvor prosessen har stoppet om dette har skjedd.</w:t>
      </w:r>
      <w:r>
        <w:br w:type="page"/>
      </w:r>
    </w:p>
    <w:p w:rsidR="003C0003" w:rsidRDefault="003C0003" w:rsidP="006025A3">
      <w:pPr>
        <w:pStyle w:val="Heading4"/>
      </w:pPr>
      <w:bookmarkStart w:id="938" w:name="_Toc262491733"/>
      <w:bookmarkStart w:id="939" w:name="_Toc262499127"/>
      <w:r>
        <w:lastRenderedPageBreak/>
        <w:t>4.7.4.1. Template forhåndsoppsett.</w:t>
      </w:r>
      <w:bookmarkEnd w:id="938"/>
      <w:bookmarkEnd w:id="939"/>
    </w:p>
    <w:p w:rsidR="003C0003" w:rsidRDefault="003E34E6" w:rsidP="006025A3">
      <w:r>
        <w:rPr>
          <w:noProof/>
        </w:rPr>
        <w:pict>
          <v:shape id="_x0000_s1133" type="#_x0000_t202" style="position:absolute;margin-left:273.15pt;margin-top:185.65pt;width:170.15pt;height:.05pt;z-index:251764224" stroked="f">
            <v:textbox style="mso-next-textbox:#_x0000_s1133;mso-fit-shape-to-text:t" inset="0,0,0,0">
              <w:txbxContent>
                <w:p w:rsidR="007948C9" w:rsidRPr="00CD4980" w:rsidRDefault="007948C9" w:rsidP="006025A3">
                  <w:pPr>
                    <w:pStyle w:val="Caption"/>
                    <w:rPr>
                      <w:noProof/>
                    </w:rPr>
                  </w:pPr>
                  <w:bookmarkStart w:id="940" w:name="_Toc262498942"/>
                  <w:r>
                    <w:t xml:space="preserve">Figur </w:t>
                  </w:r>
                  <w:fldSimple w:instr=" SEQ Figur \* ARABIC ">
                    <w:r w:rsidR="00D22410">
                      <w:rPr>
                        <w:noProof/>
                      </w:rPr>
                      <w:t>359</w:t>
                    </w:r>
                  </w:fldSimple>
                  <w:r>
                    <w:t xml:space="preserve"> - Template OS-konfigurasjon</w:t>
                  </w:r>
                  <w:bookmarkEnd w:id="940"/>
                </w:p>
              </w:txbxContent>
            </v:textbox>
            <w10:wrap type="square"/>
          </v:shape>
        </w:pict>
      </w:r>
      <w:r w:rsidR="003C0003">
        <w:rPr>
          <w:noProof/>
          <w:lang w:eastAsia="nb-NO"/>
        </w:rPr>
        <w:drawing>
          <wp:anchor distT="0" distB="0" distL="114300" distR="114300" simplePos="0" relativeHeight="251657728" behindDoc="0" locked="0" layoutInCell="1" allowOverlap="1">
            <wp:simplePos x="0" y="0"/>
            <wp:positionH relativeFrom="column">
              <wp:posOffset>3469005</wp:posOffset>
            </wp:positionH>
            <wp:positionV relativeFrom="paragraph">
              <wp:posOffset>26670</wp:posOffset>
            </wp:positionV>
            <wp:extent cx="2160905" cy="2273935"/>
            <wp:effectExtent l="19050" t="0" r="0" b="0"/>
            <wp:wrapSquare wrapText="bothSides"/>
            <wp:docPr id="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1" cstate="print"/>
                    <a:stretch>
                      <a:fillRect/>
                    </a:stretch>
                  </pic:blipFill>
                  <pic:spPr bwMode="auto">
                    <a:xfrm>
                      <a:off x="0" y="0"/>
                      <a:ext cx="2160905" cy="2273935"/>
                    </a:xfrm>
                    <a:prstGeom prst="rect">
                      <a:avLst/>
                    </a:prstGeom>
                    <a:noFill/>
                    <a:ln w="9525">
                      <a:noFill/>
                      <a:miter lim="800000"/>
                      <a:headEnd/>
                      <a:tailEnd/>
                    </a:ln>
                  </pic:spPr>
                </pic:pic>
              </a:graphicData>
            </a:graphic>
          </wp:anchor>
        </w:drawing>
      </w:r>
      <w:r w:rsidR="003C0003">
        <w:t>Hvis man skal lage en maskin ut ifra en template ved hjelp av PowerShell, bør templaten være satt opp og klar til å fullstendig gjennomføres. Det vil si oppsett av operativsystem bør ligge klart i templaten om det skal gjøres effektivt. Et eksempel på problem som kan oppstå er produktnøkkel som ikke er gyldig. Det er flere måter å gjøre dette på, men vi tar to her.</w:t>
      </w:r>
      <w:r w:rsidR="003C0003" w:rsidRPr="00DE6B3D">
        <w:t xml:space="preserve"> </w:t>
      </w:r>
    </w:p>
    <w:p w:rsidR="003C0003" w:rsidRDefault="003C0003" w:rsidP="006025A3">
      <w:r>
        <w:t>En metode er å bruke en gyldig produktnøkkel for å kunne sette opp maskinen. Valget med aktivering vil da være på. Det vil si aktiveringen vil skje neste gang maskinen slås på og er koblet mot internett. Er da produktnøkkelen allerede i bruk, får man da beskjeden om å bytte den eller kjøre i prøvemodus en stund.</w:t>
      </w:r>
    </w:p>
    <w:p w:rsidR="003C0003" w:rsidRDefault="003C0003" w:rsidP="006025A3">
      <w:r>
        <w:t>En annen metode er å bruke scvmm-konsollet for å koble til skjermen på maskinen som er under opprettelse. Der kan man velge å aktivere windows senere, og deretter gå videre for fullføring av å lage maskinen.</w:t>
      </w:r>
    </w:p>
    <w:p w:rsidR="003C0003" w:rsidRDefault="003C0003" w:rsidP="006025A3">
      <w:r>
        <w:t xml:space="preserve">Hvis det er flere spesielle oppsett man vil bruke, er det mulig å legge til en </w:t>
      </w:r>
      <w:r>
        <w:rPr>
          <w:i/>
        </w:rPr>
        <w:t>Answer File</w:t>
      </w:r>
      <w:r>
        <w:t xml:space="preserve"> til konfigurasjonen. Denne filen kan inneholde spesifikke oppsett ut over det scvmm-library atributtene inneholder. Man kan lage slike answerfiles ut i fra Windows Automated Installation Kit (WAIK).</w:t>
      </w:r>
    </w:p>
    <w:p w:rsidR="003C0003" w:rsidRDefault="003C0003" w:rsidP="006025A3">
      <w:pPr>
        <w:pStyle w:val="Heading4"/>
      </w:pPr>
      <w:bookmarkStart w:id="941" w:name="_Toc262491734"/>
      <w:bookmarkStart w:id="942" w:name="_Toc262499128"/>
      <w:r>
        <w:t>4.7.4.2. Enkelt script for en maskin.</w:t>
      </w:r>
      <w:bookmarkEnd w:id="941"/>
      <w:bookmarkEnd w:id="942"/>
    </w:p>
    <w:p w:rsidR="003C0003" w:rsidRDefault="003C0003" w:rsidP="006025A3">
      <w:r>
        <w:t xml:space="preserve">Vi vil opprette en maskin fra templaten </w:t>
      </w:r>
      <w:r>
        <w:rPr>
          <w:i/>
        </w:rPr>
        <w:t>Serber 2008 R2 _clean</w:t>
      </w:r>
      <w:r>
        <w:t xml:space="preserve">. Denne templaten vil vi plassere på hosten </w:t>
      </w:r>
      <w:r w:rsidRPr="00DE160C">
        <w:rPr>
          <w:i/>
        </w:rPr>
        <w:t>hyp-1.mafoberg.net</w:t>
      </w:r>
      <w:r>
        <w:t>. Vi legger begge disse i sine egne variabler.</w:t>
      </w:r>
    </w:p>
    <w:p w:rsidR="003C0003" w:rsidRPr="00AF5D30" w:rsidRDefault="003C0003" w:rsidP="006025A3">
      <w:pPr>
        <w:pStyle w:val="Commandstyle"/>
        <w:rPr>
          <w:lang w:val="en-US"/>
        </w:rPr>
      </w:pPr>
      <w:r w:rsidRPr="00AF5D30">
        <w:rPr>
          <w:lang w:val="en-US"/>
        </w:rPr>
        <w:t>$Template = Get-Template -VMMServer SCVMM.mafoberg.net | where {$_.Name -eq "Serber 2008 R2 _clean"}</w:t>
      </w:r>
    </w:p>
    <w:p w:rsidR="003C0003" w:rsidRDefault="003C0003" w:rsidP="006025A3">
      <w:r w:rsidRPr="00DE160C">
        <w:rPr>
          <w:rStyle w:val="CommandstyleChar"/>
        </w:rPr>
        <w:t>Get-Template</w:t>
      </w:r>
      <w:r>
        <w:t xml:space="preserve"> henter informasjon om templater. </w:t>
      </w:r>
      <w:r w:rsidRPr="00E47839">
        <w:rPr>
          <w:rStyle w:val="CommandstyleChar"/>
        </w:rPr>
        <w:t>–VMMServer</w:t>
      </w:r>
      <w:r>
        <w:t xml:space="preserve"> bestemmer hvilken library-server vi skal velge å hente informasjonen fra.</w:t>
      </w:r>
    </w:p>
    <w:p w:rsidR="003C0003" w:rsidRDefault="003C0003" w:rsidP="006025A3">
      <w:r>
        <w:t>Vi vil plukke ut en bestemt template fra library-serveren. Dette gjør vi ved å sende en where-setning i pipe til Get-Template kommandoen. Ved å finne $_.Name (navnet på objekt fra Get-Template) lik navnet på templaten vi vil ha, får vi kun denne i retur.</w:t>
      </w:r>
    </w:p>
    <w:p w:rsidR="003C0003" w:rsidRPr="00AF5D30" w:rsidRDefault="003C0003" w:rsidP="006025A3">
      <w:pPr>
        <w:pStyle w:val="Commandstyle"/>
        <w:rPr>
          <w:lang w:val="en-US"/>
        </w:rPr>
      </w:pPr>
      <w:r w:rsidRPr="00AF5D30">
        <w:rPr>
          <w:lang w:val="en-US"/>
        </w:rPr>
        <w:t>$VMHost = Get-VMHost -VMMServer localhost | where {$_.Name -eq "hyp-1.mafoberg.net"}</w:t>
      </w:r>
    </w:p>
    <w:p w:rsidR="003C0003" w:rsidRDefault="003C0003" w:rsidP="006025A3">
      <w:r>
        <w:t xml:space="preserve">Det samme gjelder VMM-hosten vi vil plassere den nye maskinen på. Vi plasserer host-objektet i variabelen </w:t>
      </w:r>
      <w:r w:rsidRPr="00C252DE">
        <w:rPr>
          <w:rStyle w:val="CommandstyleChar"/>
        </w:rPr>
        <w:t>$VMHost</w:t>
      </w:r>
      <w:r>
        <w:t>.</w:t>
      </w:r>
    </w:p>
    <w:p w:rsidR="003C0003" w:rsidRDefault="003C0003" w:rsidP="006025A3">
      <w:pPr>
        <w:pStyle w:val="Heading5"/>
      </w:pPr>
      <w:bookmarkStart w:id="943" w:name="_Toc262491735"/>
      <w:r>
        <w:t xml:space="preserve">Ny maskin med kommandoen </w:t>
      </w:r>
      <w:r w:rsidRPr="00A052B0">
        <w:rPr>
          <w:rStyle w:val="CommandstyleChar"/>
        </w:rPr>
        <w:t>New-VM</w:t>
      </w:r>
      <w:r>
        <w:t>.</w:t>
      </w:r>
      <w:bookmarkEnd w:id="943"/>
    </w:p>
    <w:p w:rsidR="003C0003" w:rsidRPr="00AF5D30" w:rsidRDefault="003C0003" w:rsidP="006025A3">
      <w:pPr>
        <w:pStyle w:val="Commandstyle"/>
        <w:rPr>
          <w:lang w:val="en-US"/>
        </w:rPr>
      </w:pPr>
      <w:r w:rsidRPr="00AF5D30">
        <w:rPr>
          <w:lang w:val="en-US"/>
        </w:rPr>
        <w:t>New-VM -Template $Template -Name "testserver" -VMHost $VMHost -Path "C:\ClusterStorage\Volume1" -JobGroup 4e5b50e5-120c-41da-a9f2-154851f03255 -RunAsynchronously -Owner "MAFOBERG\Administrator" -AnswerFile $null -RunAsSystem -StartAction NeverAutoTurnOnVM -StopAction SaveVM</w:t>
      </w:r>
    </w:p>
    <w:p w:rsidR="003C0003" w:rsidRDefault="003C0003" w:rsidP="006025A3">
      <w:r>
        <w:lastRenderedPageBreak/>
        <w:t>New-VM er en lang kommando. Vi skal ta for oss alle parameterne.</w:t>
      </w:r>
    </w:p>
    <w:p w:rsidR="003C0003" w:rsidRDefault="003C0003" w:rsidP="006025A3">
      <w:r w:rsidRPr="00CA4D62">
        <w:rPr>
          <w:rStyle w:val="CommandstyleChar"/>
        </w:rPr>
        <w:t>-Template $template</w:t>
      </w:r>
      <w:r>
        <w:t xml:space="preserve"> – Angir hvilken template vi skal bruke. Vi har allerede plukket ut og lagret templaten-objektet i variabelen </w:t>
      </w:r>
      <w:r w:rsidRPr="00CA4D62">
        <w:rPr>
          <w:rStyle w:val="CommandstyleChar"/>
        </w:rPr>
        <w:t>$template</w:t>
      </w:r>
      <w:r>
        <w:t>.</w:t>
      </w:r>
    </w:p>
    <w:p w:rsidR="003C0003" w:rsidRDefault="003C0003" w:rsidP="006025A3">
      <w:r w:rsidRPr="00CA4D62">
        <w:rPr>
          <w:rStyle w:val="CommandstyleChar"/>
        </w:rPr>
        <w:t>-Name ”testser</w:t>
      </w:r>
      <w:r>
        <w:rPr>
          <w:rStyle w:val="CommandstyleChar"/>
        </w:rPr>
        <w:t>v</w:t>
      </w:r>
      <w:r w:rsidRPr="00CA4D62">
        <w:rPr>
          <w:rStyle w:val="CommandstyleChar"/>
        </w:rPr>
        <w:t>er”</w:t>
      </w:r>
      <w:r>
        <w:t xml:space="preserve"> – Navn på maskinen i Hyper-V.</w:t>
      </w:r>
    </w:p>
    <w:p w:rsidR="003C0003" w:rsidRDefault="003C0003" w:rsidP="006025A3">
      <w:r w:rsidRPr="00CA4D62">
        <w:rPr>
          <w:rStyle w:val="CommandstyleChar"/>
        </w:rPr>
        <w:t>-VMHost $VMHost</w:t>
      </w:r>
      <w:r>
        <w:t xml:space="preserve"> – Hosten hvor den virtuelle maskinen skal kjøres. Host-objektet angis. Denne har vi også hentet på forhånd og lagt i variabelen </w:t>
      </w:r>
      <w:r w:rsidRPr="00CA4D62">
        <w:rPr>
          <w:rStyle w:val="CommandstyleChar"/>
        </w:rPr>
        <w:t>$VMHost</w:t>
      </w:r>
      <w:r>
        <w:t>.</w:t>
      </w:r>
    </w:p>
    <w:p w:rsidR="003C0003" w:rsidRDefault="003C0003" w:rsidP="006025A3">
      <w:r w:rsidRPr="00CA4D62">
        <w:rPr>
          <w:rStyle w:val="CommandstyleChar"/>
        </w:rPr>
        <w:t>-Path "C:\ClusterStorage\Volume1"</w:t>
      </w:r>
      <w:r>
        <w:t xml:space="preserve"> – Hvor på hosten maskinen skal plasseres. Dette er plassen hvor vi lagrer alle maskiner i testmiljøet. Lønner seg å sortere disse.</w:t>
      </w:r>
    </w:p>
    <w:p w:rsidR="003C0003" w:rsidRDefault="003C0003" w:rsidP="006025A3">
      <w:r w:rsidRPr="00AE51C8">
        <w:rPr>
          <w:rStyle w:val="CommandstyleChar"/>
        </w:rPr>
        <w:t xml:space="preserve">-JobGroup </w:t>
      </w:r>
      <w:r w:rsidRPr="005173D6">
        <w:rPr>
          <w:rStyle w:val="CommandstyleChar"/>
        </w:rPr>
        <w:t>4e5b50e5-120c-41da-a9f2-154851f03255</w:t>
      </w:r>
      <w:r>
        <w:t xml:space="preserve"> – Et jobb-gruppenummer for SCVMM. Dette må være unikt for hver gruppe av arbeid SCVMM skal utføre. Eventuelt kan man legge til arbeidsoppgaver i en slik gruppe. Ved opprettelse av mange maskiner skal vi se på hvordan å lage et automatisk opprettet navn.</w:t>
      </w:r>
    </w:p>
    <w:p w:rsidR="003C0003" w:rsidRDefault="003C0003" w:rsidP="006025A3">
      <w:r w:rsidRPr="00CA24C6">
        <w:rPr>
          <w:rStyle w:val="CommandstyleChar"/>
        </w:rPr>
        <w:t>-RunAsynchronously</w:t>
      </w:r>
      <w:r w:rsidRPr="00E818D0">
        <w:t xml:space="preserve"> </w:t>
      </w:r>
      <w:r>
        <w:t>– gjør at prosessen med å kjøre maskinen om det skulle kjøres flere setter jobben i bakgrunn og sender en tilbake til kommandolinjen. Uten denne ville kommandolinjen ikke blitt tilgjengelig før jobben var utført.</w:t>
      </w:r>
    </w:p>
    <w:p w:rsidR="003C0003" w:rsidRDefault="003C0003" w:rsidP="006025A3">
      <w:r w:rsidRPr="00E818D0">
        <w:t>-</w:t>
      </w:r>
      <w:r w:rsidRPr="00AE51C8">
        <w:rPr>
          <w:rStyle w:val="CommandstyleChar"/>
        </w:rPr>
        <w:t>Owner "MAFOBERG\Administrator"</w:t>
      </w:r>
      <w:r>
        <w:t xml:space="preserve"> – Eier av maskinen. Dette er ikke nødvendig, men vil da bli listet som ukjent.</w:t>
      </w:r>
    </w:p>
    <w:p w:rsidR="003C0003" w:rsidRDefault="003C0003" w:rsidP="006025A3">
      <w:r w:rsidRPr="007D2982">
        <w:rPr>
          <w:rStyle w:val="CommandstyleChar"/>
        </w:rPr>
        <w:t>-AnswerFile $null</w:t>
      </w:r>
      <w:r>
        <w:t xml:space="preserve"> – Automatisk svarfil for opprettingen av den nye maskinens operativsystem. Vi bruker variabelen $null</w:t>
      </w:r>
      <w:r>
        <w:rPr>
          <w:rStyle w:val="FootnoteReference"/>
        </w:rPr>
        <w:footnoteReference w:id="26"/>
      </w:r>
      <w:r>
        <w:t xml:space="preserve"> som en bekreftelse på at ingenting skal være der.</w:t>
      </w:r>
    </w:p>
    <w:p w:rsidR="003C0003" w:rsidRDefault="003C0003" w:rsidP="006025A3">
      <w:r w:rsidRPr="007D2982">
        <w:rPr>
          <w:rStyle w:val="CommandstyleChar"/>
        </w:rPr>
        <w:t>-RunAsSystem</w:t>
      </w:r>
      <w:r>
        <w:t xml:space="preserve"> – Kjører maskinen som lokal maskin med lokale innstillinger. Hvis maskinen skulle vært direkte medlem av et domene, hadde vi brukt </w:t>
      </w:r>
      <w:r w:rsidRPr="007D2982">
        <w:rPr>
          <w:rStyle w:val="CommandstyleChar"/>
        </w:rPr>
        <w:t>–RunAsUserCredential</w:t>
      </w:r>
      <w:r>
        <w:t xml:space="preserve"> med domenedata.</w:t>
      </w:r>
    </w:p>
    <w:p w:rsidR="003C0003" w:rsidRDefault="003C0003" w:rsidP="006025A3">
      <w:r w:rsidRPr="007D2982">
        <w:rPr>
          <w:rStyle w:val="CommandstyleChar"/>
        </w:rPr>
        <w:t>-StartAction NeverAutoTurnOnVM</w:t>
      </w:r>
      <w:r w:rsidRPr="00E818D0">
        <w:t xml:space="preserve"> </w:t>
      </w:r>
      <w:r>
        <w:t xml:space="preserve">og </w:t>
      </w:r>
      <w:r w:rsidRPr="007D2982">
        <w:rPr>
          <w:rStyle w:val="CommandstyleChar"/>
        </w:rPr>
        <w:t>-StopAction SaveVM</w:t>
      </w:r>
      <w:r>
        <w:t xml:space="preserve"> – bestemmer hva som skal skje med maskinen under hostens omstendigheter.</w:t>
      </w:r>
    </w:p>
    <w:p w:rsidR="003C0003" w:rsidRDefault="003C0003" w:rsidP="006025A3">
      <w:r>
        <w:t>Ved kjøring av disse tre setningene vil vi få et resymé av maskinen som blir opprettet. Da får vi på forhånd se all informasjon om eventuelt vi ser noe som ikke er riktig, og har da mulighet til å avbryte jobben.</w:t>
      </w:r>
    </w:p>
    <w:p w:rsidR="003C0003" w:rsidRDefault="003C0003" w:rsidP="006025A3">
      <w:pPr>
        <w:keepNext/>
      </w:pPr>
      <w:r>
        <w:rPr>
          <w:noProof/>
          <w:lang w:eastAsia="nb-NO"/>
        </w:rPr>
        <w:drawing>
          <wp:inline distT="0" distB="0" distL="0" distR="0">
            <wp:extent cx="5544988" cy="1587382"/>
            <wp:effectExtent l="19050" t="0" r="0" b="0"/>
            <wp:docPr id="45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2" cstate="print"/>
                    <a:srcRect/>
                    <a:stretch>
                      <a:fillRect/>
                    </a:stretch>
                  </pic:blipFill>
                  <pic:spPr bwMode="auto">
                    <a:xfrm>
                      <a:off x="0" y="0"/>
                      <a:ext cx="5550019" cy="1588822"/>
                    </a:xfrm>
                    <a:prstGeom prst="rect">
                      <a:avLst/>
                    </a:prstGeom>
                    <a:noFill/>
                    <a:ln w="9525">
                      <a:noFill/>
                      <a:miter lim="800000"/>
                      <a:headEnd/>
                      <a:tailEnd/>
                    </a:ln>
                  </pic:spPr>
                </pic:pic>
              </a:graphicData>
            </a:graphic>
          </wp:inline>
        </w:drawing>
      </w:r>
    </w:p>
    <w:p w:rsidR="003C0003" w:rsidRDefault="003C0003" w:rsidP="006025A3">
      <w:pPr>
        <w:pStyle w:val="Caption"/>
      </w:pPr>
      <w:bookmarkStart w:id="944" w:name="_Toc262498943"/>
      <w:r>
        <w:t xml:space="preserve">Figur </w:t>
      </w:r>
      <w:fldSimple w:instr=" SEQ Figur \* ARABIC ">
        <w:r w:rsidR="00F43999">
          <w:rPr>
            <w:noProof/>
          </w:rPr>
          <w:t>360</w:t>
        </w:r>
      </w:fldSimple>
      <w:r>
        <w:t xml:space="preserve"> - PowerShell ny maskin fra template</w:t>
      </w:r>
      <w:bookmarkEnd w:id="944"/>
    </w:p>
    <w:p w:rsidR="003C0003" w:rsidRDefault="003C0003" w:rsidP="006025A3">
      <w:pPr>
        <w:pStyle w:val="Heading4"/>
      </w:pPr>
      <w:bookmarkStart w:id="945" w:name="_Toc262491736"/>
      <w:bookmarkStart w:id="946" w:name="_Toc262499129"/>
      <w:r>
        <w:lastRenderedPageBreak/>
        <w:t>4.7.4.3. Opprette mange maskiner</w:t>
      </w:r>
      <w:bookmarkEnd w:id="945"/>
      <w:bookmarkEnd w:id="946"/>
    </w:p>
    <w:p w:rsidR="003C0003" w:rsidRDefault="003C0003" w:rsidP="006025A3">
      <w:r>
        <w:t>Når en skal opprette mange maskiner, kan dette bli dumt å gjøre manuelt. Dette kan gjøres enkelt ved å lage en funksjon som forandrer navnet til jobbgruppen for hvert opplag av maskiner som lages. Vi kan også legge til en beskrivelse til hver maskin.</w:t>
      </w:r>
    </w:p>
    <w:p w:rsidR="003C0003" w:rsidRDefault="003C0003" w:rsidP="006025A3">
      <w:r>
        <w:t>Det er flere måter å opprette flere maskiner etter hverandre på. Dette kommer an på hvordan man setter jobbene i kø på. Det er to viktige detaljer man må tenke på. Jobbkø-ID og parameteren</w:t>
      </w:r>
      <w:r>
        <w:br/>
      </w:r>
      <w:r w:rsidRPr="00CA24C6">
        <w:rPr>
          <w:rStyle w:val="CommandstyleChar"/>
        </w:rPr>
        <w:t>-RunAsynchronously</w:t>
      </w:r>
      <w:r>
        <w:t xml:space="preserve"> i cmdleten </w:t>
      </w:r>
      <w:r w:rsidRPr="00CA24C6">
        <w:rPr>
          <w:rStyle w:val="CommandstyleChar"/>
        </w:rPr>
        <w:t>New-VM</w:t>
      </w:r>
      <w:r>
        <w:t>.</w:t>
      </w:r>
    </w:p>
    <w:p w:rsidR="003C0003" w:rsidRDefault="003C0003" w:rsidP="006025A3">
      <w:r>
        <w:t xml:space="preserve">Å sette maskiner i forskjellig jobbkø vil gjøre at alle jobber som blir satt i </w:t>
      </w:r>
    </w:p>
    <w:p w:rsidR="003C0003" w:rsidRDefault="003C0003" w:rsidP="006025A3">
      <w:r>
        <w:t xml:space="preserve">En helt enkel måte å generere tall på er </w:t>
      </w:r>
      <w:r w:rsidRPr="008618DC">
        <w:rPr>
          <w:rStyle w:val="CommandstyleChar"/>
        </w:rPr>
        <w:t>$gen = new-object random</w:t>
      </w:r>
      <w:r>
        <w:t>. Denne lager en integer-verdi</w:t>
      </w:r>
      <w:r>
        <w:rPr>
          <w:rStyle w:val="FootnoteReference"/>
        </w:rPr>
        <w:footnoteReference w:id="27"/>
      </w:r>
      <w:r>
        <w:t xml:space="preserve">. Vi lager så verdi ved å bruke objektet til å lage en verdi med. </w:t>
      </w:r>
      <w:r w:rsidRPr="008618DC">
        <w:rPr>
          <w:rStyle w:val="CommandstyleChar"/>
        </w:rPr>
        <w:t>$t = $gen.next()</w:t>
      </w:r>
      <w:r>
        <w:t xml:space="preserve">. Da vil variabelen </w:t>
      </w:r>
      <w:r w:rsidRPr="008618DC">
        <w:rPr>
          <w:rStyle w:val="CommandstyleChar"/>
        </w:rPr>
        <w:t>$t</w:t>
      </w:r>
      <w:r>
        <w:t xml:space="preserve"> inneholde et generert tall som for eksempel </w:t>
      </w:r>
      <w:r w:rsidRPr="008618DC">
        <w:t>805863160</w:t>
      </w:r>
      <w:r>
        <w:t>.</w:t>
      </w:r>
    </w:p>
    <w:p w:rsidR="003C0003" w:rsidRDefault="003C0003" w:rsidP="006025A3">
      <w:r>
        <w:t>En JobGroup krever et litt spesielt oppsett av verdi. Dette blir et objekt. For eksempel</w:t>
      </w:r>
      <w:r>
        <w:br/>
      </w:r>
      <w:r w:rsidRPr="0054245A">
        <w:rPr>
          <w:rStyle w:val="CommandstyleChar"/>
        </w:rPr>
        <w:t>b1fa6569-0775-4919-9686-a5d5c9794e91</w:t>
      </w:r>
      <w:r>
        <w:t>. Da genereres objektet og legges i en variabel.</w:t>
      </w:r>
      <w:r>
        <w:br/>
      </w:r>
      <w:r w:rsidRPr="00F06B52">
        <w:rPr>
          <w:rStyle w:val="CommandstyleChar"/>
        </w:rPr>
        <w:t>$TemplateJobGroup = [System.Guid]::NewGuid()</w:t>
      </w:r>
      <w:r>
        <w:t>. Vi har da en unik JobGroup ID.</w:t>
      </w:r>
    </w:p>
    <w:p w:rsidR="003C0003" w:rsidRDefault="003C0003" w:rsidP="006025A3">
      <w:pPr>
        <w:keepNext/>
      </w:pPr>
      <w:r>
        <w:rPr>
          <w:noProof/>
          <w:lang w:eastAsia="nb-NO"/>
        </w:rPr>
        <w:drawing>
          <wp:inline distT="0" distB="0" distL="0" distR="0">
            <wp:extent cx="5760720" cy="741802"/>
            <wp:effectExtent l="19050" t="0" r="0" b="0"/>
            <wp:docPr id="4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3" cstate="print"/>
                    <a:srcRect/>
                    <a:stretch>
                      <a:fillRect/>
                    </a:stretch>
                  </pic:blipFill>
                  <pic:spPr bwMode="auto">
                    <a:xfrm>
                      <a:off x="0" y="0"/>
                      <a:ext cx="5760720" cy="741802"/>
                    </a:xfrm>
                    <a:prstGeom prst="rect">
                      <a:avLst/>
                    </a:prstGeom>
                    <a:noFill/>
                    <a:ln w="9525">
                      <a:noFill/>
                      <a:miter lim="800000"/>
                      <a:headEnd/>
                      <a:tailEnd/>
                    </a:ln>
                  </pic:spPr>
                </pic:pic>
              </a:graphicData>
            </a:graphic>
          </wp:inline>
        </w:drawing>
      </w:r>
    </w:p>
    <w:p w:rsidR="003C0003" w:rsidRDefault="003C0003" w:rsidP="006025A3">
      <w:pPr>
        <w:pStyle w:val="Caption"/>
      </w:pPr>
      <w:bookmarkStart w:id="947" w:name="_Toc262498944"/>
      <w:r>
        <w:t xml:space="preserve">Figur </w:t>
      </w:r>
      <w:fldSimple w:instr=" SEQ Figur \* ARABIC ">
        <w:r w:rsidR="00F43999">
          <w:rPr>
            <w:noProof/>
          </w:rPr>
          <w:t>361</w:t>
        </w:r>
      </w:fldSimple>
      <w:r>
        <w:t xml:space="preserve"> - $TemplateJobGroup</w:t>
      </w:r>
      <w:bookmarkEnd w:id="947"/>
    </w:p>
    <w:p w:rsidR="003C0003" w:rsidRDefault="003C0003" w:rsidP="006025A3">
      <w:r>
        <w:t>Hvis man ser i GUI-konsollet under kategorien Jobs, ser man status på alle jobber. De som kjører, feilet, stoppet osv. Disse jobbene kjøres samtidig. Hvis man starter mange opprettelser i hver sin jobbgruppe, kjøres disse samtidig. Dette kan være ulønnsomt i enkelte tilfeller om man ønsker å ta i bruk en maskin så fort den er ferdig etter at neste maskin har startet opp. Kjøres de samtidig, tar de av felles ressurser og kan skape problemer. Fullt bruk av minne og tungt bruk av nettverket. Derfor kan det lønne seg å starte jobbene etter hverandre. En jobbgruppe har steg (steps) som kjører i rekkefølge. Når et step er ferdig, kjøres neste.</w:t>
      </w:r>
    </w:p>
    <w:p w:rsidR="003C0003" w:rsidRDefault="003C0003" w:rsidP="006025A3">
      <w:pPr>
        <w:keepNext/>
      </w:pPr>
      <w:r>
        <w:rPr>
          <w:noProof/>
          <w:lang w:eastAsia="nb-NO"/>
        </w:rPr>
        <w:lastRenderedPageBreak/>
        <w:drawing>
          <wp:inline distT="0" distB="0" distL="0" distR="0">
            <wp:extent cx="5756275" cy="4024630"/>
            <wp:effectExtent l="19050" t="0" r="0" b="0"/>
            <wp:docPr id="4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4" cstate="print"/>
                    <a:srcRect/>
                    <a:stretch>
                      <a:fillRect/>
                    </a:stretch>
                  </pic:blipFill>
                  <pic:spPr bwMode="auto">
                    <a:xfrm>
                      <a:off x="0" y="0"/>
                      <a:ext cx="5756275" cy="4024630"/>
                    </a:xfrm>
                    <a:prstGeom prst="rect">
                      <a:avLst/>
                    </a:prstGeom>
                    <a:noFill/>
                    <a:ln w="9525">
                      <a:noFill/>
                      <a:miter lim="800000"/>
                      <a:headEnd/>
                      <a:tailEnd/>
                    </a:ln>
                  </pic:spPr>
                </pic:pic>
              </a:graphicData>
            </a:graphic>
          </wp:inline>
        </w:drawing>
      </w:r>
    </w:p>
    <w:p w:rsidR="003C0003" w:rsidRPr="00AF5D30" w:rsidRDefault="003C0003" w:rsidP="006025A3">
      <w:pPr>
        <w:pStyle w:val="Caption"/>
        <w:rPr>
          <w:lang w:val="en-US"/>
        </w:rPr>
      </w:pPr>
      <w:bookmarkStart w:id="948" w:name="_Toc262498945"/>
      <w:r w:rsidRPr="00AF5D30">
        <w:rPr>
          <w:lang w:val="en-US"/>
        </w:rPr>
        <w:t xml:space="preserve">Figur </w:t>
      </w:r>
      <w:r w:rsidR="003E34E6">
        <w:fldChar w:fldCharType="begin"/>
      </w:r>
      <w:r w:rsidRPr="00AF5D30">
        <w:rPr>
          <w:lang w:val="en-US"/>
        </w:rPr>
        <w:instrText xml:space="preserve"> SEQ Figur \* ARABIC </w:instrText>
      </w:r>
      <w:r w:rsidR="003E34E6">
        <w:fldChar w:fldCharType="separate"/>
      </w:r>
      <w:r w:rsidR="00F43999">
        <w:rPr>
          <w:noProof/>
          <w:lang w:val="en-US"/>
        </w:rPr>
        <w:t>362</w:t>
      </w:r>
      <w:r w:rsidR="003E34E6">
        <w:fldChar w:fldCharType="end"/>
      </w:r>
      <w:r w:rsidRPr="00AF5D30">
        <w:rPr>
          <w:lang w:val="en-US"/>
        </w:rPr>
        <w:t xml:space="preserve"> - SCVMM New-vm-from-template</w:t>
      </w:r>
      <w:bookmarkEnd w:id="948"/>
    </w:p>
    <w:p w:rsidR="003C0003" w:rsidRDefault="003C0003" w:rsidP="006025A3">
      <w:r>
        <w:t xml:space="preserve">Dette er ett enkelt script som inneholder en funksjon. Funksjonen tar imot navn for maskin og antall maskiner og oppretter maskiner i hver sin jobbkø. Disse vil da kjøres samtidig. Vi skal ta for oss hver av delene i scriptet. Scriptet ligger som tillegg til dokumentasjonen med navnet </w:t>
      </w:r>
      <w:r w:rsidRPr="00F64EF3">
        <w:rPr>
          <w:i/>
        </w:rPr>
        <w:t>NewVM.ps1</w:t>
      </w:r>
      <w:r>
        <w:t>.</w:t>
      </w:r>
    </w:p>
    <w:p w:rsidR="003C0003" w:rsidRDefault="003C0003" w:rsidP="006025A3">
      <w:r>
        <w:t>Linje 5 til 11 er en unntaksfunksjon som tester to kommandoer. Innhenting av snapin for scvmm-tillegg og deretter tilkobling til scvmm-serveren. Eventuelle feilmeldinger kommer som unntak som vi kan gjøre hva vi vil med. Det vil fortsatt komme vanlige meldinger fra disse to kommandoene.</w:t>
      </w:r>
    </w:p>
    <w:p w:rsidR="003C0003" w:rsidRDefault="003C0003" w:rsidP="006025A3">
      <w:r>
        <w:t>Linje 14 og 40 er selve funksjonen hvor vi angir variabel for argument 1 og 2. Vi setter en minimumsverdi for antall maskiner direkte i hodet. Dermed trenger vi bare maskinnavnet om det skulle være bare en maskin.</w:t>
      </w:r>
    </w:p>
    <w:p w:rsidR="003C0003" w:rsidRDefault="003C0003" w:rsidP="006025A3">
      <w:r>
        <w:t xml:space="preserve">Linje 16 til 20 er en if-setning med blokkinnhold hvor vi tester navnevariabelen gitt i funksjonshodet for om det inneholder navn. Ellers ville maskinen bare blitt kalt ”1” hvis ingen parameter hadde blitt gitt. Vi skriver ut en feilmelding og returnerer ut av funksjonen med </w:t>
      </w:r>
      <w:r w:rsidRPr="002F4F9E">
        <w:rPr>
          <w:rStyle w:val="CommandstyleChar"/>
        </w:rPr>
        <w:t>return</w:t>
      </w:r>
      <w:r>
        <w:t xml:space="preserve"> uten verdi. Hadde vi hatt en avansert funksjon med en liste av feilgrunnlag, kunne vi gitt feilkode ut av funksjonen.</w:t>
      </w:r>
    </w:p>
    <w:p w:rsidR="003C0003" w:rsidRDefault="003C0003" w:rsidP="006025A3">
      <w:r>
        <w:t>Linje 23 og 26 er standardvariabler vi setter. $VMhost for hosttilkobling og $Template for templateinformasjon har vi sett tidligere. Linje 29 til 39 er en for-loop som skal opprette hver av maskinene. I linje 30 skriver ut navn for hver maskin den skal til å opprette. Linje 33 bruker en metode for å generere en ny jobbgruppe id som den legger i variabelen. Linje 36 til 38 er kommandoen for å opprette en maskin.</w:t>
      </w:r>
    </w:p>
    <w:p w:rsidR="003C0003" w:rsidRDefault="003C0003" w:rsidP="006025A3">
      <w:r>
        <w:t xml:space="preserve">Setningene for New-VM er delt opp. Dette gjøres med escape-tegnet ` alene. </w:t>
      </w:r>
    </w:p>
    <w:p w:rsidR="003C0003" w:rsidRDefault="003C0003" w:rsidP="006025A3">
      <w:pPr>
        <w:pStyle w:val="Heading4"/>
      </w:pPr>
      <w:bookmarkStart w:id="949" w:name="_Toc262491737"/>
      <w:bookmarkStart w:id="950" w:name="_Toc262499130"/>
      <w:r>
        <w:lastRenderedPageBreak/>
        <w:t>4.7.4.4. Opprette maskiner i kø.</w:t>
      </w:r>
      <w:bookmarkEnd w:id="949"/>
      <w:bookmarkEnd w:id="950"/>
    </w:p>
    <w:p w:rsidR="003C0003" w:rsidRDefault="003C0003" w:rsidP="006025A3">
      <w:r>
        <w:t xml:space="preserve">For å opprette flere maskiner i kø uten å kjøre samtidig, kan vi kjøre prosessen i PowerShell slik at den ikke settes i bakgrunn. Dette gjøres ved ikke å bruke parameteren </w:t>
      </w:r>
      <w:r>
        <w:rPr>
          <w:rStyle w:val="CommandstyleChar"/>
        </w:rPr>
        <w:t>–</w:t>
      </w:r>
      <w:r w:rsidRPr="00CA24C6">
        <w:rPr>
          <w:rStyle w:val="CommandstyleChar"/>
        </w:rPr>
        <w:t>RunAsynchronously</w:t>
      </w:r>
      <w:r>
        <w:t xml:space="preserve"> i cmdleten </w:t>
      </w:r>
      <w:r w:rsidRPr="001345E6">
        <w:rPr>
          <w:rStyle w:val="CommandstyleChar"/>
        </w:rPr>
        <w:t>New-VM</w:t>
      </w:r>
      <w:r>
        <w:t>. Da vil jobben gjøre seg ferdig før den lar PowerShell-sessjonen fortsette.</w:t>
      </w:r>
    </w:p>
    <w:p w:rsidR="003C0003" w:rsidRDefault="003C0003" w:rsidP="006025A3">
      <w:r w:rsidRPr="00CE02BE">
        <w:rPr>
          <w:rStyle w:val="CommandstyleChar"/>
        </w:rPr>
        <w:t>-JobGroup</w:t>
      </w:r>
      <w:r>
        <w:t xml:space="preserve"> vil da spille en viktig rolle om jobben skal avbrytes eller ikke. Hvis jobbgruppen genereres forskjellig for hver maskin som skal opprettes i en loop, vil det å avbryte en jobb kun abryte den jobben for den aktuelle jobgruppen. Deretter vil loopen fortsette å opprette nye jobbgrupper for hver maskin og fortsette. Hvis det ikke blir generert ny jobbgruppe, vil resten av loopen fortsette å prøve å legge til en jobb hvor jobbene allerede er avbrutt eller ferdig. Dermed vil den fortsette helt ut uten å opprette flere maskiner. </w:t>
      </w:r>
    </w:p>
    <w:p w:rsidR="003C0003" w:rsidRDefault="003C0003" w:rsidP="006025A3">
      <w:pPr>
        <w:pStyle w:val="Heading3"/>
      </w:pPr>
      <w:bookmarkStart w:id="951" w:name="_Toc262491738"/>
      <w:bookmarkStart w:id="952" w:name="_Toc262494928"/>
      <w:bookmarkStart w:id="953" w:name="_Toc262499131"/>
      <w:r>
        <w:t>4.7.5. Avbryte en jobb og slette en maskin</w:t>
      </w:r>
      <w:bookmarkEnd w:id="951"/>
      <w:bookmarkEnd w:id="952"/>
      <w:bookmarkEnd w:id="953"/>
    </w:p>
    <w:p w:rsidR="003C0003" w:rsidRDefault="003C0003" w:rsidP="006025A3">
      <w:pPr>
        <w:keepNext/>
      </w:pPr>
      <w:r>
        <w:rPr>
          <w:noProof/>
          <w:lang w:eastAsia="nb-NO"/>
        </w:rPr>
        <w:drawing>
          <wp:inline distT="0" distB="0" distL="0" distR="0">
            <wp:extent cx="5760720" cy="1369361"/>
            <wp:effectExtent l="19050" t="0" r="0" b="0"/>
            <wp:docPr id="45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5" cstate="print"/>
                    <a:srcRect/>
                    <a:stretch>
                      <a:fillRect/>
                    </a:stretch>
                  </pic:blipFill>
                  <pic:spPr bwMode="auto">
                    <a:xfrm>
                      <a:off x="0" y="0"/>
                      <a:ext cx="5760720" cy="1369361"/>
                    </a:xfrm>
                    <a:prstGeom prst="rect">
                      <a:avLst/>
                    </a:prstGeom>
                    <a:noFill/>
                    <a:ln w="9525">
                      <a:noFill/>
                      <a:miter lim="800000"/>
                      <a:headEnd/>
                      <a:tailEnd/>
                    </a:ln>
                  </pic:spPr>
                </pic:pic>
              </a:graphicData>
            </a:graphic>
          </wp:inline>
        </w:drawing>
      </w:r>
    </w:p>
    <w:p w:rsidR="003C0003" w:rsidRPr="002A4695" w:rsidRDefault="003C0003" w:rsidP="006025A3">
      <w:pPr>
        <w:pStyle w:val="Caption"/>
      </w:pPr>
      <w:bookmarkStart w:id="954" w:name="_Toc262498946"/>
      <w:r>
        <w:t xml:space="preserve">Figur </w:t>
      </w:r>
      <w:fldSimple w:instr=" SEQ Figur \* ARABIC ">
        <w:r w:rsidR="00F43999">
          <w:rPr>
            <w:noProof/>
          </w:rPr>
          <w:t>363</w:t>
        </w:r>
      </w:fldSimple>
      <w:r>
        <w:t xml:space="preserve"> - SCVMM jobblisting</w:t>
      </w:r>
      <w:bookmarkEnd w:id="954"/>
    </w:p>
    <w:p w:rsidR="003C0003" w:rsidRDefault="003C0003" w:rsidP="006025A3">
      <w:r w:rsidRPr="00C336C9">
        <w:rPr>
          <w:rStyle w:val="CommandstyleChar"/>
        </w:rPr>
        <w:t>Get-Job | Select name</w:t>
      </w:r>
      <w:r>
        <w:rPr>
          <w:rStyle w:val="CommandstyleChar"/>
        </w:rPr>
        <w:t>, ID, status</w:t>
      </w:r>
      <w:r>
        <w:t xml:space="preserve"> – gir oss jobbene som ligger i cache og status på dem. Vi vil da se at vi kan ha flere jobber, men ikke alle er kjørende. Vi vil ha tak i maskinen som er kjørende og denne skal vi stoppe.</w:t>
      </w:r>
    </w:p>
    <w:p w:rsidR="003C0003" w:rsidRPr="00AF5D30" w:rsidRDefault="003C0003" w:rsidP="006025A3">
      <w:pPr>
        <w:pStyle w:val="Commandstyle"/>
        <w:rPr>
          <w:lang w:val="en-US"/>
        </w:rPr>
      </w:pPr>
      <w:r w:rsidRPr="00AF5D30">
        <w:rPr>
          <w:lang w:val="en-US"/>
        </w:rPr>
        <w:t>Get-Job | where {$_.Name -eq "Create virtual machine" –and $_.Status -eq "Running"} | Stop-job</w:t>
      </w:r>
    </w:p>
    <w:p w:rsidR="003C0003" w:rsidRPr="00AF5D30" w:rsidRDefault="003C0003" w:rsidP="006025A3">
      <w:pPr>
        <w:rPr>
          <w:lang w:val="en-US"/>
        </w:rPr>
      </w:pPr>
      <w:r>
        <w:t xml:space="preserve">Vi abryter med dette alle kjørende jobber. Hvis vi skulle valgt en spesifikk jobb, måtte vi filtrert ut denne i where-setningen. </w:t>
      </w:r>
      <w:r w:rsidRPr="00AF5D30">
        <w:rPr>
          <w:lang w:val="en-US"/>
        </w:rPr>
        <w:t xml:space="preserve">For eksempel </w:t>
      </w:r>
      <w:r w:rsidRPr="00AF5D30">
        <w:rPr>
          <w:rStyle w:val="CommandstyleChar"/>
          <w:lang w:val="en-US"/>
        </w:rPr>
        <w:t>where {$_.Name -eq "Create virtual machine" –and $_.Status -eq "Running" –and $_.ID –eq ”f4c347a3-ac77-4ad5-8cd5-415b41e8b46d”}</w:t>
      </w:r>
      <w:r w:rsidRPr="00AF5D30">
        <w:rPr>
          <w:lang w:val="en-US"/>
        </w:rPr>
        <w:t>.</w:t>
      </w:r>
    </w:p>
    <w:p w:rsidR="003C0003" w:rsidRDefault="003C0003" w:rsidP="006025A3">
      <w:r>
        <w:t xml:space="preserve">Jobben som startet å opprette maskinen har ikke fjernet komponentene etter avbrytelsen. Dette må vi i så fall gjøre selv. Vi gjør dette ved å kjøre </w:t>
      </w:r>
      <w:r w:rsidRPr="004B697F">
        <w:rPr>
          <w:rStyle w:val="CommandstyleChar"/>
        </w:rPr>
        <w:t>Remove-VM –VM ”testserver”</w:t>
      </w:r>
      <w:r>
        <w:t>. Testserveren blir da slettet helt.</w:t>
      </w:r>
    </w:p>
    <w:p w:rsidR="003C0003" w:rsidRDefault="003C0003" w:rsidP="006025A3">
      <w:r>
        <w:t>Vi vil slette flere servere av samme type når vi har opprettet noen av dem. Vi har testserver1, testserver2, testserver3 osv.</w:t>
      </w:r>
    </w:p>
    <w:p w:rsidR="003C0003" w:rsidRDefault="003C0003" w:rsidP="006025A3">
      <w:pPr>
        <w:pStyle w:val="Heading4"/>
      </w:pPr>
      <w:bookmarkStart w:id="955" w:name="_Toc262491739"/>
      <w:bookmarkStart w:id="956" w:name="_Toc262499132"/>
      <w:r>
        <w:t>4.7.5.1. Slette maskiner</w:t>
      </w:r>
      <w:bookmarkEnd w:id="955"/>
      <w:bookmarkEnd w:id="956"/>
    </w:p>
    <w:p w:rsidR="003C0003" w:rsidRDefault="003C0003" w:rsidP="006025A3">
      <w:r>
        <w:t xml:space="preserve">Man bruker kommandoen </w:t>
      </w:r>
      <w:r w:rsidRPr="00830025">
        <w:rPr>
          <w:rStyle w:val="CommandstyleChar"/>
        </w:rPr>
        <w:t>Remove-VM</w:t>
      </w:r>
      <w:r>
        <w:t xml:space="preserve"> for å fjerne virtuelle maskiner. Denne kommandoen kan komme til nytte dersom man skal fjerne flere maskiner om gangen. Men hvordan kan man finne en felles verdi på virtuelle maskiner? Det er flere typer fellesverdier. Hvis det tilfeldigvis ikke er noen, kan man lage fellesverdier.</w:t>
      </w:r>
    </w:p>
    <w:p w:rsidR="003C0003" w:rsidRDefault="003C0003" w:rsidP="006025A3"/>
    <w:p w:rsidR="003C0003" w:rsidRDefault="003C0003" w:rsidP="006025A3">
      <w:r>
        <w:lastRenderedPageBreak/>
        <w:t>Eksempler på felles verdier:</w:t>
      </w:r>
    </w:p>
    <w:p w:rsidR="003C0003" w:rsidRDefault="003C0003" w:rsidP="003C0003">
      <w:pPr>
        <w:pStyle w:val="ListParagraph"/>
        <w:numPr>
          <w:ilvl w:val="0"/>
          <w:numId w:val="37"/>
        </w:numPr>
      </w:pPr>
      <w:r>
        <w:t>Navn på maskiner i serie: maskin1, maskin2, maskin3…</w:t>
      </w:r>
    </w:p>
    <w:p w:rsidR="003C0003" w:rsidRDefault="003C0003" w:rsidP="003C0003">
      <w:pPr>
        <w:pStyle w:val="ListParagraph"/>
        <w:numPr>
          <w:ilvl w:val="0"/>
          <w:numId w:val="37"/>
        </w:numPr>
      </w:pPr>
      <w:r>
        <w:t>Beskrivelse (description) på maskin kan redigeres etter ønske.</w:t>
      </w:r>
    </w:p>
    <w:p w:rsidR="003C0003" w:rsidRDefault="003C0003" w:rsidP="003C0003">
      <w:pPr>
        <w:pStyle w:val="ListParagraph"/>
        <w:numPr>
          <w:ilvl w:val="0"/>
          <w:numId w:val="37"/>
        </w:numPr>
      </w:pPr>
      <w:r>
        <w:t>Status på maskin: ”CreationFailed”, ”Running”, ”Stopped”, ”Saved” osv.</w:t>
      </w:r>
    </w:p>
    <w:p w:rsidR="003C0003" w:rsidRDefault="003C0003" w:rsidP="006025A3">
      <w:r>
        <w:t>Når vi har avbrutt jobber, kan det være dumt å ha mange halvliggende maskiner på hosten. Når man lager maskiner, vil avbrutte jobber gi maskinene statusen ”CreationFailed”. Det er viktig å merke seg at status på en maskin er forskjellig fra statusen til en jobb.</w:t>
      </w:r>
    </w:p>
    <w:p w:rsidR="003C0003" w:rsidRDefault="003C0003" w:rsidP="006025A3">
      <w:pPr>
        <w:keepNext/>
      </w:pPr>
      <w:r>
        <w:rPr>
          <w:noProof/>
          <w:lang w:eastAsia="nb-NO"/>
        </w:rPr>
        <w:drawing>
          <wp:inline distT="0" distB="0" distL="0" distR="0">
            <wp:extent cx="5760720" cy="1367398"/>
            <wp:effectExtent l="19050" t="0" r="0" b="0"/>
            <wp:docPr id="4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6" cstate="print"/>
                    <a:srcRect/>
                    <a:stretch>
                      <a:fillRect/>
                    </a:stretch>
                  </pic:blipFill>
                  <pic:spPr bwMode="auto">
                    <a:xfrm>
                      <a:off x="0" y="0"/>
                      <a:ext cx="5760720" cy="1367398"/>
                    </a:xfrm>
                    <a:prstGeom prst="rect">
                      <a:avLst/>
                    </a:prstGeom>
                    <a:noFill/>
                    <a:ln w="9525">
                      <a:noFill/>
                      <a:miter lim="800000"/>
                      <a:headEnd/>
                      <a:tailEnd/>
                    </a:ln>
                  </pic:spPr>
                </pic:pic>
              </a:graphicData>
            </a:graphic>
          </wp:inline>
        </w:drawing>
      </w:r>
    </w:p>
    <w:p w:rsidR="003C0003" w:rsidRDefault="003C0003" w:rsidP="006025A3">
      <w:pPr>
        <w:pStyle w:val="Caption"/>
      </w:pPr>
      <w:bookmarkStart w:id="957" w:name="_Toc262498947"/>
      <w:r>
        <w:t xml:space="preserve">Figur </w:t>
      </w:r>
      <w:fldSimple w:instr=" SEQ Figur \* ARABIC ">
        <w:r w:rsidR="00F43999">
          <w:rPr>
            <w:noProof/>
          </w:rPr>
          <w:t>364</w:t>
        </w:r>
      </w:fldSimple>
      <w:r>
        <w:t xml:space="preserve"> - Status på maskiner</w:t>
      </w:r>
      <w:bookmarkEnd w:id="957"/>
    </w:p>
    <w:p w:rsidR="003C0003" w:rsidRDefault="003C0003" w:rsidP="006025A3">
      <w:r>
        <w:t xml:space="preserve">I tillegget ligger scriptet </w:t>
      </w:r>
      <w:r w:rsidRPr="005E1639">
        <w:rPr>
          <w:i/>
        </w:rPr>
        <w:t>RemVM.ps1</w:t>
      </w:r>
      <w:r>
        <w:t xml:space="preserve"> som inneholder flere av funksjonene vi trekker frem her.</w:t>
      </w:r>
    </w:p>
    <w:p w:rsidR="003C0003" w:rsidRDefault="003C0003" w:rsidP="006025A3">
      <w:r>
        <w:t>Det kan være en risiko å fjerne maskiner etter status dersom en har prøvd å opprette en maskin som allerede eksisterer. Hvis maskinen eksisterer, vil den havne i status ”CreationFailed” selv om den egentlig fungerer. Maskinen slettes da uansett siden status er satt til ”CreationFailed”.</w:t>
      </w:r>
    </w:p>
    <w:p w:rsidR="003C0003" w:rsidRDefault="003C0003" w:rsidP="006025A3">
      <w:pPr>
        <w:keepNext/>
      </w:pPr>
      <w:r>
        <w:rPr>
          <w:noProof/>
          <w:lang w:eastAsia="nb-NO"/>
        </w:rPr>
        <w:drawing>
          <wp:inline distT="0" distB="0" distL="0" distR="0">
            <wp:extent cx="3960000" cy="2637571"/>
            <wp:effectExtent l="19050" t="0" r="2400" b="0"/>
            <wp:docPr id="4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7" cstate="print"/>
                    <a:srcRect/>
                    <a:stretch>
                      <a:fillRect/>
                    </a:stretch>
                  </pic:blipFill>
                  <pic:spPr bwMode="auto">
                    <a:xfrm>
                      <a:off x="0" y="0"/>
                      <a:ext cx="3960000" cy="2637571"/>
                    </a:xfrm>
                    <a:prstGeom prst="rect">
                      <a:avLst/>
                    </a:prstGeom>
                    <a:noFill/>
                    <a:ln w="9525">
                      <a:noFill/>
                      <a:miter lim="800000"/>
                      <a:headEnd/>
                      <a:tailEnd/>
                    </a:ln>
                  </pic:spPr>
                </pic:pic>
              </a:graphicData>
            </a:graphic>
          </wp:inline>
        </w:drawing>
      </w:r>
    </w:p>
    <w:p w:rsidR="003C0003" w:rsidRDefault="003C0003" w:rsidP="006025A3">
      <w:pPr>
        <w:pStyle w:val="Caption"/>
      </w:pPr>
      <w:bookmarkStart w:id="958" w:name="_Ref261617409"/>
      <w:bookmarkStart w:id="959" w:name="_Toc262498948"/>
      <w:r>
        <w:t xml:space="preserve">Figur </w:t>
      </w:r>
      <w:fldSimple w:instr=" SEQ Figur \* ARABIC ">
        <w:r w:rsidR="00F43999">
          <w:rPr>
            <w:noProof/>
          </w:rPr>
          <w:t>365</w:t>
        </w:r>
      </w:fldSimple>
      <w:bookmarkEnd w:id="958"/>
      <w:r>
        <w:t xml:space="preserve"> - SCVMM Funksjon RemVM-by-status</w:t>
      </w:r>
      <w:bookmarkEnd w:id="959"/>
    </w:p>
    <w:p w:rsidR="003C0003" w:rsidRDefault="003C0003" w:rsidP="006025A3">
      <w:r>
        <w:t xml:space="preserve">I </w:t>
      </w:r>
      <w:r w:rsidR="003E34E6">
        <w:fldChar w:fldCharType="begin"/>
      </w:r>
      <w:r>
        <w:instrText xml:space="preserve"> REF _Ref261617409 \h </w:instrText>
      </w:r>
      <w:r w:rsidR="003E34E6">
        <w:fldChar w:fldCharType="separate"/>
      </w:r>
      <w:r w:rsidR="00F43999">
        <w:t xml:space="preserve">Figur </w:t>
      </w:r>
      <w:r w:rsidR="00F43999">
        <w:rPr>
          <w:noProof/>
        </w:rPr>
        <w:t>365</w:t>
      </w:r>
      <w:r w:rsidR="003E34E6">
        <w:fldChar w:fldCharType="end"/>
      </w:r>
      <w:r>
        <w:t xml:space="preserve"> har vi tatt fellesbetegnelsen status for å fjerne maskiner. Den egner seg godt til maskiner som var påbegynt.</w:t>
      </w:r>
    </w:p>
    <w:p w:rsidR="003C0003" w:rsidRDefault="003C0003" w:rsidP="006025A3">
      <w:r>
        <w:t xml:space="preserve">Funksjonen her vil kreve en statustekst som sjekkes i en if-setning. Hvis status er gitt, kjører funksjonen videre. Vi henter alle maskiner med angitt status. Hvis ingen maskiner eksisterer med </w:t>
      </w:r>
      <w:r>
        <w:lastRenderedPageBreak/>
        <w:t>angitt status, vil if-setningen i linje 68 til 70 gi en feilmelding om dette. $machines inneholder derfor ingen maskiner, og løkken i linje 72 til 77 vil derfor ikke kjøres.</w:t>
      </w:r>
    </w:p>
    <w:p w:rsidR="003C0003" w:rsidRDefault="003C0003" w:rsidP="006025A3">
      <w:r>
        <w:t>Foreach-løkken kjøres og sletter alle maskiner samtidig. Alle slettejobber havner i sin egen jobbgruppe og de slipper dermed å vente på hverandre.</w:t>
      </w:r>
    </w:p>
    <w:p w:rsidR="003C0003" w:rsidRDefault="003C0003" w:rsidP="006025A3">
      <w:pPr>
        <w:pStyle w:val="Heading3"/>
      </w:pPr>
      <w:bookmarkStart w:id="960" w:name="_Toc262491740"/>
      <w:bookmarkStart w:id="961" w:name="_Toc262494929"/>
      <w:bookmarkStart w:id="962" w:name="_Toc262499133"/>
      <w:r>
        <w:t>4.7.6. Andre kommandoer</w:t>
      </w:r>
      <w:bookmarkEnd w:id="960"/>
      <w:bookmarkEnd w:id="961"/>
      <w:bookmarkEnd w:id="962"/>
    </w:p>
    <w:p w:rsidR="003C0003" w:rsidRDefault="003C0003" w:rsidP="006025A3">
      <w:r>
        <w:t>Kommandoer som er relevante for å styre maskiners tilstand som vi ikke går nærmere inn på detaljer om, er slike som</w:t>
      </w:r>
    </w:p>
    <w:p w:rsidR="003C0003" w:rsidRDefault="003C0003" w:rsidP="003C0003">
      <w:pPr>
        <w:pStyle w:val="ListParagraph"/>
        <w:numPr>
          <w:ilvl w:val="0"/>
          <w:numId w:val="38"/>
        </w:numPr>
      </w:pPr>
      <w:r>
        <w:t>Move-VM – Flytter maskin fra en host til en annen.</w:t>
      </w:r>
    </w:p>
    <w:p w:rsidR="003C0003" w:rsidRDefault="003C0003" w:rsidP="003C0003">
      <w:pPr>
        <w:pStyle w:val="ListParagraph"/>
        <w:numPr>
          <w:ilvl w:val="0"/>
          <w:numId w:val="38"/>
        </w:numPr>
      </w:pPr>
      <w:r>
        <w:t>New-VM – Lager ny maskin ut ifra standard format eller templates fra library-servere.</w:t>
      </w:r>
    </w:p>
    <w:p w:rsidR="003C0003" w:rsidRDefault="003C0003" w:rsidP="003C0003">
      <w:pPr>
        <w:pStyle w:val="ListParagraph"/>
        <w:numPr>
          <w:ilvl w:val="0"/>
          <w:numId w:val="38"/>
        </w:numPr>
      </w:pPr>
      <w:r>
        <w:t>Refresh-VM – Oppdaterer status på virtuelle maskiner fra hosten som kjører dem. Alt som har med maskinen å gjøre blir da hentet på nytt. Hvis noe skulle vise seg å være feil, vil status på maskinen bli satt til ”missing”, eller ”Failed” alt etter hva som er galt eller nytt.</w:t>
      </w:r>
    </w:p>
    <w:p w:rsidR="003C0003" w:rsidRDefault="003C0003" w:rsidP="003C0003">
      <w:pPr>
        <w:pStyle w:val="ListParagraph"/>
        <w:numPr>
          <w:ilvl w:val="0"/>
          <w:numId w:val="38"/>
        </w:numPr>
      </w:pPr>
      <w:r>
        <w:t>Remove-VM – Fjerner maskiner fra host. Maskiner blir da slettet fullstendig.</w:t>
      </w:r>
    </w:p>
    <w:p w:rsidR="003C0003" w:rsidRDefault="003C0003" w:rsidP="003C0003">
      <w:pPr>
        <w:pStyle w:val="ListParagraph"/>
        <w:numPr>
          <w:ilvl w:val="0"/>
          <w:numId w:val="38"/>
        </w:numPr>
      </w:pPr>
      <w:r>
        <w:t>Repair-VM – Reparerer maskin. Hvis maskinen skulle være ufullstendig behandlet og har fått status der etter, kan denne cmdleten fortsette jobben der den slapp sist. Den kan også bare reparere konfigurasjonsfeil som gjør at maskinen ikke kan kjøre. Slik som feilmontert ISO-filer og andre koblinger som hører til maskinen.</w:t>
      </w:r>
    </w:p>
    <w:p w:rsidR="003C0003" w:rsidRDefault="003C0003" w:rsidP="003C0003">
      <w:pPr>
        <w:pStyle w:val="ListParagraph"/>
        <w:numPr>
          <w:ilvl w:val="0"/>
          <w:numId w:val="38"/>
        </w:numPr>
      </w:pPr>
      <w:r>
        <w:t>Resume-VM – Gjenoppretter kjøring av maskin. Enten den har havnet i lagret status, slått av eller kritisk avsluttet.</w:t>
      </w:r>
    </w:p>
    <w:p w:rsidR="003C0003" w:rsidRDefault="003C0003" w:rsidP="003C0003">
      <w:pPr>
        <w:pStyle w:val="ListParagraph"/>
        <w:numPr>
          <w:ilvl w:val="0"/>
          <w:numId w:val="38"/>
        </w:numPr>
      </w:pPr>
      <w:r>
        <w:t xml:space="preserve">SaveState-VM – Lagrer maskinen og avbryter kjøring. Maskinen vil da havne i </w:t>
      </w:r>
      <w:r>
        <w:rPr>
          <w:i/>
        </w:rPr>
        <w:t>saved state</w:t>
      </w:r>
      <w:r>
        <w:t xml:space="preserve"> modus. Den har da ikke avsluttet men kun stoppet all kjøring .</w:t>
      </w:r>
    </w:p>
    <w:p w:rsidR="003C0003" w:rsidRDefault="003C0003" w:rsidP="003C0003">
      <w:pPr>
        <w:pStyle w:val="ListParagraph"/>
        <w:numPr>
          <w:ilvl w:val="0"/>
          <w:numId w:val="38"/>
        </w:numPr>
      </w:pPr>
      <w:r>
        <w:t>Shutdown-VM – Sender avsluttnings-signal til den virtuelle maskinen for å avslutte. Den blir da avsluttet på normal måte.</w:t>
      </w:r>
    </w:p>
    <w:p w:rsidR="003C0003" w:rsidRDefault="003C0003" w:rsidP="003C0003">
      <w:pPr>
        <w:pStyle w:val="ListParagraph"/>
        <w:numPr>
          <w:ilvl w:val="0"/>
          <w:numId w:val="38"/>
        </w:numPr>
      </w:pPr>
      <w:r>
        <w:t>Start-VM – Starter opp en virtuell maskin som er slått av.</w:t>
      </w:r>
    </w:p>
    <w:p w:rsidR="003C0003" w:rsidRDefault="003C0003" w:rsidP="003C0003">
      <w:pPr>
        <w:pStyle w:val="ListParagraph"/>
        <w:numPr>
          <w:ilvl w:val="0"/>
          <w:numId w:val="38"/>
        </w:numPr>
      </w:pPr>
      <w:r>
        <w:t>Stop-VM – Slår maskinen direkte av uten å avslutte den på normalt vis.</w:t>
      </w:r>
    </w:p>
    <w:p w:rsidR="003C0003" w:rsidRDefault="003C0003" w:rsidP="003C0003">
      <w:pPr>
        <w:pStyle w:val="ListParagraph"/>
        <w:numPr>
          <w:ilvl w:val="0"/>
          <w:numId w:val="38"/>
        </w:numPr>
      </w:pPr>
      <w:r>
        <w:t>Store-VM – Hvis man ikke har bruk for maskinen på en stund, er det mulighet for å lagre maskinen på en library-server. Maskinen blir da flyttet dit.</w:t>
      </w:r>
    </w:p>
    <w:p w:rsidR="003C0003" w:rsidRDefault="003C0003" w:rsidP="003C0003">
      <w:pPr>
        <w:pStyle w:val="ListParagraph"/>
        <w:numPr>
          <w:ilvl w:val="0"/>
          <w:numId w:val="38"/>
        </w:numPr>
      </w:pPr>
      <w:r>
        <w:t>Suspend-VM – Stopper maskinen midlertidig for kjøring. Dette gjør at den ikke bruker maskinkraft og andre ressurser.</w:t>
      </w:r>
    </w:p>
    <w:p w:rsidR="003C0003" w:rsidRDefault="003C0003" w:rsidP="006025A3">
      <w:r w:rsidRPr="00E22B6F">
        <w:t xml:space="preserve">Ved å bruke </w:t>
      </w:r>
      <w:r w:rsidRPr="00E22B6F">
        <w:rPr>
          <w:rStyle w:val="CommandstyleChar"/>
        </w:rPr>
        <w:t xml:space="preserve">Get-Command -PSSnapin Microsoft.SystemCenter.VirtualMachineManager </w:t>
      </w:r>
      <w:r w:rsidRPr="00E22B6F">
        <w:t xml:space="preserve">som vi tidligere har vært inne på, </w:t>
      </w:r>
      <w:r>
        <w:t>vil vi få en liste over kommandoer. Da vil vi få en rekke kommandoer som kan brukes til detaljer for virtuelle maskiner, hoster og jobber.</w:t>
      </w:r>
    </w:p>
    <w:p w:rsidR="003C0003" w:rsidRPr="00E22B6F" w:rsidRDefault="003C0003" w:rsidP="006025A3">
      <w:r>
        <w:t xml:space="preserve">Ved å bruke for eksempel </w:t>
      </w:r>
      <w:r>
        <w:rPr>
          <w:rStyle w:val="CommandstyleChar"/>
        </w:rPr>
        <w:t xml:space="preserve">Get-Help ShutDown-VM –Examples </w:t>
      </w:r>
      <w:r w:rsidRPr="00E22B6F">
        <w:t xml:space="preserve">kan man </w:t>
      </w:r>
      <w:r>
        <w:t>må eksempler på hvordan kommandoen kan brukes. Dette kan være svært nyttig om man ikke vet hvordan man helt skal benytte en kommando.</w:t>
      </w:r>
    </w:p>
    <w:p w:rsidR="003C0003" w:rsidRDefault="003C0003">
      <w:r>
        <w:br w:type="page"/>
      </w:r>
    </w:p>
    <w:p w:rsidR="003C0003" w:rsidRPr="002D4512" w:rsidRDefault="003C0003" w:rsidP="006025A3">
      <w:pPr>
        <w:pStyle w:val="Heading2"/>
      </w:pPr>
      <w:bookmarkStart w:id="963" w:name="_Toc260314607"/>
      <w:bookmarkStart w:id="964" w:name="_Toc262491741"/>
      <w:bookmarkStart w:id="965" w:name="_Toc262494930"/>
      <w:bookmarkStart w:id="966" w:name="_Toc262499134"/>
      <w:bookmarkEnd w:id="815"/>
      <w:r w:rsidRPr="002D4512">
        <w:lastRenderedPageBreak/>
        <w:t>4.8 Nyttige Scripts i forbindelse med rapportskriving</w:t>
      </w:r>
      <w:bookmarkEnd w:id="963"/>
      <w:bookmarkEnd w:id="964"/>
      <w:bookmarkEnd w:id="965"/>
      <w:bookmarkEnd w:id="966"/>
    </w:p>
    <w:p w:rsidR="003C0003" w:rsidRPr="002D4512" w:rsidRDefault="003C0003" w:rsidP="006025A3">
      <w:r w:rsidRPr="002D4512">
        <w:t>Ved skriving av denne rapporten, har vi tatt i bruk en del script for å</w:t>
      </w:r>
      <w:r>
        <w:t xml:space="preserve"> gjøre hverdagen lettere. Disse</w:t>
      </w:r>
      <w:r w:rsidRPr="002D4512">
        <w:t>scriptene er vedlagt og vi skal her forklare hva de gjør og hvordan de brukes.</w:t>
      </w:r>
    </w:p>
    <w:p w:rsidR="003C0003" w:rsidRPr="002D4512" w:rsidRDefault="003C0003" w:rsidP="006025A3">
      <w:pPr>
        <w:pStyle w:val="Heading3"/>
      </w:pPr>
      <w:bookmarkStart w:id="967" w:name="_Toc260314608"/>
      <w:bookmarkStart w:id="968" w:name="_Toc262491742"/>
      <w:bookmarkStart w:id="969" w:name="_Toc262494931"/>
      <w:bookmarkStart w:id="970" w:name="_Toc262499135"/>
      <w:r w:rsidRPr="002D4512">
        <w:t>4.8.1 Sammenfletting av Word-dokumenter</w:t>
      </w:r>
      <w:bookmarkEnd w:id="967"/>
      <w:bookmarkEnd w:id="968"/>
      <w:bookmarkEnd w:id="969"/>
      <w:bookmarkEnd w:id="970"/>
    </w:p>
    <w:p w:rsidR="003C0003" w:rsidRPr="002D4512" w:rsidRDefault="003C0003" w:rsidP="006025A3">
      <w:r w:rsidRPr="002D4512">
        <w:t>Når en skriver en rapport som inneholder flere separate deler, vil en måtte sette sammen disse delene til én sammenhengende fil ved innlevering. Dette blir noe tungvindt å gjøre manuelt så vi har lag</w:t>
      </w:r>
      <w:r>
        <w:t>et</w:t>
      </w:r>
      <w:r w:rsidRPr="002D4512">
        <w:t xml:space="preserve"> et script ”</w:t>
      </w:r>
      <w:r w:rsidRPr="00021CB9">
        <w:rPr>
          <w:rStyle w:val="commandsTegn"/>
        </w:rPr>
        <w:t>build-word-docs.ps1</w:t>
      </w:r>
      <w:r w:rsidRPr="002D4512">
        <w:t>” som gjør dette mer automatisk. Det fungerer ved først å gå igjennom ei spesifisert mappe og dens undermapper for å søke etter Word-filer. Deretter oppretter den et word-dokument, og bruker COM til å legge til hvert av dokumentene i ett felles dokument.</w:t>
      </w:r>
      <w:r>
        <w:t xml:space="preserve"> Scriptet er delvis basert på en Word-makro skrevet i VBA.</w:t>
      </w:r>
    </w:p>
    <w:p w:rsidR="003C0003" w:rsidRPr="002D4512" w:rsidRDefault="003C0003" w:rsidP="006025A3">
      <w:r w:rsidRPr="002D4512">
        <w:t xml:space="preserve">Scriptet kjøres slik, gitt at </w:t>
      </w:r>
      <w:r>
        <w:t>det</w:t>
      </w:r>
      <w:r w:rsidRPr="002D4512">
        <w:t xml:space="preserve"> finnes I stående mappe:</w:t>
      </w:r>
    </w:p>
    <w:p w:rsidR="003C0003" w:rsidRPr="00021CB9" w:rsidRDefault="003C0003" w:rsidP="006025A3">
      <w:pPr>
        <w:rPr>
          <w:rStyle w:val="commandsTegn"/>
        </w:rPr>
      </w:pPr>
      <w:r w:rsidRPr="00021CB9">
        <w:rPr>
          <w:rStyle w:val="commandsTegn"/>
        </w:rPr>
        <w:t xml:space="preserve">.\build-word-docs.ps1 “lokasjon-til-mine-word-dokumenter” </w:t>
      </w:r>
    </w:p>
    <w:p w:rsidR="003C0003" w:rsidRDefault="003C0003" w:rsidP="006025A3">
      <w:pPr>
        <w:keepNext/>
      </w:pPr>
      <w:r>
        <w:rPr>
          <w:noProof/>
          <w:lang w:eastAsia="nb-NO"/>
        </w:rPr>
        <w:drawing>
          <wp:inline distT="0" distB="0" distL="0" distR="0">
            <wp:extent cx="5763273" cy="768096"/>
            <wp:effectExtent l="19050" t="0" r="8877" b="0"/>
            <wp:docPr id="457"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8" cstate="print"/>
                    <a:srcRect r="-58" b="67871"/>
                    <a:stretch>
                      <a:fillRect/>
                    </a:stretch>
                  </pic:blipFill>
                  <pic:spPr bwMode="auto">
                    <a:xfrm>
                      <a:off x="0" y="0"/>
                      <a:ext cx="5763273" cy="768096"/>
                    </a:xfrm>
                    <a:prstGeom prst="rect">
                      <a:avLst/>
                    </a:prstGeom>
                    <a:noFill/>
                    <a:ln w="9525">
                      <a:noFill/>
                      <a:miter lim="800000"/>
                      <a:headEnd/>
                      <a:tailEnd/>
                    </a:ln>
                  </pic:spPr>
                </pic:pic>
              </a:graphicData>
            </a:graphic>
          </wp:inline>
        </w:drawing>
      </w:r>
    </w:p>
    <w:p w:rsidR="003C0003" w:rsidRDefault="003C0003" w:rsidP="006025A3">
      <w:pPr>
        <w:pStyle w:val="Caption"/>
      </w:pPr>
      <w:bookmarkStart w:id="971" w:name="_Toc262498949"/>
      <w:r>
        <w:t xml:space="preserve">Figur </w:t>
      </w:r>
      <w:fldSimple w:instr=" SEQ Figur \* ARABIC ">
        <w:r w:rsidR="00F43999">
          <w:rPr>
            <w:noProof/>
          </w:rPr>
          <w:t>366</w:t>
        </w:r>
      </w:fldSimple>
      <w:r>
        <w:t xml:space="preserve"> - Eksempel på bruk</w:t>
      </w:r>
      <w:bookmarkEnd w:id="971"/>
    </w:p>
    <w:p w:rsidR="003C0003" w:rsidRDefault="003C0003" w:rsidP="006025A3">
      <w:pPr>
        <w:keepNext/>
      </w:pPr>
      <w:r>
        <w:t>Scriptet vil så gå igjennom og finne alle ”.docx”-filer og åpne et nytt Word-dokument satt sammen av alle de individuelle delene.</w:t>
      </w:r>
    </w:p>
    <w:p w:rsidR="003C0003" w:rsidRDefault="003C0003" w:rsidP="006025A3">
      <w:pPr>
        <w:keepNext/>
      </w:pPr>
      <w:r>
        <w:rPr>
          <w:noProof/>
          <w:lang w:eastAsia="nb-NO"/>
        </w:rPr>
        <w:drawing>
          <wp:inline distT="0" distB="0" distL="0" distR="0">
            <wp:extent cx="5664860" cy="764031"/>
            <wp:effectExtent l="19050" t="0" r="0" b="0"/>
            <wp:docPr id="458"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9" cstate="print"/>
                    <a:srcRect b="67564"/>
                    <a:stretch>
                      <a:fillRect/>
                    </a:stretch>
                  </pic:blipFill>
                  <pic:spPr bwMode="auto">
                    <a:xfrm>
                      <a:off x="0" y="0"/>
                      <a:ext cx="5664860" cy="764031"/>
                    </a:xfrm>
                    <a:prstGeom prst="rect">
                      <a:avLst/>
                    </a:prstGeom>
                    <a:noFill/>
                    <a:ln w="9525">
                      <a:noFill/>
                      <a:miter lim="800000"/>
                      <a:headEnd/>
                      <a:tailEnd/>
                    </a:ln>
                  </pic:spPr>
                </pic:pic>
              </a:graphicData>
            </a:graphic>
          </wp:inline>
        </w:drawing>
      </w:r>
    </w:p>
    <w:p w:rsidR="003C0003" w:rsidRPr="002D4512" w:rsidRDefault="003C0003" w:rsidP="006025A3">
      <w:pPr>
        <w:pStyle w:val="Caption"/>
      </w:pPr>
      <w:bookmarkStart w:id="972" w:name="_Toc262498950"/>
      <w:r>
        <w:t xml:space="preserve">Figur </w:t>
      </w:r>
      <w:fldSimple w:instr=" SEQ Figur \* ARABIC ">
        <w:r w:rsidR="00F43999">
          <w:rPr>
            <w:noProof/>
          </w:rPr>
          <w:t>367</w:t>
        </w:r>
      </w:fldSimple>
      <w:r>
        <w:t xml:space="preserve"> - Scriptet samler inn filer</w:t>
      </w:r>
      <w:bookmarkEnd w:id="972"/>
    </w:p>
    <w:p w:rsidR="003C0003" w:rsidRDefault="003C0003"/>
    <w:p w:rsidR="006025A3" w:rsidRDefault="006025A3"/>
    <w:sectPr w:rsidR="006025A3" w:rsidSect="006025A3">
      <w:headerReference w:type="default" r:id="rId510"/>
      <w:footerReference w:type="default" r:id="rId511"/>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85935" w:rsidRDefault="00685935" w:rsidP="003C0003">
      <w:pPr>
        <w:spacing w:after="0" w:line="240" w:lineRule="auto"/>
      </w:pPr>
      <w:r>
        <w:separator/>
      </w:r>
    </w:p>
  </w:endnote>
  <w:endnote w:type="continuationSeparator" w:id="0">
    <w:p w:rsidR="00685935" w:rsidRDefault="00685935" w:rsidP="003C000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A00002EF" w:usb1="420020EB" w:usb2="00000000" w:usb3="00000000" w:csb0="0000019F" w:csb1="00000000"/>
  </w:font>
  <w:font w:name="Courier">
    <w:panose1 w:val="02070409020205020404"/>
    <w:charset w:val="00"/>
    <w:family w:val="modern"/>
    <w:notTrueType/>
    <w:pitch w:val="fixed"/>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61800602"/>
      <w:docPartObj>
        <w:docPartGallery w:val="Page Numbers (Bottom of Page)"/>
        <w:docPartUnique/>
      </w:docPartObj>
    </w:sdtPr>
    <w:sdtContent>
      <w:sdt>
        <w:sdtPr>
          <w:id w:val="14070200"/>
          <w:docPartObj>
            <w:docPartGallery w:val="Page Numbers (Top of Page)"/>
            <w:docPartUnique/>
          </w:docPartObj>
        </w:sdtPr>
        <w:sdtContent>
          <w:p w:rsidR="00FA35A9" w:rsidRDefault="00FA35A9" w:rsidP="00FA35A9">
            <w:pPr>
              <w:pStyle w:val="Footer"/>
              <w:jc w:val="center"/>
            </w:pPr>
            <w:r>
              <w:t xml:space="preserve">Side </w:t>
            </w:r>
            <w:fldSimple w:instr="PAGE">
              <w:r w:rsidR="00840EA8">
                <w:rPr>
                  <w:noProof/>
                </w:rPr>
                <w:t>233</w:t>
              </w:r>
            </w:fldSimple>
            <w:r>
              <w:t xml:space="preserve"> av </w:t>
            </w:r>
            <w:fldSimple w:instr="NUMPAGES">
              <w:r w:rsidR="00840EA8">
                <w:rPr>
                  <w:noProof/>
                </w:rPr>
                <w:t>233</w:t>
              </w:r>
            </w:fldSimple>
          </w:p>
        </w:sdtContent>
      </w:sdt>
    </w:sdtContent>
  </w:sdt>
  <w:p w:rsidR="00FA35A9" w:rsidRDefault="00FA35A9" w:rsidP="00FA35A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85935" w:rsidRDefault="00685935" w:rsidP="003C0003">
      <w:pPr>
        <w:spacing w:after="0" w:line="240" w:lineRule="auto"/>
      </w:pPr>
      <w:r>
        <w:separator/>
      </w:r>
    </w:p>
  </w:footnote>
  <w:footnote w:type="continuationSeparator" w:id="0">
    <w:p w:rsidR="00685935" w:rsidRDefault="00685935" w:rsidP="003C0003">
      <w:pPr>
        <w:spacing w:after="0" w:line="240" w:lineRule="auto"/>
      </w:pPr>
      <w:r>
        <w:continuationSeparator/>
      </w:r>
    </w:p>
  </w:footnote>
  <w:footnote w:id="1">
    <w:p w:rsidR="007948C9" w:rsidRDefault="007948C9">
      <w:pPr>
        <w:pStyle w:val="FootnoteText"/>
      </w:pPr>
      <w:r>
        <w:rPr>
          <w:rStyle w:val="FootnoteReference"/>
        </w:rPr>
        <w:footnoteRef/>
      </w:r>
      <w:r>
        <w:t xml:space="preserve"> Tabell hentet fra Microsoft - </w:t>
      </w:r>
      <w:r w:rsidRPr="002845C5">
        <w:t>http://www.microsoft.com/windowsserver2008/en/us/r2-compare-specs.aspx</w:t>
      </w:r>
    </w:p>
  </w:footnote>
  <w:footnote w:id="2">
    <w:p w:rsidR="007948C9" w:rsidRDefault="007948C9">
      <w:pPr>
        <w:pStyle w:val="FootnoteText"/>
      </w:pPr>
      <w:r>
        <w:rPr>
          <w:rStyle w:val="FootnoteReference"/>
        </w:rPr>
        <w:footnoteRef/>
      </w:r>
      <w:r>
        <w:t xml:space="preserve"> SLA eller Service Level Agreement er en avtale mellom leverandør og brukere av tjenester som definerer hvilke krav som settes for tjenestene som leveres.</w:t>
      </w:r>
    </w:p>
  </w:footnote>
  <w:footnote w:id="3">
    <w:p w:rsidR="007948C9" w:rsidRDefault="007948C9">
      <w:pPr>
        <w:pStyle w:val="FootnoteText"/>
      </w:pPr>
      <w:r>
        <w:rPr>
          <w:rStyle w:val="FootnoteReference"/>
        </w:rPr>
        <w:footnoteRef/>
      </w:r>
      <w:r>
        <w:t xml:space="preserve"> DHCP er en tjeneste som kjører på en server som sender ut nettverksinnstillinger til klientmaskiner som kobler seg på nettverket, slik at en bruker som flytter seg mellom flere fysiske plasseringer slipper å konfigurere disse innstillingene manuelt.</w:t>
      </w:r>
    </w:p>
  </w:footnote>
  <w:footnote w:id="4">
    <w:p w:rsidR="007948C9" w:rsidRDefault="007948C9">
      <w:pPr>
        <w:pStyle w:val="FootnoteText"/>
      </w:pPr>
      <w:r>
        <w:rPr>
          <w:rStyle w:val="FootnoteReference"/>
        </w:rPr>
        <w:footnoteRef/>
      </w:r>
      <w:r>
        <w:t xml:space="preserve">  SCSI-3 Persistent Resevation er en utvidelse av SCSI-protokollen som ikke er bakoverkompatibel med gamle protokoller. Det gir en såkalt initiator –dvs serverene  -  større tilgang til måldiskenepå lagringsmediet</w:t>
      </w:r>
    </w:p>
  </w:footnote>
  <w:footnote w:id="5">
    <w:p w:rsidR="007948C9" w:rsidRDefault="007948C9">
      <w:pPr>
        <w:pStyle w:val="FootnoteText"/>
      </w:pPr>
      <w:r>
        <w:rPr>
          <w:rStyle w:val="FootnoteReference"/>
        </w:rPr>
        <w:footnoteRef/>
      </w:r>
      <w:r>
        <w:t xml:space="preserve"> Tabell hentet fra </w:t>
      </w:r>
      <w:hyperlink r:id="rId1" w:history="1">
        <w:r w:rsidRPr="0073253E">
          <w:rPr>
            <w:rStyle w:val="Hyperlink"/>
          </w:rPr>
          <w:t>http://technet.microsoft.com/en-us/library/cc764224.aspx</w:t>
        </w:r>
      </w:hyperlink>
      <w:r>
        <w:t xml:space="preserve"> og oversatt.</w:t>
      </w:r>
    </w:p>
  </w:footnote>
  <w:footnote w:id="6">
    <w:p w:rsidR="007948C9" w:rsidRDefault="007948C9">
      <w:pPr>
        <w:pStyle w:val="FootnoteText"/>
      </w:pPr>
      <w:r>
        <w:rPr>
          <w:rStyle w:val="FootnoteReference"/>
        </w:rPr>
        <w:footnoteRef/>
      </w:r>
      <w:r>
        <w:t xml:space="preserve"> Tabell hentet fra </w:t>
      </w:r>
      <w:hyperlink r:id="rId2" w:history="1">
        <w:r w:rsidRPr="0073253E">
          <w:rPr>
            <w:rStyle w:val="Hyperlink"/>
          </w:rPr>
          <w:t>http://technet.microsoft.com/en-us/library/cc764224.aspx</w:t>
        </w:r>
      </w:hyperlink>
      <w:r>
        <w:t xml:space="preserve"> og oversatt.</w:t>
      </w:r>
    </w:p>
  </w:footnote>
  <w:footnote w:id="7">
    <w:p w:rsidR="007948C9" w:rsidRDefault="007948C9" w:rsidP="006025A3">
      <w:pPr>
        <w:pStyle w:val="FootnoteText"/>
      </w:pPr>
      <w:r>
        <w:rPr>
          <w:rStyle w:val="FootnoteReference"/>
        </w:rPr>
        <w:footnoteRef/>
      </w:r>
      <w:r>
        <w:t xml:space="preserve"> Tabell hentet fra </w:t>
      </w:r>
      <w:hyperlink r:id="rId3" w:history="1">
        <w:r w:rsidRPr="0073253E">
          <w:rPr>
            <w:rStyle w:val="Hyperlink"/>
          </w:rPr>
          <w:t>http://technet.microsoft.com/en-us/library/cc764321.aspx</w:t>
        </w:r>
      </w:hyperlink>
      <w:r>
        <w:t xml:space="preserve"> og oversatt.</w:t>
      </w:r>
    </w:p>
  </w:footnote>
  <w:footnote w:id="8">
    <w:p w:rsidR="007948C9" w:rsidRDefault="007948C9" w:rsidP="006025A3">
      <w:pPr>
        <w:pStyle w:val="FootnoteText"/>
      </w:pPr>
      <w:r>
        <w:rPr>
          <w:rStyle w:val="FootnoteReference"/>
        </w:rPr>
        <w:footnoteRef/>
      </w:r>
      <w:r>
        <w:t xml:space="preserve"> Tabell hentet fra </w:t>
      </w:r>
      <w:hyperlink r:id="rId4" w:history="1">
        <w:r w:rsidRPr="0073253E">
          <w:rPr>
            <w:rStyle w:val="Hyperlink"/>
          </w:rPr>
          <w:t>http://technet.microsoft.com/en-us/library/cc764321.aspx</w:t>
        </w:r>
      </w:hyperlink>
      <w:r>
        <w:t xml:space="preserve"> og oversatt.</w:t>
      </w:r>
    </w:p>
  </w:footnote>
  <w:footnote w:id="9">
    <w:p w:rsidR="007948C9" w:rsidRDefault="007948C9">
      <w:pPr>
        <w:pStyle w:val="FootnoteText"/>
      </w:pPr>
      <w:r>
        <w:rPr>
          <w:rStyle w:val="FootnoteReference"/>
        </w:rPr>
        <w:footnoteRef/>
      </w:r>
      <w:r>
        <w:t xml:space="preserve"> DMZ – demilitærisert sone eller også kalt et primiternettverk er en sikker sone mellom lokalnettet og internett som kan gi tjenester til begge disse netdsfsdf</w:t>
      </w:r>
    </w:p>
  </w:footnote>
  <w:footnote w:id="10">
    <w:p w:rsidR="007948C9" w:rsidRDefault="007948C9">
      <w:pPr>
        <w:pStyle w:val="FootnoteText"/>
      </w:pPr>
      <w:r>
        <w:rPr>
          <w:rStyle w:val="FootnoteReference"/>
        </w:rPr>
        <w:footnoteRef/>
      </w:r>
      <w:r>
        <w:t xml:space="preserve"> Kan lastes ned fra </w:t>
      </w:r>
      <w:hyperlink r:id="rId5" w:history="1">
        <w:r w:rsidRPr="003C17F5">
          <w:rPr>
            <w:rStyle w:val="Hyperlink"/>
          </w:rPr>
          <w:t>http://go.microsoft.com/fwlink/?LinkId=123380</w:t>
        </w:r>
      </w:hyperlink>
      <w:r>
        <w:t xml:space="preserve"> .</w:t>
      </w:r>
    </w:p>
  </w:footnote>
  <w:footnote w:id="11">
    <w:p w:rsidR="007948C9" w:rsidRDefault="007948C9">
      <w:pPr>
        <w:pStyle w:val="FootnoteText"/>
      </w:pPr>
      <w:r>
        <w:rPr>
          <w:rStyle w:val="FootnoteReference"/>
        </w:rPr>
        <w:footnoteRef/>
      </w:r>
      <w:r>
        <w:t xml:space="preserve"> En </w:t>
      </w:r>
      <w:r w:rsidRPr="009E4FB2">
        <w:rPr>
          <w:i/>
        </w:rPr>
        <w:t>site</w:t>
      </w:r>
      <w:r>
        <w:t xml:space="preserve"> er et objekt i AD som definerer et hostet nettverk geografisk. Under en site kan vi ha subnett-objekter, Group Policy objekter med mer.</w:t>
      </w:r>
    </w:p>
  </w:footnote>
  <w:footnote w:id="12">
    <w:p w:rsidR="007948C9" w:rsidRDefault="007948C9">
      <w:pPr>
        <w:pStyle w:val="FootnoteText"/>
      </w:pPr>
      <w:r>
        <w:rPr>
          <w:rStyle w:val="FootnoteReference"/>
        </w:rPr>
        <w:footnoteRef/>
      </w:r>
      <w:r>
        <w:t xml:space="preserve"> Spoofing er uttrykk for å bruke en annens identitet for å kunne få tilgangen eieren av denne identiteten har.</w:t>
      </w:r>
    </w:p>
  </w:footnote>
  <w:footnote w:id="13">
    <w:p w:rsidR="007948C9" w:rsidRDefault="007948C9">
      <w:pPr>
        <w:pStyle w:val="FootnoteText"/>
      </w:pPr>
      <w:r>
        <w:rPr>
          <w:rStyle w:val="FootnoteReference"/>
        </w:rPr>
        <w:footnoteRef/>
      </w:r>
      <w:r>
        <w:t xml:space="preserve"> Dette gjelder ikke for </w:t>
      </w:r>
      <w:r w:rsidRPr="00140D97">
        <w:rPr>
          <w:i/>
        </w:rPr>
        <w:t>Live Migration</w:t>
      </w:r>
      <w:r>
        <w:t>. Da må prosessorene på de fysiske maskinene komme fra samme produsent av prosessorer. For eksempel AMD eller Intel.</w:t>
      </w:r>
    </w:p>
  </w:footnote>
  <w:footnote w:id="14">
    <w:p w:rsidR="007948C9" w:rsidRDefault="007948C9">
      <w:pPr>
        <w:pStyle w:val="FootnoteText"/>
      </w:pPr>
      <w:r>
        <w:rPr>
          <w:rStyle w:val="FootnoteReference"/>
        </w:rPr>
        <w:footnoteRef/>
      </w:r>
      <w:r>
        <w:t xml:space="preserve"> VCenter (Virtual Center) er VMware sin virtualiseringsagent for ESX-miljø.</w:t>
      </w:r>
    </w:p>
  </w:footnote>
  <w:footnote w:id="15">
    <w:p w:rsidR="007948C9" w:rsidRPr="00C36AC2" w:rsidRDefault="007948C9">
      <w:pPr>
        <w:pStyle w:val="FootnoteText"/>
        <w:rPr>
          <w:lang w:val="en-US"/>
        </w:rPr>
      </w:pPr>
      <w:r>
        <w:rPr>
          <w:rStyle w:val="FootnoteReference"/>
        </w:rPr>
        <w:footnoteRef/>
      </w:r>
      <w:r w:rsidRPr="00C36AC2">
        <w:rPr>
          <w:lang w:val="en-US"/>
        </w:rPr>
        <w:t xml:space="preserve"> SCSI - </w:t>
      </w:r>
      <w:r w:rsidRPr="00C36AC2">
        <w:rPr>
          <w:rFonts w:ascii="Arial" w:hAnsi="Arial" w:cs="Arial"/>
          <w:lang w:val="en-US"/>
        </w:rPr>
        <w:t>Small Computer System Interface.</w:t>
      </w:r>
    </w:p>
  </w:footnote>
  <w:footnote w:id="16">
    <w:p w:rsidR="007948C9" w:rsidRDefault="007948C9" w:rsidP="006025A3">
      <w:r>
        <w:rPr>
          <w:rStyle w:val="FootnoteReference"/>
        </w:rPr>
        <w:footnoteRef/>
      </w:r>
      <w:r>
        <w:t xml:space="preserve"> . I sammenheng med testing i dette prosjektet har clusterdisken faktisk gått ned én gang. Løsningen var å kontakte nettverksansvarlig som kunne konfigurere lagringsmediumet på nytt. Det var her snakk om at lagringsmediumet autovekslet mellom to prosessorer, hvorav den ene ikke fungerte med Failover Clustering </w:t>
      </w:r>
    </w:p>
  </w:footnote>
  <w:footnote w:id="17">
    <w:p w:rsidR="007948C9" w:rsidRDefault="007948C9">
      <w:pPr>
        <w:pStyle w:val="FootnoteText"/>
      </w:pPr>
      <w:r>
        <w:rPr>
          <w:rStyle w:val="FootnoteReference"/>
        </w:rPr>
        <w:footnoteRef/>
      </w:r>
      <w:r>
        <w:t xml:space="preserve"> Se </w:t>
      </w:r>
      <w:r w:rsidRPr="005377B2">
        <w:t>http://www.microsoft.com/downloads/details.aspx?FamilyID=7d2f6ad7-656b-4313-a005-4e344e43997d&amp;displaylang=en</w:t>
      </w:r>
      <w:r>
        <w:t xml:space="preserve"> eller </w:t>
      </w:r>
      <w:r w:rsidRPr="005377B2">
        <w:t>http://bit.ly/16kaQK</w:t>
      </w:r>
      <w:r>
        <w:t xml:space="preserve"> for nedlastingslenke for denne pakken</w:t>
      </w:r>
    </w:p>
  </w:footnote>
  <w:footnote w:id="18">
    <w:p w:rsidR="007948C9" w:rsidRDefault="007948C9">
      <w:pPr>
        <w:pStyle w:val="FootnoteText"/>
      </w:pPr>
      <w:r>
        <w:rPr>
          <w:rStyle w:val="FootnoteReference"/>
        </w:rPr>
        <w:footnoteRef/>
      </w:r>
      <w:r>
        <w:t xml:space="preserve"> Dot-sourcing er en teknikk lånt fra linuxskallet ”sh” og andre, hvor en ved å skrive et punktum og deretter stien til ønsket fil får inkludert koden i den fila som en del av nåværende kjørende prosess.</w:t>
      </w:r>
    </w:p>
  </w:footnote>
  <w:footnote w:id="19">
    <w:p w:rsidR="007948C9" w:rsidRDefault="007948C9">
      <w:pPr>
        <w:pStyle w:val="FootnoteText"/>
      </w:pPr>
      <w:r>
        <w:rPr>
          <w:rStyle w:val="FootnoteReference"/>
        </w:rPr>
        <w:footnoteRef/>
      </w:r>
      <w:r>
        <w:t xml:space="preserve"> Den originale lista kan finnes på </w:t>
      </w:r>
      <w:r w:rsidRPr="00DC5294">
        <w:t>http://en.wikipedia.org/wiki/Powershell#Comparison_of_cmdlets_with_similar_commands</w:t>
      </w:r>
    </w:p>
  </w:footnote>
  <w:footnote w:id="20">
    <w:p w:rsidR="007948C9" w:rsidRDefault="007948C9" w:rsidP="006025A3">
      <w:r>
        <w:rPr>
          <w:rStyle w:val="FootnoteReference"/>
        </w:rPr>
        <w:footnoteRef/>
      </w:r>
      <w:r>
        <w:t xml:space="preserve"> COM-objekter er Microsofts modell for å la softwarekomponenter snakke sammen, også med system</w:t>
      </w:r>
    </w:p>
  </w:footnote>
  <w:footnote w:id="21">
    <w:p w:rsidR="007948C9" w:rsidRDefault="007948C9">
      <w:pPr>
        <w:pStyle w:val="FootnoteText"/>
      </w:pPr>
      <w:r>
        <w:rPr>
          <w:rStyle w:val="FootnoteReference"/>
        </w:rPr>
        <w:footnoteRef/>
      </w:r>
      <w:r>
        <w:t xml:space="preserve"> </w:t>
      </w:r>
      <w:r>
        <w:rPr>
          <w:i/>
        </w:rPr>
        <w:t xml:space="preserve">regulære uttrykk eller regex som det ofte forkortes, er en matematisk operasjon for å søke i tekst etter kriterier satt av programmereren. Også Powershell støtter regulære uttrykk gjennom ”–match”-operatøren på strenger.  </w:t>
      </w:r>
    </w:p>
  </w:footnote>
  <w:footnote w:id="22">
    <w:p w:rsidR="007948C9" w:rsidRDefault="007948C9" w:rsidP="006025A3">
      <w:pPr>
        <w:pStyle w:val="FootnoteText"/>
      </w:pPr>
      <w:r>
        <w:rPr>
          <w:rStyle w:val="FootnoteReference"/>
        </w:rPr>
        <w:footnoteRef/>
      </w:r>
      <w:r>
        <w:t xml:space="preserve"> Wildcard er en betegnelse på et tegn som fungerer som et substitutt. Her er det brukt som et kriterium for å søke etter alle brukere innenfor organisjonen (domenet) vårt.</w:t>
      </w:r>
    </w:p>
  </w:footnote>
  <w:footnote w:id="23">
    <w:p w:rsidR="007948C9" w:rsidRDefault="007948C9">
      <w:pPr>
        <w:pStyle w:val="FootnoteText"/>
      </w:pPr>
      <w:r>
        <w:rPr>
          <w:rStyle w:val="FootnoteReference"/>
        </w:rPr>
        <w:footnoteRef/>
      </w:r>
      <w:r>
        <w:t xml:space="preserve"> Hashing er en form for enveiskryptering. Det som skjer her er at en unik tekststreng genereres basert på passordet som skrives inn. Dette hindrer at passordet kan leses direkte fra databasen i rein tekst</w:t>
      </w:r>
    </w:p>
  </w:footnote>
  <w:footnote w:id="24">
    <w:p w:rsidR="007948C9" w:rsidRDefault="007948C9">
      <w:pPr>
        <w:pStyle w:val="FootnoteText"/>
      </w:pPr>
      <w:r>
        <w:rPr>
          <w:rStyle w:val="FootnoteReference"/>
        </w:rPr>
        <w:footnoteRef/>
      </w:r>
      <w:r>
        <w:t xml:space="preserve"> Dersom du er redd for at minnet ditt kan avlyttes, har du et stort sikkerhetsproblem, og du burde ikke kjøre disse powershellkommandoene i det heletatt.</w:t>
      </w:r>
    </w:p>
  </w:footnote>
  <w:footnote w:id="25">
    <w:p w:rsidR="007948C9" w:rsidRDefault="007948C9">
      <w:pPr>
        <w:pStyle w:val="FootnoteText"/>
      </w:pPr>
      <w:r>
        <w:rPr>
          <w:rStyle w:val="FootnoteReference"/>
        </w:rPr>
        <w:footnoteRef/>
      </w:r>
      <w:r>
        <w:t xml:space="preserve"> CSV-filer(Comma-Separated Values) er reine tekstdokumenter, der hver linje representerer en rad i en tabell. Denne rada er så separert med kommategn for å spesifisere verdiene i kolonner.</w:t>
      </w:r>
    </w:p>
  </w:footnote>
  <w:footnote w:id="26">
    <w:p w:rsidR="007948C9" w:rsidRDefault="007948C9" w:rsidP="006025A3">
      <w:pPr>
        <w:pStyle w:val="FootnoteText"/>
      </w:pPr>
      <w:r>
        <w:rPr>
          <w:rStyle w:val="FootnoteReference"/>
        </w:rPr>
        <w:footnoteRef/>
      </w:r>
      <w:r>
        <w:t xml:space="preserve"> Variabelen $null inneholder ingen ting. ”” er en tom streng, altså mer enn ingenting.</w:t>
      </w:r>
    </w:p>
  </w:footnote>
  <w:footnote w:id="27">
    <w:p w:rsidR="007948C9" w:rsidRDefault="007948C9" w:rsidP="006025A3">
      <w:pPr>
        <w:pStyle w:val="FootnoteText"/>
      </w:pPr>
      <w:r>
        <w:rPr>
          <w:rStyle w:val="FootnoteReference"/>
        </w:rPr>
        <w:footnoteRef/>
      </w:r>
      <w:r>
        <w:t xml:space="preserve"> Integer er betegnelse for heltallsverdi. Signert verdi: −2,147,483,648 til +</w:t>
      </w:r>
      <w:hyperlink r:id="rId6" w:tooltip="2147483647" w:history="1">
        <w:r w:rsidRPr="008618DC">
          <w:t>2,147,483,647</w:t>
        </w:r>
      </w:hyperlink>
      <w:r>
        <w:t>. Usignert: 0 til +4,294,967,295</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35A9" w:rsidRDefault="00840EA8">
    <w:pPr>
      <w:pStyle w:val="Header"/>
    </w:pPr>
    <w:r>
      <w:t>Driftsdokumentasjon</w:t>
    </w:r>
    <w:r w:rsidR="00FA35A9">
      <w:tab/>
    </w:r>
    <w:r w:rsidR="00FA35A9">
      <w:tab/>
    </w:r>
    <w:r>
      <w:t>Hovedprosjekt -</w:t>
    </w:r>
    <w:r w:rsidR="00FA35A9">
      <w:t xml:space="preserve"> 6E</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2B5A9B"/>
    <w:multiLevelType w:val="hybridMultilevel"/>
    <w:tmpl w:val="48CAD772"/>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
    <w:nsid w:val="078A6CC2"/>
    <w:multiLevelType w:val="hybridMultilevel"/>
    <w:tmpl w:val="313C14A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nsid w:val="09470DBC"/>
    <w:multiLevelType w:val="hybridMultilevel"/>
    <w:tmpl w:val="E20C8B38"/>
    <w:lvl w:ilvl="0" w:tplc="56080526">
      <w:start w:val="3"/>
      <w:numFmt w:val="bullet"/>
      <w:lvlText w:val=""/>
      <w:lvlJc w:val="left"/>
      <w:pPr>
        <w:ind w:left="360" w:hanging="360"/>
      </w:pPr>
      <w:rPr>
        <w:rFonts w:ascii="Symbol" w:eastAsiaTheme="minorHAnsi" w:hAnsi="Symbol" w:cstheme="minorBidi"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
    <w:nsid w:val="0F143238"/>
    <w:multiLevelType w:val="hybridMultilevel"/>
    <w:tmpl w:val="7A3E1F2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nsid w:val="10C164A1"/>
    <w:multiLevelType w:val="hybridMultilevel"/>
    <w:tmpl w:val="7DEAE79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nsid w:val="18494F6F"/>
    <w:multiLevelType w:val="hybridMultilevel"/>
    <w:tmpl w:val="561C062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nsid w:val="18C85871"/>
    <w:multiLevelType w:val="hybridMultilevel"/>
    <w:tmpl w:val="FCE6A5A0"/>
    <w:lvl w:ilvl="0" w:tplc="8E6C44E2">
      <w:numFmt w:val="bullet"/>
      <w:lvlText w:val="-"/>
      <w:lvlJc w:val="left"/>
      <w:pPr>
        <w:ind w:left="390" w:hanging="360"/>
      </w:pPr>
      <w:rPr>
        <w:rFonts w:ascii="Cambria" w:eastAsiaTheme="majorEastAsia" w:hAnsi="Cambria" w:cstheme="majorBidi" w:hint="default"/>
      </w:rPr>
    </w:lvl>
    <w:lvl w:ilvl="1" w:tplc="04140003" w:tentative="1">
      <w:start w:val="1"/>
      <w:numFmt w:val="bullet"/>
      <w:lvlText w:val="o"/>
      <w:lvlJc w:val="left"/>
      <w:pPr>
        <w:ind w:left="1110" w:hanging="360"/>
      </w:pPr>
      <w:rPr>
        <w:rFonts w:ascii="Courier New" w:hAnsi="Courier New" w:cs="Courier New" w:hint="default"/>
      </w:rPr>
    </w:lvl>
    <w:lvl w:ilvl="2" w:tplc="04140005" w:tentative="1">
      <w:start w:val="1"/>
      <w:numFmt w:val="bullet"/>
      <w:lvlText w:val=""/>
      <w:lvlJc w:val="left"/>
      <w:pPr>
        <w:ind w:left="1830" w:hanging="360"/>
      </w:pPr>
      <w:rPr>
        <w:rFonts w:ascii="Wingdings" w:hAnsi="Wingdings" w:hint="default"/>
      </w:rPr>
    </w:lvl>
    <w:lvl w:ilvl="3" w:tplc="04140001" w:tentative="1">
      <w:start w:val="1"/>
      <w:numFmt w:val="bullet"/>
      <w:lvlText w:val=""/>
      <w:lvlJc w:val="left"/>
      <w:pPr>
        <w:ind w:left="2550" w:hanging="360"/>
      </w:pPr>
      <w:rPr>
        <w:rFonts w:ascii="Symbol" w:hAnsi="Symbol" w:hint="default"/>
      </w:rPr>
    </w:lvl>
    <w:lvl w:ilvl="4" w:tplc="04140003" w:tentative="1">
      <w:start w:val="1"/>
      <w:numFmt w:val="bullet"/>
      <w:lvlText w:val="o"/>
      <w:lvlJc w:val="left"/>
      <w:pPr>
        <w:ind w:left="3270" w:hanging="360"/>
      </w:pPr>
      <w:rPr>
        <w:rFonts w:ascii="Courier New" w:hAnsi="Courier New" w:cs="Courier New" w:hint="default"/>
      </w:rPr>
    </w:lvl>
    <w:lvl w:ilvl="5" w:tplc="04140005" w:tentative="1">
      <w:start w:val="1"/>
      <w:numFmt w:val="bullet"/>
      <w:lvlText w:val=""/>
      <w:lvlJc w:val="left"/>
      <w:pPr>
        <w:ind w:left="3990" w:hanging="360"/>
      </w:pPr>
      <w:rPr>
        <w:rFonts w:ascii="Wingdings" w:hAnsi="Wingdings" w:hint="default"/>
      </w:rPr>
    </w:lvl>
    <w:lvl w:ilvl="6" w:tplc="04140001" w:tentative="1">
      <w:start w:val="1"/>
      <w:numFmt w:val="bullet"/>
      <w:lvlText w:val=""/>
      <w:lvlJc w:val="left"/>
      <w:pPr>
        <w:ind w:left="4710" w:hanging="360"/>
      </w:pPr>
      <w:rPr>
        <w:rFonts w:ascii="Symbol" w:hAnsi="Symbol" w:hint="default"/>
      </w:rPr>
    </w:lvl>
    <w:lvl w:ilvl="7" w:tplc="04140003" w:tentative="1">
      <w:start w:val="1"/>
      <w:numFmt w:val="bullet"/>
      <w:lvlText w:val="o"/>
      <w:lvlJc w:val="left"/>
      <w:pPr>
        <w:ind w:left="5430" w:hanging="360"/>
      </w:pPr>
      <w:rPr>
        <w:rFonts w:ascii="Courier New" w:hAnsi="Courier New" w:cs="Courier New" w:hint="default"/>
      </w:rPr>
    </w:lvl>
    <w:lvl w:ilvl="8" w:tplc="04140005" w:tentative="1">
      <w:start w:val="1"/>
      <w:numFmt w:val="bullet"/>
      <w:lvlText w:val=""/>
      <w:lvlJc w:val="left"/>
      <w:pPr>
        <w:ind w:left="6150" w:hanging="360"/>
      </w:pPr>
      <w:rPr>
        <w:rFonts w:ascii="Wingdings" w:hAnsi="Wingdings" w:hint="default"/>
      </w:rPr>
    </w:lvl>
  </w:abstractNum>
  <w:abstractNum w:abstractNumId="7">
    <w:nsid w:val="1BD437B8"/>
    <w:multiLevelType w:val="hybridMultilevel"/>
    <w:tmpl w:val="BAF252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210270D2"/>
    <w:multiLevelType w:val="hybridMultilevel"/>
    <w:tmpl w:val="EAFA344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9">
    <w:nsid w:val="24CD1199"/>
    <w:multiLevelType w:val="hybridMultilevel"/>
    <w:tmpl w:val="B096125A"/>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nsid w:val="288C4AE4"/>
    <w:multiLevelType w:val="hybridMultilevel"/>
    <w:tmpl w:val="B722259C"/>
    <w:lvl w:ilvl="0" w:tplc="04140001">
      <w:start w:val="1"/>
      <w:numFmt w:val="bullet"/>
      <w:lvlText w:val=""/>
      <w:lvlJc w:val="left"/>
      <w:pPr>
        <w:ind w:left="758" w:hanging="360"/>
      </w:pPr>
      <w:rPr>
        <w:rFonts w:ascii="Symbol" w:hAnsi="Symbol" w:hint="default"/>
      </w:rPr>
    </w:lvl>
    <w:lvl w:ilvl="1" w:tplc="04140003" w:tentative="1">
      <w:start w:val="1"/>
      <w:numFmt w:val="bullet"/>
      <w:lvlText w:val="o"/>
      <w:lvlJc w:val="left"/>
      <w:pPr>
        <w:ind w:left="1478" w:hanging="360"/>
      </w:pPr>
      <w:rPr>
        <w:rFonts w:ascii="Courier New" w:hAnsi="Courier New" w:cs="Courier New" w:hint="default"/>
      </w:rPr>
    </w:lvl>
    <w:lvl w:ilvl="2" w:tplc="04140005" w:tentative="1">
      <w:start w:val="1"/>
      <w:numFmt w:val="bullet"/>
      <w:lvlText w:val=""/>
      <w:lvlJc w:val="left"/>
      <w:pPr>
        <w:ind w:left="2198" w:hanging="360"/>
      </w:pPr>
      <w:rPr>
        <w:rFonts w:ascii="Wingdings" w:hAnsi="Wingdings" w:hint="default"/>
      </w:rPr>
    </w:lvl>
    <w:lvl w:ilvl="3" w:tplc="04140001" w:tentative="1">
      <w:start w:val="1"/>
      <w:numFmt w:val="bullet"/>
      <w:lvlText w:val=""/>
      <w:lvlJc w:val="left"/>
      <w:pPr>
        <w:ind w:left="2918" w:hanging="360"/>
      </w:pPr>
      <w:rPr>
        <w:rFonts w:ascii="Symbol" w:hAnsi="Symbol" w:hint="default"/>
      </w:rPr>
    </w:lvl>
    <w:lvl w:ilvl="4" w:tplc="04140003" w:tentative="1">
      <w:start w:val="1"/>
      <w:numFmt w:val="bullet"/>
      <w:lvlText w:val="o"/>
      <w:lvlJc w:val="left"/>
      <w:pPr>
        <w:ind w:left="3638" w:hanging="360"/>
      </w:pPr>
      <w:rPr>
        <w:rFonts w:ascii="Courier New" w:hAnsi="Courier New" w:cs="Courier New" w:hint="default"/>
      </w:rPr>
    </w:lvl>
    <w:lvl w:ilvl="5" w:tplc="04140005" w:tentative="1">
      <w:start w:val="1"/>
      <w:numFmt w:val="bullet"/>
      <w:lvlText w:val=""/>
      <w:lvlJc w:val="left"/>
      <w:pPr>
        <w:ind w:left="4358" w:hanging="360"/>
      </w:pPr>
      <w:rPr>
        <w:rFonts w:ascii="Wingdings" w:hAnsi="Wingdings" w:hint="default"/>
      </w:rPr>
    </w:lvl>
    <w:lvl w:ilvl="6" w:tplc="04140001" w:tentative="1">
      <w:start w:val="1"/>
      <w:numFmt w:val="bullet"/>
      <w:lvlText w:val=""/>
      <w:lvlJc w:val="left"/>
      <w:pPr>
        <w:ind w:left="5078" w:hanging="360"/>
      </w:pPr>
      <w:rPr>
        <w:rFonts w:ascii="Symbol" w:hAnsi="Symbol" w:hint="default"/>
      </w:rPr>
    </w:lvl>
    <w:lvl w:ilvl="7" w:tplc="04140003" w:tentative="1">
      <w:start w:val="1"/>
      <w:numFmt w:val="bullet"/>
      <w:lvlText w:val="o"/>
      <w:lvlJc w:val="left"/>
      <w:pPr>
        <w:ind w:left="5798" w:hanging="360"/>
      </w:pPr>
      <w:rPr>
        <w:rFonts w:ascii="Courier New" w:hAnsi="Courier New" w:cs="Courier New" w:hint="default"/>
      </w:rPr>
    </w:lvl>
    <w:lvl w:ilvl="8" w:tplc="04140005" w:tentative="1">
      <w:start w:val="1"/>
      <w:numFmt w:val="bullet"/>
      <w:lvlText w:val=""/>
      <w:lvlJc w:val="left"/>
      <w:pPr>
        <w:ind w:left="6518" w:hanging="360"/>
      </w:pPr>
      <w:rPr>
        <w:rFonts w:ascii="Wingdings" w:hAnsi="Wingdings" w:hint="default"/>
      </w:rPr>
    </w:lvl>
  </w:abstractNum>
  <w:abstractNum w:abstractNumId="11">
    <w:nsid w:val="29BE2A1C"/>
    <w:multiLevelType w:val="hybridMultilevel"/>
    <w:tmpl w:val="3954DEBC"/>
    <w:lvl w:ilvl="0" w:tplc="04140001">
      <w:start w:val="1"/>
      <w:numFmt w:val="bullet"/>
      <w:lvlText w:val=""/>
      <w:lvlJc w:val="left"/>
      <w:pPr>
        <w:ind w:left="1434" w:hanging="360"/>
      </w:pPr>
      <w:rPr>
        <w:rFonts w:ascii="Symbol" w:hAnsi="Symbol" w:hint="default"/>
      </w:rPr>
    </w:lvl>
    <w:lvl w:ilvl="1" w:tplc="04140003" w:tentative="1">
      <w:start w:val="1"/>
      <w:numFmt w:val="bullet"/>
      <w:lvlText w:val="o"/>
      <w:lvlJc w:val="left"/>
      <w:pPr>
        <w:ind w:left="2154" w:hanging="360"/>
      </w:pPr>
      <w:rPr>
        <w:rFonts w:ascii="Courier New" w:hAnsi="Courier New" w:cs="Courier New" w:hint="default"/>
      </w:rPr>
    </w:lvl>
    <w:lvl w:ilvl="2" w:tplc="04140005" w:tentative="1">
      <w:start w:val="1"/>
      <w:numFmt w:val="bullet"/>
      <w:lvlText w:val=""/>
      <w:lvlJc w:val="left"/>
      <w:pPr>
        <w:ind w:left="2874" w:hanging="360"/>
      </w:pPr>
      <w:rPr>
        <w:rFonts w:ascii="Wingdings" w:hAnsi="Wingdings" w:hint="default"/>
      </w:rPr>
    </w:lvl>
    <w:lvl w:ilvl="3" w:tplc="04140001" w:tentative="1">
      <w:start w:val="1"/>
      <w:numFmt w:val="bullet"/>
      <w:lvlText w:val=""/>
      <w:lvlJc w:val="left"/>
      <w:pPr>
        <w:ind w:left="3594" w:hanging="360"/>
      </w:pPr>
      <w:rPr>
        <w:rFonts w:ascii="Symbol" w:hAnsi="Symbol" w:hint="default"/>
      </w:rPr>
    </w:lvl>
    <w:lvl w:ilvl="4" w:tplc="04140003" w:tentative="1">
      <w:start w:val="1"/>
      <w:numFmt w:val="bullet"/>
      <w:lvlText w:val="o"/>
      <w:lvlJc w:val="left"/>
      <w:pPr>
        <w:ind w:left="4314" w:hanging="360"/>
      </w:pPr>
      <w:rPr>
        <w:rFonts w:ascii="Courier New" w:hAnsi="Courier New" w:cs="Courier New" w:hint="default"/>
      </w:rPr>
    </w:lvl>
    <w:lvl w:ilvl="5" w:tplc="04140005" w:tentative="1">
      <w:start w:val="1"/>
      <w:numFmt w:val="bullet"/>
      <w:lvlText w:val=""/>
      <w:lvlJc w:val="left"/>
      <w:pPr>
        <w:ind w:left="5034" w:hanging="360"/>
      </w:pPr>
      <w:rPr>
        <w:rFonts w:ascii="Wingdings" w:hAnsi="Wingdings" w:hint="default"/>
      </w:rPr>
    </w:lvl>
    <w:lvl w:ilvl="6" w:tplc="04140001" w:tentative="1">
      <w:start w:val="1"/>
      <w:numFmt w:val="bullet"/>
      <w:lvlText w:val=""/>
      <w:lvlJc w:val="left"/>
      <w:pPr>
        <w:ind w:left="5754" w:hanging="360"/>
      </w:pPr>
      <w:rPr>
        <w:rFonts w:ascii="Symbol" w:hAnsi="Symbol" w:hint="default"/>
      </w:rPr>
    </w:lvl>
    <w:lvl w:ilvl="7" w:tplc="04140003" w:tentative="1">
      <w:start w:val="1"/>
      <w:numFmt w:val="bullet"/>
      <w:lvlText w:val="o"/>
      <w:lvlJc w:val="left"/>
      <w:pPr>
        <w:ind w:left="6474" w:hanging="360"/>
      </w:pPr>
      <w:rPr>
        <w:rFonts w:ascii="Courier New" w:hAnsi="Courier New" w:cs="Courier New" w:hint="default"/>
      </w:rPr>
    </w:lvl>
    <w:lvl w:ilvl="8" w:tplc="04140005" w:tentative="1">
      <w:start w:val="1"/>
      <w:numFmt w:val="bullet"/>
      <w:lvlText w:val=""/>
      <w:lvlJc w:val="left"/>
      <w:pPr>
        <w:ind w:left="7194" w:hanging="360"/>
      </w:pPr>
      <w:rPr>
        <w:rFonts w:ascii="Wingdings" w:hAnsi="Wingdings" w:hint="default"/>
      </w:rPr>
    </w:lvl>
  </w:abstractNum>
  <w:abstractNum w:abstractNumId="12">
    <w:nsid w:val="2B8665F7"/>
    <w:multiLevelType w:val="hybridMultilevel"/>
    <w:tmpl w:val="0D305472"/>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3">
    <w:nsid w:val="2FC00CE7"/>
    <w:multiLevelType w:val="hybridMultilevel"/>
    <w:tmpl w:val="570CB87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nsid w:val="31D870CD"/>
    <w:multiLevelType w:val="hybridMultilevel"/>
    <w:tmpl w:val="5DC83068"/>
    <w:lvl w:ilvl="0" w:tplc="56080526">
      <w:start w:val="3"/>
      <w:numFmt w:val="bullet"/>
      <w:lvlText w:val=""/>
      <w:lvlJc w:val="left"/>
      <w:pPr>
        <w:ind w:left="360" w:hanging="360"/>
      </w:pPr>
      <w:rPr>
        <w:rFonts w:ascii="Symbol" w:eastAsiaTheme="minorHAnsi" w:hAnsi="Symbol"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nsid w:val="323978FC"/>
    <w:multiLevelType w:val="hybridMultilevel"/>
    <w:tmpl w:val="72769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4252353"/>
    <w:multiLevelType w:val="hybridMultilevel"/>
    <w:tmpl w:val="E55E05C2"/>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7">
    <w:nsid w:val="349D1875"/>
    <w:multiLevelType w:val="hybridMultilevel"/>
    <w:tmpl w:val="D31A4A2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nsid w:val="36E938A6"/>
    <w:multiLevelType w:val="hybridMultilevel"/>
    <w:tmpl w:val="D5BC285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9">
    <w:nsid w:val="3A965179"/>
    <w:multiLevelType w:val="hybridMultilevel"/>
    <w:tmpl w:val="9F46C042"/>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0">
    <w:nsid w:val="40774773"/>
    <w:multiLevelType w:val="hybridMultilevel"/>
    <w:tmpl w:val="B2B2F53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1">
    <w:nsid w:val="446E6108"/>
    <w:multiLevelType w:val="hybridMultilevel"/>
    <w:tmpl w:val="9376AEF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nsid w:val="46A57614"/>
    <w:multiLevelType w:val="hybridMultilevel"/>
    <w:tmpl w:val="6FCEC2D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3">
    <w:nsid w:val="48454DD6"/>
    <w:multiLevelType w:val="hybridMultilevel"/>
    <w:tmpl w:val="99C24DA0"/>
    <w:lvl w:ilvl="0" w:tplc="4D1A30D4">
      <w:start w:val="2"/>
      <w:numFmt w:val="bullet"/>
      <w:lvlText w:val=""/>
      <w:lvlJc w:val="left"/>
      <w:pPr>
        <w:ind w:left="720" w:hanging="360"/>
      </w:pPr>
      <w:rPr>
        <w:rFonts w:ascii="Symbol" w:eastAsiaTheme="minorHAnsi" w:hAnsi="Symbol"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4">
    <w:nsid w:val="49B1487C"/>
    <w:multiLevelType w:val="hybridMultilevel"/>
    <w:tmpl w:val="FDD0C6E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5">
    <w:nsid w:val="4AF84EA2"/>
    <w:multiLevelType w:val="hybridMultilevel"/>
    <w:tmpl w:val="E270A532"/>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6">
    <w:nsid w:val="4FD1566C"/>
    <w:multiLevelType w:val="hybridMultilevel"/>
    <w:tmpl w:val="85E085E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7">
    <w:nsid w:val="54DC548A"/>
    <w:multiLevelType w:val="hybridMultilevel"/>
    <w:tmpl w:val="E070B50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FB20B87"/>
    <w:multiLevelType w:val="hybridMultilevel"/>
    <w:tmpl w:val="BFBAF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2DA1A53"/>
    <w:multiLevelType w:val="hybridMultilevel"/>
    <w:tmpl w:val="46D6FC6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0">
    <w:nsid w:val="649563B1"/>
    <w:multiLevelType w:val="hybridMultilevel"/>
    <w:tmpl w:val="7C1A975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1">
    <w:nsid w:val="661F028C"/>
    <w:multiLevelType w:val="hybridMultilevel"/>
    <w:tmpl w:val="C696236A"/>
    <w:lvl w:ilvl="0" w:tplc="04140001">
      <w:start w:val="1"/>
      <w:numFmt w:val="bullet"/>
      <w:lvlText w:val=""/>
      <w:lvlJc w:val="left"/>
      <w:pPr>
        <w:ind w:left="1068" w:hanging="360"/>
      </w:pPr>
      <w:rPr>
        <w:rFonts w:ascii="Symbol" w:hAnsi="Symbol"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32">
    <w:nsid w:val="68997A4E"/>
    <w:multiLevelType w:val="hybridMultilevel"/>
    <w:tmpl w:val="9CA29B8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3">
    <w:nsid w:val="6EB432B8"/>
    <w:multiLevelType w:val="hybridMultilevel"/>
    <w:tmpl w:val="E618A226"/>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
    <w:nsid w:val="747F6B05"/>
    <w:multiLevelType w:val="hybridMultilevel"/>
    <w:tmpl w:val="C2D607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4970B2B"/>
    <w:multiLevelType w:val="hybridMultilevel"/>
    <w:tmpl w:val="1E5E4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C307ED4"/>
    <w:multiLevelType w:val="hybridMultilevel"/>
    <w:tmpl w:val="A8682206"/>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7">
    <w:nsid w:val="7ED915B6"/>
    <w:multiLevelType w:val="hybridMultilevel"/>
    <w:tmpl w:val="2028FCF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8">
    <w:nsid w:val="7FF77542"/>
    <w:multiLevelType w:val="hybridMultilevel"/>
    <w:tmpl w:val="5F68960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abstractNumId w:val="26"/>
  </w:num>
  <w:num w:numId="2">
    <w:abstractNumId w:val="34"/>
  </w:num>
  <w:num w:numId="3">
    <w:abstractNumId w:val="7"/>
  </w:num>
  <w:num w:numId="4">
    <w:abstractNumId w:val="15"/>
  </w:num>
  <w:num w:numId="5">
    <w:abstractNumId w:val="27"/>
  </w:num>
  <w:num w:numId="6">
    <w:abstractNumId w:val="29"/>
  </w:num>
  <w:num w:numId="7">
    <w:abstractNumId w:val="20"/>
  </w:num>
  <w:num w:numId="8">
    <w:abstractNumId w:val="30"/>
  </w:num>
  <w:num w:numId="9">
    <w:abstractNumId w:val="12"/>
  </w:num>
  <w:num w:numId="10">
    <w:abstractNumId w:val="28"/>
  </w:num>
  <w:num w:numId="11">
    <w:abstractNumId w:val="35"/>
  </w:num>
  <w:num w:numId="12">
    <w:abstractNumId w:val="23"/>
  </w:num>
  <w:num w:numId="13">
    <w:abstractNumId w:val="9"/>
  </w:num>
  <w:num w:numId="14">
    <w:abstractNumId w:val="1"/>
  </w:num>
  <w:num w:numId="15">
    <w:abstractNumId w:val="37"/>
  </w:num>
  <w:num w:numId="16">
    <w:abstractNumId w:val="8"/>
  </w:num>
  <w:num w:numId="17">
    <w:abstractNumId w:val="19"/>
  </w:num>
  <w:num w:numId="18">
    <w:abstractNumId w:val="2"/>
  </w:num>
  <w:num w:numId="19">
    <w:abstractNumId w:val="14"/>
  </w:num>
  <w:num w:numId="20">
    <w:abstractNumId w:val="16"/>
  </w:num>
  <w:num w:numId="21">
    <w:abstractNumId w:val="32"/>
  </w:num>
  <w:num w:numId="22">
    <w:abstractNumId w:val="25"/>
  </w:num>
  <w:num w:numId="23">
    <w:abstractNumId w:val="3"/>
  </w:num>
  <w:num w:numId="24">
    <w:abstractNumId w:val="5"/>
  </w:num>
  <w:num w:numId="25">
    <w:abstractNumId w:val="0"/>
  </w:num>
  <w:num w:numId="26">
    <w:abstractNumId w:val="21"/>
  </w:num>
  <w:num w:numId="27">
    <w:abstractNumId w:val="18"/>
  </w:num>
  <w:num w:numId="28">
    <w:abstractNumId w:val="33"/>
  </w:num>
  <w:num w:numId="29">
    <w:abstractNumId w:val="10"/>
  </w:num>
  <w:num w:numId="30">
    <w:abstractNumId w:val="6"/>
  </w:num>
  <w:num w:numId="31">
    <w:abstractNumId w:val="36"/>
  </w:num>
  <w:num w:numId="32">
    <w:abstractNumId w:val="11"/>
  </w:num>
  <w:num w:numId="33">
    <w:abstractNumId w:val="24"/>
  </w:num>
  <w:num w:numId="34">
    <w:abstractNumId w:val="13"/>
  </w:num>
  <w:num w:numId="35">
    <w:abstractNumId w:val="17"/>
  </w:num>
  <w:num w:numId="36">
    <w:abstractNumId w:val="22"/>
  </w:num>
  <w:num w:numId="37">
    <w:abstractNumId w:val="4"/>
  </w:num>
  <w:num w:numId="38">
    <w:abstractNumId w:val="38"/>
  </w:num>
  <w:num w:numId="39">
    <w:abstractNumId w:val="3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defaultTabStop w:val="708"/>
  <w:hyphenationZone w:val="425"/>
  <w:characterSpacingControl w:val="doNotCompress"/>
  <w:footnotePr>
    <w:footnote w:id="-1"/>
    <w:footnote w:id="0"/>
  </w:footnotePr>
  <w:endnotePr>
    <w:endnote w:id="-1"/>
    <w:endnote w:id="0"/>
  </w:endnotePr>
  <w:compat/>
  <w:rsids>
    <w:rsidRoot w:val="003C0003"/>
    <w:rsid w:val="0009671B"/>
    <w:rsid w:val="000D6242"/>
    <w:rsid w:val="00146F1A"/>
    <w:rsid w:val="00196E8B"/>
    <w:rsid w:val="001F2375"/>
    <w:rsid w:val="00222729"/>
    <w:rsid w:val="00267142"/>
    <w:rsid w:val="003A1EAF"/>
    <w:rsid w:val="003C0003"/>
    <w:rsid w:val="003E34E6"/>
    <w:rsid w:val="004175D0"/>
    <w:rsid w:val="004B1E89"/>
    <w:rsid w:val="004E4555"/>
    <w:rsid w:val="00571D44"/>
    <w:rsid w:val="005A7435"/>
    <w:rsid w:val="005A7B1A"/>
    <w:rsid w:val="006025A3"/>
    <w:rsid w:val="00682616"/>
    <w:rsid w:val="00685935"/>
    <w:rsid w:val="00753090"/>
    <w:rsid w:val="007948C9"/>
    <w:rsid w:val="00812028"/>
    <w:rsid w:val="00840EA8"/>
    <w:rsid w:val="009843F0"/>
    <w:rsid w:val="009C3FA1"/>
    <w:rsid w:val="00A45C1E"/>
    <w:rsid w:val="00BA642D"/>
    <w:rsid w:val="00C20E07"/>
    <w:rsid w:val="00C37AC1"/>
    <w:rsid w:val="00CA3648"/>
    <w:rsid w:val="00D01B5A"/>
    <w:rsid w:val="00D22410"/>
    <w:rsid w:val="00D72466"/>
    <w:rsid w:val="00DC0ED4"/>
    <w:rsid w:val="00DE1AC4"/>
    <w:rsid w:val="00F366DB"/>
    <w:rsid w:val="00F43999"/>
    <w:rsid w:val="00F43C05"/>
    <w:rsid w:val="00F62709"/>
    <w:rsid w:val="00FA35A9"/>
  </w:rsids>
  <m:mathPr>
    <m:mathFont m:val="Cambria Math"/>
    <m:brkBin m:val="before"/>
    <m:brkBinSub m:val="--"/>
    <m:smallFrac m:val="off"/>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nb-N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7435"/>
  </w:style>
  <w:style w:type="paragraph" w:styleId="Heading1">
    <w:name w:val="heading 1"/>
    <w:basedOn w:val="Normal"/>
    <w:next w:val="Normal"/>
    <w:link w:val="Heading1Char"/>
    <w:uiPriority w:val="9"/>
    <w:qFormat/>
    <w:rsid w:val="003C000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3C000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3C0003"/>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3C0003"/>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3C000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3C0003"/>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mmands">
    <w:name w:val="commands"/>
    <w:basedOn w:val="BodyText"/>
    <w:link w:val="commandsTegn"/>
    <w:qFormat/>
    <w:rsid w:val="00C20E07"/>
    <w:rPr>
      <w:rFonts w:ascii="Courier New" w:eastAsiaTheme="majorEastAsia" w:hAnsi="Courier New"/>
      <w:sz w:val="20"/>
    </w:rPr>
  </w:style>
  <w:style w:type="paragraph" w:styleId="BodyText">
    <w:name w:val="Body Text"/>
    <w:basedOn w:val="Normal"/>
    <w:link w:val="BodyTextChar"/>
    <w:uiPriority w:val="99"/>
    <w:unhideWhenUsed/>
    <w:rsid w:val="00C20E07"/>
    <w:pPr>
      <w:spacing w:after="120"/>
    </w:pPr>
  </w:style>
  <w:style w:type="character" w:customStyle="1" w:styleId="BodyTextChar">
    <w:name w:val="Body Text Char"/>
    <w:basedOn w:val="DefaultParagraphFont"/>
    <w:link w:val="BodyText"/>
    <w:uiPriority w:val="99"/>
    <w:rsid w:val="00C20E07"/>
  </w:style>
  <w:style w:type="character" w:customStyle="1" w:styleId="commandsTegn">
    <w:name w:val="commands Tegn"/>
    <w:basedOn w:val="BodyTextChar"/>
    <w:link w:val="commands"/>
    <w:rsid w:val="00C20E07"/>
    <w:rPr>
      <w:rFonts w:ascii="Courier New" w:eastAsiaTheme="majorEastAsia" w:hAnsi="Courier New"/>
      <w:sz w:val="20"/>
    </w:rPr>
  </w:style>
  <w:style w:type="paragraph" w:styleId="NoSpacing">
    <w:name w:val="No Spacing"/>
    <w:link w:val="NoSpacingChar"/>
    <w:uiPriority w:val="1"/>
    <w:qFormat/>
    <w:rsid w:val="003C0003"/>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3C0003"/>
    <w:rPr>
      <w:rFonts w:eastAsiaTheme="minorEastAsia"/>
      <w:lang w:val="en-US"/>
    </w:rPr>
  </w:style>
  <w:style w:type="paragraph" w:styleId="BalloonText">
    <w:name w:val="Balloon Text"/>
    <w:basedOn w:val="Normal"/>
    <w:link w:val="BalloonTextChar"/>
    <w:uiPriority w:val="99"/>
    <w:semiHidden/>
    <w:unhideWhenUsed/>
    <w:rsid w:val="003C000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C0003"/>
    <w:rPr>
      <w:rFonts w:ascii="Tahoma" w:hAnsi="Tahoma" w:cs="Tahoma"/>
      <w:sz w:val="16"/>
      <w:szCs w:val="16"/>
    </w:rPr>
  </w:style>
  <w:style w:type="character" w:customStyle="1" w:styleId="Heading1Char">
    <w:name w:val="Heading 1 Char"/>
    <w:basedOn w:val="DefaultParagraphFont"/>
    <w:link w:val="Heading1"/>
    <w:uiPriority w:val="9"/>
    <w:rsid w:val="003C0003"/>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3C0003"/>
    <w:rPr>
      <w:rFonts w:asciiTheme="majorHAnsi" w:eastAsiaTheme="majorEastAsia" w:hAnsiTheme="majorHAnsi" w:cstheme="majorBidi"/>
      <w:b/>
      <w:bCs/>
      <w:color w:val="4F81BD" w:themeColor="accent1"/>
      <w:sz w:val="26"/>
      <w:szCs w:val="26"/>
    </w:rPr>
  </w:style>
  <w:style w:type="paragraph" w:styleId="ListParagraph">
    <w:name w:val="List Paragraph"/>
    <w:basedOn w:val="Normal"/>
    <w:uiPriority w:val="34"/>
    <w:qFormat/>
    <w:rsid w:val="003C0003"/>
    <w:pPr>
      <w:ind w:left="720"/>
      <w:contextualSpacing/>
    </w:pPr>
  </w:style>
  <w:style w:type="character" w:customStyle="1" w:styleId="Heading3Char">
    <w:name w:val="Heading 3 Char"/>
    <w:basedOn w:val="DefaultParagraphFont"/>
    <w:link w:val="Heading3"/>
    <w:uiPriority w:val="9"/>
    <w:rsid w:val="003C0003"/>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3C0003"/>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3C0003"/>
    <w:rPr>
      <w:rFonts w:asciiTheme="majorHAnsi" w:eastAsiaTheme="majorEastAsia" w:hAnsiTheme="majorHAnsi" w:cstheme="majorBidi"/>
      <w:color w:val="243F60" w:themeColor="accent1" w:themeShade="7F"/>
    </w:rPr>
  </w:style>
  <w:style w:type="table" w:styleId="TableGrid">
    <w:name w:val="Table Grid"/>
    <w:basedOn w:val="TableNormal"/>
    <w:uiPriority w:val="59"/>
    <w:rsid w:val="003C0003"/>
    <w:pPr>
      <w:spacing w:after="0" w:line="240" w:lineRule="auto"/>
    </w:pPr>
    <w:rPr>
      <w:lang w:val="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3C0003"/>
    <w:pPr>
      <w:spacing w:line="240" w:lineRule="auto"/>
    </w:pPr>
    <w:rPr>
      <w:b/>
      <w:bCs/>
      <w:color w:val="4F81BD" w:themeColor="accent1"/>
      <w:sz w:val="18"/>
      <w:szCs w:val="18"/>
    </w:rPr>
  </w:style>
  <w:style w:type="paragraph" w:styleId="FootnoteText">
    <w:name w:val="footnote text"/>
    <w:basedOn w:val="Normal"/>
    <w:link w:val="FootnoteTextChar"/>
    <w:uiPriority w:val="99"/>
    <w:semiHidden/>
    <w:unhideWhenUsed/>
    <w:rsid w:val="003C000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C0003"/>
    <w:rPr>
      <w:sz w:val="20"/>
      <w:szCs w:val="20"/>
    </w:rPr>
  </w:style>
  <w:style w:type="character" w:styleId="FootnoteReference">
    <w:name w:val="footnote reference"/>
    <w:basedOn w:val="DefaultParagraphFont"/>
    <w:uiPriority w:val="99"/>
    <w:semiHidden/>
    <w:unhideWhenUsed/>
    <w:rsid w:val="003C0003"/>
    <w:rPr>
      <w:vertAlign w:val="superscript"/>
    </w:rPr>
  </w:style>
  <w:style w:type="character" w:styleId="Hyperlink">
    <w:name w:val="Hyperlink"/>
    <w:basedOn w:val="DefaultParagraphFont"/>
    <w:uiPriority w:val="99"/>
    <w:unhideWhenUsed/>
    <w:rsid w:val="003C0003"/>
    <w:rPr>
      <w:color w:val="0000FF" w:themeColor="hyperlink"/>
      <w:u w:val="single"/>
    </w:rPr>
  </w:style>
  <w:style w:type="table" w:styleId="LightList-Accent3">
    <w:name w:val="Light List Accent 3"/>
    <w:basedOn w:val="TableNormal"/>
    <w:uiPriority w:val="61"/>
    <w:rsid w:val="003C0003"/>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Commands0">
    <w:name w:val="Commands"/>
    <w:basedOn w:val="Normal"/>
    <w:link w:val="CommandsChar"/>
    <w:qFormat/>
    <w:rsid w:val="003C0003"/>
    <w:rPr>
      <w:rFonts w:ascii="Courier New" w:hAnsi="Courier New"/>
      <w:sz w:val="20"/>
    </w:rPr>
  </w:style>
  <w:style w:type="character" w:customStyle="1" w:styleId="CommandsChar">
    <w:name w:val="Commands Char"/>
    <w:basedOn w:val="DefaultParagraphFont"/>
    <w:link w:val="Commands0"/>
    <w:rsid w:val="003C0003"/>
    <w:rPr>
      <w:rFonts w:ascii="Courier New" w:hAnsi="Courier New"/>
      <w:sz w:val="20"/>
    </w:rPr>
  </w:style>
  <w:style w:type="character" w:customStyle="1" w:styleId="commandsChar0">
    <w:name w:val="commands Char"/>
    <w:basedOn w:val="DefaultParagraphFont"/>
    <w:rsid w:val="003C0003"/>
    <w:rPr>
      <w:rFonts w:ascii="Courier New" w:hAnsi="Courier New" w:cs="Courier New"/>
      <w:sz w:val="20"/>
      <w:szCs w:val="20"/>
    </w:rPr>
  </w:style>
  <w:style w:type="character" w:styleId="Strong">
    <w:name w:val="Strong"/>
    <w:basedOn w:val="DefaultParagraphFont"/>
    <w:uiPriority w:val="22"/>
    <w:qFormat/>
    <w:rsid w:val="003C0003"/>
    <w:rPr>
      <w:b/>
      <w:bCs/>
    </w:rPr>
  </w:style>
  <w:style w:type="character" w:customStyle="1" w:styleId="Heading6Char">
    <w:name w:val="Heading 6 Char"/>
    <w:basedOn w:val="DefaultParagraphFont"/>
    <w:link w:val="Heading6"/>
    <w:uiPriority w:val="9"/>
    <w:rsid w:val="003C0003"/>
    <w:rPr>
      <w:rFonts w:asciiTheme="majorHAnsi" w:eastAsiaTheme="majorEastAsia" w:hAnsiTheme="majorHAnsi" w:cstheme="majorBidi"/>
      <w:i/>
      <w:iCs/>
      <w:color w:val="243F60" w:themeColor="accent1" w:themeShade="7F"/>
    </w:rPr>
  </w:style>
  <w:style w:type="paragraph" w:styleId="Header">
    <w:name w:val="header"/>
    <w:basedOn w:val="Normal"/>
    <w:link w:val="HeaderChar"/>
    <w:uiPriority w:val="99"/>
    <w:semiHidden/>
    <w:unhideWhenUsed/>
    <w:rsid w:val="003C0003"/>
    <w:pPr>
      <w:tabs>
        <w:tab w:val="center" w:pos="4536"/>
        <w:tab w:val="right" w:pos="9072"/>
      </w:tabs>
      <w:spacing w:after="0" w:line="240" w:lineRule="auto"/>
    </w:pPr>
  </w:style>
  <w:style w:type="character" w:customStyle="1" w:styleId="HeaderChar">
    <w:name w:val="Header Char"/>
    <w:basedOn w:val="DefaultParagraphFont"/>
    <w:link w:val="Header"/>
    <w:uiPriority w:val="99"/>
    <w:semiHidden/>
    <w:rsid w:val="003C0003"/>
  </w:style>
  <w:style w:type="paragraph" w:styleId="Footer">
    <w:name w:val="footer"/>
    <w:basedOn w:val="Normal"/>
    <w:link w:val="FooterChar"/>
    <w:uiPriority w:val="99"/>
    <w:unhideWhenUsed/>
    <w:rsid w:val="003C0003"/>
    <w:pPr>
      <w:tabs>
        <w:tab w:val="center" w:pos="4536"/>
        <w:tab w:val="right" w:pos="9072"/>
      </w:tabs>
      <w:spacing w:after="0" w:line="240" w:lineRule="auto"/>
    </w:pPr>
  </w:style>
  <w:style w:type="character" w:customStyle="1" w:styleId="FooterChar">
    <w:name w:val="Footer Char"/>
    <w:basedOn w:val="DefaultParagraphFont"/>
    <w:link w:val="Footer"/>
    <w:uiPriority w:val="99"/>
    <w:rsid w:val="003C0003"/>
  </w:style>
  <w:style w:type="table" w:customStyle="1" w:styleId="Lysliste1">
    <w:name w:val="Lys liste1"/>
    <w:basedOn w:val="TableNormal"/>
    <w:uiPriority w:val="61"/>
    <w:rsid w:val="003C0003"/>
    <w:pPr>
      <w:spacing w:after="0" w:line="240" w:lineRule="auto"/>
    </w:pPr>
    <w:rPr>
      <w:rFonts w:eastAsiaTheme="minorEastAsia"/>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styleId="PlaceholderText">
    <w:name w:val="Placeholder Text"/>
    <w:basedOn w:val="DefaultParagraphFont"/>
    <w:uiPriority w:val="99"/>
    <w:semiHidden/>
    <w:rsid w:val="003C0003"/>
    <w:rPr>
      <w:color w:val="808080"/>
    </w:rPr>
  </w:style>
  <w:style w:type="paragraph" w:styleId="TOCHeading">
    <w:name w:val="TOC Heading"/>
    <w:basedOn w:val="Heading1"/>
    <w:next w:val="Normal"/>
    <w:uiPriority w:val="39"/>
    <w:unhideWhenUsed/>
    <w:qFormat/>
    <w:rsid w:val="003C0003"/>
    <w:pPr>
      <w:outlineLvl w:val="9"/>
    </w:pPr>
  </w:style>
  <w:style w:type="paragraph" w:styleId="TOC1">
    <w:name w:val="toc 1"/>
    <w:basedOn w:val="Normal"/>
    <w:next w:val="Normal"/>
    <w:autoRedefine/>
    <w:uiPriority w:val="39"/>
    <w:unhideWhenUsed/>
    <w:rsid w:val="003C0003"/>
    <w:pPr>
      <w:spacing w:after="100"/>
    </w:pPr>
  </w:style>
  <w:style w:type="paragraph" w:styleId="TOC2">
    <w:name w:val="toc 2"/>
    <w:basedOn w:val="Normal"/>
    <w:next w:val="Normal"/>
    <w:autoRedefine/>
    <w:uiPriority w:val="39"/>
    <w:unhideWhenUsed/>
    <w:rsid w:val="003C0003"/>
    <w:pPr>
      <w:spacing w:after="100"/>
      <w:ind w:left="220"/>
    </w:pPr>
  </w:style>
  <w:style w:type="paragraph" w:styleId="TOC3">
    <w:name w:val="toc 3"/>
    <w:basedOn w:val="Normal"/>
    <w:next w:val="Normal"/>
    <w:autoRedefine/>
    <w:uiPriority w:val="39"/>
    <w:unhideWhenUsed/>
    <w:rsid w:val="003C0003"/>
    <w:pPr>
      <w:spacing w:after="100"/>
      <w:ind w:left="440"/>
    </w:pPr>
  </w:style>
  <w:style w:type="paragraph" w:styleId="List">
    <w:name w:val="List"/>
    <w:basedOn w:val="Normal"/>
    <w:uiPriority w:val="99"/>
    <w:unhideWhenUsed/>
    <w:rsid w:val="003C0003"/>
    <w:pPr>
      <w:ind w:left="283" w:hanging="283"/>
      <w:contextualSpacing/>
    </w:pPr>
  </w:style>
  <w:style w:type="character" w:styleId="HTMLCode">
    <w:name w:val="HTML Code"/>
    <w:basedOn w:val="DefaultParagraphFont"/>
    <w:uiPriority w:val="99"/>
    <w:semiHidden/>
    <w:unhideWhenUsed/>
    <w:rsid w:val="003C0003"/>
    <w:rPr>
      <w:rFonts w:ascii="Courier New" w:eastAsia="Times New Roman" w:hAnsi="Courier New" w:cs="Courier New"/>
      <w:sz w:val="20"/>
      <w:szCs w:val="20"/>
    </w:rPr>
  </w:style>
  <w:style w:type="character" w:styleId="FollowedHyperlink">
    <w:name w:val="FollowedHyperlink"/>
    <w:basedOn w:val="DefaultParagraphFont"/>
    <w:uiPriority w:val="99"/>
    <w:semiHidden/>
    <w:unhideWhenUsed/>
    <w:rsid w:val="003C0003"/>
    <w:rPr>
      <w:color w:val="800080" w:themeColor="followedHyperlink"/>
      <w:u w:val="single"/>
    </w:rPr>
  </w:style>
  <w:style w:type="paragraph" w:styleId="TOC4">
    <w:name w:val="toc 4"/>
    <w:basedOn w:val="Normal"/>
    <w:next w:val="Normal"/>
    <w:autoRedefine/>
    <w:uiPriority w:val="39"/>
    <w:unhideWhenUsed/>
    <w:rsid w:val="003C0003"/>
    <w:pPr>
      <w:spacing w:after="100"/>
      <w:ind w:left="660"/>
    </w:pPr>
  </w:style>
  <w:style w:type="paragraph" w:styleId="TOC5">
    <w:name w:val="toc 5"/>
    <w:basedOn w:val="Normal"/>
    <w:next w:val="Normal"/>
    <w:autoRedefine/>
    <w:uiPriority w:val="39"/>
    <w:unhideWhenUsed/>
    <w:rsid w:val="003C0003"/>
    <w:pPr>
      <w:spacing w:after="100"/>
      <w:ind w:left="880"/>
    </w:pPr>
  </w:style>
  <w:style w:type="paragraph" w:customStyle="1" w:styleId="powershell">
    <w:name w:val="powershell"/>
    <w:basedOn w:val="Normal"/>
    <w:link w:val="powershellTegn"/>
    <w:rsid w:val="003C0003"/>
    <w:pPr>
      <w:jc w:val="both"/>
    </w:pPr>
    <w:rPr>
      <w:rFonts w:eastAsiaTheme="majorEastAsia"/>
    </w:rPr>
  </w:style>
  <w:style w:type="character" w:customStyle="1" w:styleId="powershellTegn">
    <w:name w:val="powershell Tegn"/>
    <w:basedOn w:val="DefaultParagraphFont"/>
    <w:link w:val="powershell"/>
    <w:rsid w:val="003C0003"/>
    <w:rPr>
      <w:rFonts w:eastAsiaTheme="majorEastAsia"/>
    </w:rPr>
  </w:style>
  <w:style w:type="character" w:customStyle="1" w:styleId="google-src-text">
    <w:name w:val="google-src-text"/>
    <w:basedOn w:val="DefaultParagraphFont"/>
    <w:rsid w:val="003C0003"/>
  </w:style>
  <w:style w:type="paragraph" w:customStyle="1" w:styleId="Commandstyle">
    <w:name w:val="Commandstyle"/>
    <w:basedOn w:val="Normal"/>
    <w:link w:val="CommandstyleChar"/>
    <w:qFormat/>
    <w:rsid w:val="003C0003"/>
    <w:rPr>
      <w:rFonts w:ascii="Courier New" w:hAnsi="Courier New" w:cs="Courier New"/>
      <w:sz w:val="20"/>
      <w:szCs w:val="20"/>
    </w:rPr>
  </w:style>
  <w:style w:type="character" w:customStyle="1" w:styleId="CommandstyleChar">
    <w:name w:val="Commandstyle Char"/>
    <w:basedOn w:val="DefaultParagraphFont"/>
    <w:link w:val="Commandstyle"/>
    <w:rsid w:val="003C0003"/>
    <w:rPr>
      <w:rFonts w:ascii="Courier New" w:hAnsi="Courier New" w:cs="Courier New"/>
      <w:sz w:val="20"/>
      <w:szCs w:val="20"/>
    </w:rPr>
  </w:style>
  <w:style w:type="paragraph" w:customStyle="1" w:styleId="Command">
    <w:name w:val="Command"/>
    <w:basedOn w:val="Normal"/>
    <w:link w:val="CommandChar"/>
    <w:qFormat/>
    <w:rsid w:val="003C0003"/>
    <w:rPr>
      <w:rFonts w:ascii="Courier New" w:hAnsi="Courier New" w:cs="Courier New"/>
      <w:sz w:val="20"/>
      <w:szCs w:val="20"/>
    </w:rPr>
  </w:style>
  <w:style w:type="character" w:customStyle="1" w:styleId="CommandChar">
    <w:name w:val="Command Char"/>
    <w:basedOn w:val="DefaultParagraphFont"/>
    <w:link w:val="Command"/>
    <w:rsid w:val="003C0003"/>
    <w:rPr>
      <w:rFonts w:ascii="Courier New" w:hAnsi="Courier New" w:cs="Courier New"/>
      <w:sz w:val="20"/>
      <w:szCs w:val="20"/>
    </w:rPr>
  </w:style>
  <w:style w:type="paragraph" w:styleId="TOC6">
    <w:name w:val="toc 6"/>
    <w:basedOn w:val="Normal"/>
    <w:next w:val="Normal"/>
    <w:autoRedefine/>
    <w:uiPriority w:val="39"/>
    <w:unhideWhenUsed/>
    <w:rsid w:val="003C0003"/>
    <w:pPr>
      <w:spacing w:after="100"/>
      <w:ind w:left="1100"/>
    </w:pPr>
    <w:rPr>
      <w:rFonts w:eastAsiaTheme="minorEastAsia"/>
      <w:lang w:eastAsia="nb-NO"/>
    </w:rPr>
  </w:style>
  <w:style w:type="paragraph" w:styleId="TOC7">
    <w:name w:val="toc 7"/>
    <w:basedOn w:val="Normal"/>
    <w:next w:val="Normal"/>
    <w:autoRedefine/>
    <w:uiPriority w:val="39"/>
    <w:unhideWhenUsed/>
    <w:rsid w:val="003C0003"/>
    <w:pPr>
      <w:spacing w:after="100"/>
      <w:ind w:left="1320"/>
    </w:pPr>
    <w:rPr>
      <w:rFonts w:eastAsiaTheme="minorEastAsia"/>
      <w:lang w:eastAsia="nb-NO"/>
    </w:rPr>
  </w:style>
  <w:style w:type="paragraph" w:styleId="TOC8">
    <w:name w:val="toc 8"/>
    <w:basedOn w:val="Normal"/>
    <w:next w:val="Normal"/>
    <w:autoRedefine/>
    <w:uiPriority w:val="39"/>
    <w:unhideWhenUsed/>
    <w:rsid w:val="003C0003"/>
    <w:pPr>
      <w:spacing w:after="100"/>
      <w:ind w:left="1540"/>
    </w:pPr>
    <w:rPr>
      <w:rFonts w:eastAsiaTheme="minorEastAsia"/>
      <w:lang w:eastAsia="nb-NO"/>
    </w:rPr>
  </w:style>
  <w:style w:type="paragraph" w:styleId="TOC9">
    <w:name w:val="toc 9"/>
    <w:basedOn w:val="Normal"/>
    <w:next w:val="Normal"/>
    <w:autoRedefine/>
    <w:uiPriority w:val="39"/>
    <w:unhideWhenUsed/>
    <w:rsid w:val="003C0003"/>
    <w:pPr>
      <w:spacing w:after="100"/>
      <w:ind w:left="1760"/>
    </w:pPr>
    <w:rPr>
      <w:rFonts w:eastAsiaTheme="minorEastAsia"/>
      <w:lang w:eastAsia="nb-NO"/>
    </w:rPr>
  </w:style>
  <w:style w:type="paragraph" w:styleId="TableofFigures">
    <w:name w:val="table of figures"/>
    <w:basedOn w:val="Normal"/>
    <w:next w:val="Normal"/>
    <w:uiPriority w:val="99"/>
    <w:unhideWhenUsed/>
    <w:rsid w:val="00FA35A9"/>
    <w:pPr>
      <w:spacing w:after="0"/>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8.png"/><Relationship Id="rId299" Type="http://schemas.openxmlformats.org/officeDocument/2006/relationships/hyperlink" Target="mailto:administrator@mafoberg.net" TargetMode="External"/><Relationship Id="rId21" Type="http://schemas.openxmlformats.org/officeDocument/2006/relationships/hyperlink" Target="file:///D:\Marius\My%20Dropbox\mafo-bjorn\bachelor-prosjekt\Driftsdokumentasjon%20Total\5_Dirftsdokumentasjon_Final_24.05.2010.docx" TargetMode="External"/><Relationship Id="rId63" Type="http://schemas.openxmlformats.org/officeDocument/2006/relationships/hyperlink" Target="file:///D:\Marius\My%20Dropbox\mafo-bjorn\bachelor-prosjekt\Driftsdokumentasjon%20Total\5_Dirftsdokumentasjon_Final_24.05.2010.docx" TargetMode="External"/><Relationship Id="rId159" Type="http://schemas.openxmlformats.org/officeDocument/2006/relationships/image" Target="media/image50.png"/><Relationship Id="rId324" Type="http://schemas.openxmlformats.org/officeDocument/2006/relationships/image" Target="media/image209.png"/><Relationship Id="rId366" Type="http://schemas.openxmlformats.org/officeDocument/2006/relationships/image" Target="media/image251.png"/><Relationship Id="rId170" Type="http://schemas.openxmlformats.org/officeDocument/2006/relationships/image" Target="media/image61.jpeg"/><Relationship Id="rId226" Type="http://schemas.openxmlformats.org/officeDocument/2006/relationships/image" Target="media/image117.png"/><Relationship Id="rId433" Type="http://schemas.openxmlformats.org/officeDocument/2006/relationships/image" Target="media/image317.png"/><Relationship Id="rId268" Type="http://schemas.openxmlformats.org/officeDocument/2006/relationships/image" Target="media/image158.png"/><Relationship Id="rId475" Type="http://schemas.openxmlformats.org/officeDocument/2006/relationships/image" Target="media/image359.png"/><Relationship Id="rId32" Type="http://schemas.openxmlformats.org/officeDocument/2006/relationships/hyperlink" Target="file:///D:\Marius\My%20Dropbox\mafo-bjorn\bachelor-prosjekt\Driftsdokumentasjon%20Total\5_Dirftsdokumentasjon_Final_24.05.2010.docx" TargetMode="External"/><Relationship Id="rId74" Type="http://schemas.openxmlformats.org/officeDocument/2006/relationships/hyperlink" Target="file:///D:\Marius\My%20Dropbox\mafo-bjorn\bachelor-prosjekt\Driftsdokumentasjon%20Total\5_Dirftsdokumentasjon_Final_24.05.2010.docx" TargetMode="External"/><Relationship Id="rId128" Type="http://schemas.openxmlformats.org/officeDocument/2006/relationships/image" Target="media/image19.png"/><Relationship Id="rId335" Type="http://schemas.openxmlformats.org/officeDocument/2006/relationships/image" Target="media/image220.png"/><Relationship Id="rId377" Type="http://schemas.openxmlformats.org/officeDocument/2006/relationships/image" Target="media/image262.png"/><Relationship Id="rId500" Type="http://schemas.openxmlformats.org/officeDocument/2006/relationships/image" Target="media/image384.png"/><Relationship Id="rId5" Type="http://schemas.openxmlformats.org/officeDocument/2006/relationships/webSettings" Target="webSettings.xml"/><Relationship Id="rId181" Type="http://schemas.openxmlformats.org/officeDocument/2006/relationships/image" Target="media/image72.jpeg"/><Relationship Id="rId237" Type="http://schemas.openxmlformats.org/officeDocument/2006/relationships/image" Target="media/image128.png"/><Relationship Id="rId402" Type="http://schemas.openxmlformats.org/officeDocument/2006/relationships/image" Target="media/image286.png"/><Relationship Id="rId279" Type="http://schemas.openxmlformats.org/officeDocument/2006/relationships/image" Target="media/image168.png"/><Relationship Id="rId444" Type="http://schemas.openxmlformats.org/officeDocument/2006/relationships/image" Target="media/image328.png"/><Relationship Id="rId486" Type="http://schemas.openxmlformats.org/officeDocument/2006/relationships/image" Target="media/image370.png"/><Relationship Id="rId43" Type="http://schemas.openxmlformats.org/officeDocument/2006/relationships/hyperlink" Target="file:///D:\Marius\My%20Dropbox\mafo-bjorn\bachelor-prosjekt\Driftsdokumentasjon%20Total\5_Dirftsdokumentasjon_Final_24.05.2010.docx" TargetMode="External"/><Relationship Id="rId139" Type="http://schemas.openxmlformats.org/officeDocument/2006/relationships/image" Target="media/image30.png"/><Relationship Id="rId290" Type="http://schemas.openxmlformats.org/officeDocument/2006/relationships/image" Target="media/image177.png"/><Relationship Id="rId304" Type="http://schemas.openxmlformats.org/officeDocument/2006/relationships/image" Target="media/image190.png"/><Relationship Id="rId346" Type="http://schemas.openxmlformats.org/officeDocument/2006/relationships/image" Target="media/image231.png"/><Relationship Id="rId388" Type="http://schemas.openxmlformats.org/officeDocument/2006/relationships/image" Target="media/image273.png"/><Relationship Id="rId511" Type="http://schemas.openxmlformats.org/officeDocument/2006/relationships/footer" Target="footer1.xml"/><Relationship Id="rId85" Type="http://schemas.openxmlformats.org/officeDocument/2006/relationships/hyperlink" Target="file:///D:\Marius\My%20Dropbox\mafo-bjorn\bachelor-prosjekt\Driftsdokumentasjon%20Total\5_Dirftsdokumentasjon_Final_24.05.2010.docx" TargetMode="External"/><Relationship Id="rId150" Type="http://schemas.openxmlformats.org/officeDocument/2006/relationships/image" Target="media/image41.png"/><Relationship Id="rId192" Type="http://schemas.openxmlformats.org/officeDocument/2006/relationships/image" Target="media/image83.jpeg"/><Relationship Id="rId206" Type="http://schemas.openxmlformats.org/officeDocument/2006/relationships/image" Target="media/image97.jpeg"/><Relationship Id="rId413" Type="http://schemas.openxmlformats.org/officeDocument/2006/relationships/image" Target="media/image297.png"/><Relationship Id="rId248" Type="http://schemas.openxmlformats.org/officeDocument/2006/relationships/image" Target="media/image138.png"/><Relationship Id="rId455" Type="http://schemas.openxmlformats.org/officeDocument/2006/relationships/image" Target="media/image339.png"/><Relationship Id="rId497" Type="http://schemas.openxmlformats.org/officeDocument/2006/relationships/image" Target="media/image381.png"/><Relationship Id="rId12" Type="http://schemas.openxmlformats.org/officeDocument/2006/relationships/hyperlink" Target="file:///D:\Marius\My%20Dropbox\mafo-bjorn\bachelor-prosjekt\Driftsdokumentasjon%20Total\5_Dirftsdokumentasjon_Final_24.05.2010.docx" TargetMode="External"/><Relationship Id="rId108" Type="http://schemas.openxmlformats.org/officeDocument/2006/relationships/hyperlink" Target="file:///D:\Marius\My%20Dropbox\mafo-bjorn\bachelor-prosjekt\Driftsdokumentasjon%20Total\5_Dirftsdokumentasjon_Final_24.05.2010.docx" TargetMode="External"/><Relationship Id="rId315" Type="http://schemas.openxmlformats.org/officeDocument/2006/relationships/image" Target="media/image200.png"/><Relationship Id="rId357" Type="http://schemas.openxmlformats.org/officeDocument/2006/relationships/image" Target="media/image242.png"/><Relationship Id="rId54" Type="http://schemas.openxmlformats.org/officeDocument/2006/relationships/hyperlink" Target="file:///D:\Marius\My%20Dropbox\mafo-bjorn\bachelor-prosjekt\Driftsdokumentasjon%20Total\5_Dirftsdokumentasjon_Final_24.05.2010.docx" TargetMode="External"/><Relationship Id="rId96" Type="http://schemas.openxmlformats.org/officeDocument/2006/relationships/hyperlink" Target="file:///D:\Marius\My%20Dropbox\mafo-bjorn\bachelor-prosjekt\Driftsdokumentasjon%20Total\5_Dirftsdokumentasjon_Final_24.05.2010.docx" TargetMode="External"/><Relationship Id="rId161" Type="http://schemas.openxmlformats.org/officeDocument/2006/relationships/image" Target="media/image52.png"/><Relationship Id="rId217" Type="http://schemas.openxmlformats.org/officeDocument/2006/relationships/image" Target="media/image108.jpeg"/><Relationship Id="rId399" Type="http://schemas.openxmlformats.org/officeDocument/2006/relationships/image" Target="media/image283.png"/><Relationship Id="rId259" Type="http://schemas.openxmlformats.org/officeDocument/2006/relationships/image" Target="media/image149.png"/><Relationship Id="rId424" Type="http://schemas.openxmlformats.org/officeDocument/2006/relationships/image" Target="media/image308.png"/><Relationship Id="rId466" Type="http://schemas.openxmlformats.org/officeDocument/2006/relationships/image" Target="media/image350.png"/><Relationship Id="rId23" Type="http://schemas.openxmlformats.org/officeDocument/2006/relationships/hyperlink" Target="file:///D:\Marius\My%20Dropbox\mafo-bjorn\bachelor-prosjekt\Driftsdokumentasjon%20Total\5_Dirftsdokumentasjon_Final_24.05.2010.docx" TargetMode="External"/><Relationship Id="rId119" Type="http://schemas.openxmlformats.org/officeDocument/2006/relationships/image" Target="media/image10.png"/><Relationship Id="rId270" Type="http://schemas.openxmlformats.org/officeDocument/2006/relationships/image" Target="media/image160.png"/><Relationship Id="rId326" Type="http://schemas.openxmlformats.org/officeDocument/2006/relationships/image" Target="media/image211.png"/><Relationship Id="rId65" Type="http://schemas.openxmlformats.org/officeDocument/2006/relationships/hyperlink" Target="file:///D:\Marius\My%20Dropbox\mafo-bjorn\bachelor-prosjekt\Driftsdokumentasjon%20Total\5_Dirftsdokumentasjon_Final_24.05.2010.docx" TargetMode="External"/><Relationship Id="rId130" Type="http://schemas.openxmlformats.org/officeDocument/2006/relationships/image" Target="media/image21.png"/><Relationship Id="rId368" Type="http://schemas.openxmlformats.org/officeDocument/2006/relationships/image" Target="media/image253.png"/><Relationship Id="rId172" Type="http://schemas.openxmlformats.org/officeDocument/2006/relationships/image" Target="media/image63.jpeg"/><Relationship Id="rId228" Type="http://schemas.openxmlformats.org/officeDocument/2006/relationships/image" Target="media/image119.png"/><Relationship Id="rId435" Type="http://schemas.openxmlformats.org/officeDocument/2006/relationships/image" Target="media/image319.png"/><Relationship Id="rId477" Type="http://schemas.openxmlformats.org/officeDocument/2006/relationships/image" Target="media/image361.png"/><Relationship Id="rId281" Type="http://schemas.openxmlformats.org/officeDocument/2006/relationships/image" Target="media/image170.png"/><Relationship Id="rId337" Type="http://schemas.openxmlformats.org/officeDocument/2006/relationships/image" Target="media/image222.png"/><Relationship Id="rId502" Type="http://schemas.openxmlformats.org/officeDocument/2006/relationships/image" Target="media/image386.png"/><Relationship Id="rId34" Type="http://schemas.openxmlformats.org/officeDocument/2006/relationships/hyperlink" Target="file:///D:\Marius\My%20Dropbox\mafo-bjorn\bachelor-prosjekt\Driftsdokumentasjon%20Total\5_Dirftsdokumentasjon_Final_24.05.2010.docx" TargetMode="External"/><Relationship Id="rId76" Type="http://schemas.openxmlformats.org/officeDocument/2006/relationships/hyperlink" Target="file:///D:\Marius\My%20Dropbox\mafo-bjorn\bachelor-prosjekt\Driftsdokumentasjon%20Total\5_Dirftsdokumentasjon_Final_24.05.2010.docx" TargetMode="External"/><Relationship Id="rId141" Type="http://schemas.openxmlformats.org/officeDocument/2006/relationships/image" Target="media/image32.png"/><Relationship Id="rId379" Type="http://schemas.openxmlformats.org/officeDocument/2006/relationships/image" Target="media/image264.png"/><Relationship Id="rId7" Type="http://schemas.openxmlformats.org/officeDocument/2006/relationships/endnotes" Target="endnotes.xml"/><Relationship Id="rId183" Type="http://schemas.openxmlformats.org/officeDocument/2006/relationships/image" Target="media/image74.jpeg"/><Relationship Id="rId239" Type="http://schemas.openxmlformats.org/officeDocument/2006/relationships/image" Target="media/image130.png"/><Relationship Id="rId390" Type="http://schemas.openxmlformats.org/officeDocument/2006/relationships/image" Target="media/image275.png"/><Relationship Id="rId404" Type="http://schemas.openxmlformats.org/officeDocument/2006/relationships/image" Target="media/image288.png"/><Relationship Id="rId446" Type="http://schemas.openxmlformats.org/officeDocument/2006/relationships/image" Target="media/image330.png"/><Relationship Id="rId250" Type="http://schemas.openxmlformats.org/officeDocument/2006/relationships/image" Target="media/image140.png"/><Relationship Id="rId292" Type="http://schemas.openxmlformats.org/officeDocument/2006/relationships/image" Target="media/image179.png"/><Relationship Id="rId306" Type="http://schemas.openxmlformats.org/officeDocument/2006/relationships/hyperlink" Target="mailto:interngruppen@mafoberg.net" TargetMode="External"/><Relationship Id="rId488" Type="http://schemas.openxmlformats.org/officeDocument/2006/relationships/image" Target="media/image372.png"/><Relationship Id="rId45" Type="http://schemas.openxmlformats.org/officeDocument/2006/relationships/hyperlink" Target="file:///D:\Marius\My%20Dropbox\mafo-bjorn\bachelor-prosjekt\Driftsdokumentasjon%20Total\5_Dirftsdokumentasjon_Final_24.05.2010.docx" TargetMode="External"/><Relationship Id="rId87" Type="http://schemas.openxmlformats.org/officeDocument/2006/relationships/hyperlink" Target="file:///D:\Marius\My%20Dropbox\mafo-bjorn\bachelor-prosjekt\Driftsdokumentasjon%20Total\5_Dirftsdokumentasjon_Final_24.05.2010.docx" TargetMode="External"/><Relationship Id="rId110" Type="http://schemas.openxmlformats.org/officeDocument/2006/relationships/hyperlink" Target="file:///D:\Marius\My%20Dropbox\mafo-bjorn\bachelor-prosjekt\Driftsdokumentasjon%20Total\5_Dirftsdokumentasjon_Final_24.05.2010.docx" TargetMode="External"/><Relationship Id="rId348" Type="http://schemas.openxmlformats.org/officeDocument/2006/relationships/image" Target="media/image233.png"/><Relationship Id="rId513" Type="http://schemas.openxmlformats.org/officeDocument/2006/relationships/theme" Target="theme/theme1.xml"/><Relationship Id="rId152" Type="http://schemas.openxmlformats.org/officeDocument/2006/relationships/image" Target="media/image43.png"/><Relationship Id="rId194" Type="http://schemas.openxmlformats.org/officeDocument/2006/relationships/image" Target="media/image85.jpeg"/><Relationship Id="rId208" Type="http://schemas.openxmlformats.org/officeDocument/2006/relationships/image" Target="media/image99.jpeg"/><Relationship Id="rId415" Type="http://schemas.openxmlformats.org/officeDocument/2006/relationships/image" Target="media/image299.png"/><Relationship Id="rId457" Type="http://schemas.openxmlformats.org/officeDocument/2006/relationships/image" Target="media/image341.png"/><Relationship Id="rId240" Type="http://schemas.openxmlformats.org/officeDocument/2006/relationships/image" Target="media/image131.png"/><Relationship Id="rId261" Type="http://schemas.openxmlformats.org/officeDocument/2006/relationships/image" Target="media/image151.png"/><Relationship Id="rId478" Type="http://schemas.openxmlformats.org/officeDocument/2006/relationships/image" Target="media/image362.png"/><Relationship Id="rId499" Type="http://schemas.openxmlformats.org/officeDocument/2006/relationships/image" Target="media/image383.png"/><Relationship Id="rId14" Type="http://schemas.openxmlformats.org/officeDocument/2006/relationships/hyperlink" Target="file:///D:\Marius\My%20Dropbox\mafo-bjorn\bachelor-prosjekt\Driftsdokumentasjon%20Total\5_Dirftsdokumentasjon_Final_24.05.2010.docx" TargetMode="External"/><Relationship Id="rId35" Type="http://schemas.openxmlformats.org/officeDocument/2006/relationships/hyperlink" Target="file:///D:\Marius\My%20Dropbox\mafo-bjorn\bachelor-prosjekt\Driftsdokumentasjon%20Total\5_Dirftsdokumentasjon_Final_24.05.2010.docx" TargetMode="External"/><Relationship Id="rId56" Type="http://schemas.openxmlformats.org/officeDocument/2006/relationships/hyperlink" Target="file:///D:\Marius\My%20Dropbox\mafo-bjorn\bachelor-prosjekt\Driftsdokumentasjon%20Total\5_Dirftsdokumentasjon_Final_24.05.2010.docx" TargetMode="External"/><Relationship Id="rId77" Type="http://schemas.openxmlformats.org/officeDocument/2006/relationships/hyperlink" Target="file:///D:\Marius\My%20Dropbox\mafo-bjorn\bachelor-prosjekt\Driftsdokumentasjon%20Total\5_Dirftsdokumentasjon_Final_24.05.2010.docx" TargetMode="External"/><Relationship Id="rId100" Type="http://schemas.openxmlformats.org/officeDocument/2006/relationships/hyperlink" Target="file:///D:\Marius\My%20Dropbox\mafo-bjorn\bachelor-prosjekt\Driftsdokumentasjon%20Total\5_Dirftsdokumentasjon_Final_24.05.2010.docx" TargetMode="External"/><Relationship Id="rId282" Type="http://schemas.openxmlformats.org/officeDocument/2006/relationships/hyperlink" Target="https://web.mafoberg.net" TargetMode="External"/><Relationship Id="rId317" Type="http://schemas.openxmlformats.org/officeDocument/2006/relationships/image" Target="media/image202.png"/><Relationship Id="rId338" Type="http://schemas.openxmlformats.org/officeDocument/2006/relationships/image" Target="media/image223.png"/><Relationship Id="rId359" Type="http://schemas.openxmlformats.org/officeDocument/2006/relationships/image" Target="media/image244.png"/><Relationship Id="rId503" Type="http://schemas.openxmlformats.org/officeDocument/2006/relationships/image" Target="media/image387.png"/><Relationship Id="rId8" Type="http://schemas.openxmlformats.org/officeDocument/2006/relationships/image" Target="media/image1.jpeg"/><Relationship Id="rId98" Type="http://schemas.openxmlformats.org/officeDocument/2006/relationships/hyperlink" Target="file:///D:\Marius\My%20Dropbox\mafo-bjorn\bachelor-prosjekt\Driftsdokumentasjon%20Total\5_Dirftsdokumentasjon_Final_24.05.2010.docx" TargetMode="External"/><Relationship Id="rId121" Type="http://schemas.openxmlformats.org/officeDocument/2006/relationships/image" Target="media/image12.png"/><Relationship Id="rId142" Type="http://schemas.openxmlformats.org/officeDocument/2006/relationships/image" Target="media/image33.png"/><Relationship Id="rId163" Type="http://schemas.openxmlformats.org/officeDocument/2006/relationships/image" Target="media/image54.jpeg"/><Relationship Id="rId184" Type="http://schemas.openxmlformats.org/officeDocument/2006/relationships/image" Target="media/image75.jpeg"/><Relationship Id="rId219" Type="http://schemas.openxmlformats.org/officeDocument/2006/relationships/image" Target="media/image110.jpeg"/><Relationship Id="rId370" Type="http://schemas.openxmlformats.org/officeDocument/2006/relationships/image" Target="media/image255.png"/><Relationship Id="rId391" Type="http://schemas.openxmlformats.org/officeDocument/2006/relationships/image" Target="media/image276.png"/><Relationship Id="rId405" Type="http://schemas.openxmlformats.org/officeDocument/2006/relationships/image" Target="media/image289.png"/><Relationship Id="rId426" Type="http://schemas.openxmlformats.org/officeDocument/2006/relationships/image" Target="media/image310.png"/><Relationship Id="rId447" Type="http://schemas.openxmlformats.org/officeDocument/2006/relationships/image" Target="media/image331.png"/><Relationship Id="rId230" Type="http://schemas.openxmlformats.org/officeDocument/2006/relationships/image" Target="media/image121.png"/><Relationship Id="rId251" Type="http://schemas.openxmlformats.org/officeDocument/2006/relationships/image" Target="media/image141.png"/><Relationship Id="rId468" Type="http://schemas.openxmlformats.org/officeDocument/2006/relationships/image" Target="media/image352.png"/><Relationship Id="rId489" Type="http://schemas.openxmlformats.org/officeDocument/2006/relationships/image" Target="media/image373.png"/><Relationship Id="rId25" Type="http://schemas.openxmlformats.org/officeDocument/2006/relationships/hyperlink" Target="file:///D:\Marius\My%20Dropbox\mafo-bjorn\bachelor-prosjekt\Driftsdokumentasjon%20Total\5_Dirftsdokumentasjon_Final_24.05.2010.docx" TargetMode="External"/><Relationship Id="rId46" Type="http://schemas.openxmlformats.org/officeDocument/2006/relationships/hyperlink" Target="file:///D:\Marius\My%20Dropbox\mafo-bjorn\bachelor-prosjekt\Driftsdokumentasjon%20Total\5_Dirftsdokumentasjon_Final_24.05.2010.docx" TargetMode="External"/><Relationship Id="rId67" Type="http://schemas.openxmlformats.org/officeDocument/2006/relationships/hyperlink" Target="file:///D:\Marius\My%20Dropbox\mafo-bjorn\bachelor-prosjekt\Driftsdokumentasjon%20Total\5_Dirftsdokumentasjon_Final_24.05.2010.docx" TargetMode="External"/><Relationship Id="rId272" Type="http://schemas.openxmlformats.org/officeDocument/2006/relationships/image" Target="media/image162.png"/><Relationship Id="rId293" Type="http://schemas.openxmlformats.org/officeDocument/2006/relationships/image" Target="media/image180.png"/><Relationship Id="rId307" Type="http://schemas.openxmlformats.org/officeDocument/2006/relationships/image" Target="media/image192.png"/><Relationship Id="rId328" Type="http://schemas.openxmlformats.org/officeDocument/2006/relationships/image" Target="media/image213.png"/><Relationship Id="rId349" Type="http://schemas.openxmlformats.org/officeDocument/2006/relationships/image" Target="media/image234.png"/><Relationship Id="rId88" Type="http://schemas.openxmlformats.org/officeDocument/2006/relationships/hyperlink" Target="file:///D:\Marius\My%20Dropbox\mafo-bjorn\bachelor-prosjekt\Driftsdokumentasjon%20Total\5_Dirftsdokumentasjon_Final_24.05.2010.docx" TargetMode="External"/><Relationship Id="rId111" Type="http://schemas.openxmlformats.org/officeDocument/2006/relationships/hyperlink" Target="file:///D:\Marius\My%20Dropbox\mafo-bjorn\bachelor-prosjekt\Driftsdokumentasjon%20Total\5_Dirftsdokumentasjon_Final_24.05.2010.docx" TargetMode="External"/><Relationship Id="rId132" Type="http://schemas.openxmlformats.org/officeDocument/2006/relationships/image" Target="media/image23.png"/><Relationship Id="rId153" Type="http://schemas.openxmlformats.org/officeDocument/2006/relationships/image" Target="media/image44.png"/><Relationship Id="rId174" Type="http://schemas.openxmlformats.org/officeDocument/2006/relationships/image" Target="media/image65.jpeg"/><Relationship Id="rId195" Type="http://schemas.openxmlformats.org/officeDocument/2006/relationships/image" Target="media/image86.jpeg"/><Relationship Id="rId209" Type="http://schemas.openxmlformats.org/officeDocument/2006/relationships/image" Target="media/image100.jpeg"/><Relationship Id="rId360" Type="http://schemas.openxmlformats.org/officeDocument/2006/relationships/image" Target="media/image245.png"/><Relationship Id="rId381" Type="http://schemas.openxmlformats.org/officeDocument/2006/relationships/image" Target="media/image266.png"/><Relationship Id="rId416" Type="http://schemas.openxmlformats.org/officeDocument/2006/relationships/image" Target="media/image300.png"/><Relationship Id="rId220" Type="http://schemas.openxmlformats.org/officeDocument/2006/relationships/image" Target="media/image111.jpeg"/><Relationship Id="rId241" Type="http://schemas.openxmlformats.org/officeDocument/2006/relationships/image" Target="media/image132.png"/><Relationship Id="rId437" Type="http://schemas.openxmlformats.org/officeDocument/2006/relationships/image" Target="media/image321.png"/><Relationship Id="rId458" Type="http://schemas.openxmlformats.org/officeDocument/2006/relationships/image" Target="media/image342.png"/><Relationship Id="rId479" Type="http://schemas.openxmlformats.org/officeDocument/2006/relationships/image" Target="media/image363.png"/><Relationship Id="rId15" Type="http://schemas.openxmlformats.org/officeDocument/2006/relationships/hyperlink" Target="file:///D:\Marius\My%20Dropbox\mafo-bjorn\bachelor-prosjekt\Driftsdokumentasjon%20Total\5_Dirftsdokumentasjon_Final_24.05.2010.docx" TargetMode="External"/><Relationship Id="rId36" Type="http://schemas.openxmlformats.org/officeDocument/2006/relationships/hyperlink" Target="file:///D:\Marius\My%20Dropbox\mafo-bjorn\bachelor-prosjekt\Driftsdokumentasjon%20Total\5_Dirftsdokumentasjon_Final_24.05.2010.docx" TargetMode="External"/><Relationship Id="rId57" Type="http://schemas.openxmlformats.org/officeDocument/2006/relationships/hyperlink" Target="file:///D:\Marius\My%20Dropbox\mafo-bjorn\bachelor-prosjekt\Driftsdokumentasjon%20Total\5_Dirftsdokumentasjon_Final_24.05.2010.docx" TargetMode="External"/><Relationship Id="rId262" Type="http://schemas.openxmlformats.org/officeDocument/2006/relationships/image" Target="media/image152.png"/><Relationship Id="rId283" Type="http://schemas.openxmlformats.org/officeDocument/2006/relationships/hyperlink" Target="https://web.mafoberg.net" TargetMode="External"/><Relationship Id="rId318" Type="http://schemas.openxmlformats.org/officeDocument/2006/relationships/image" Target="media/image203.png"/><Relationship Id="rId339" Type="http://schemas.openxmlformats.org/officeDocument/2006/relationships/image" Target="media/image224.png"/><Relationship Id="rId490" Type="http://schemas.openxmlformats.org/officeDocument/2006/relationships/image" Target="media/image374.png"/><Relationship Id="rId504" Type="http://schemas.openxmlformats.org/officeDocument/2006/relationships/image" Target="media/image388.png"/><Relationship Id="rId78" Type="http://schemas.openxmlformats.org/officeDocument/2006/relationships/hyperlink" Target="file:///D:\Marius\My%20Dropbox\mafo-bjorn\bachelor-prosjekt\Driftsdokumentasjon%20Total\5_Dirftsdokumentasjon_Final_24.05.2010.docx" TargetMode="External"/><Relationship Id="rId99" Type="http://schemas.openxmlformats.org/officeDocument/2006/relationships/hyperlink" Target="file:///D:\Marius\My%20Dropbox\mafo-bjorn\bachelor-prosjekt\Driftsdokumentasjon%20Total\5_Dirftsdokumentasjon_Final_24.05.2010.docx" TargetMode="External"/><Relationship Id="rId101" Type="http://schemas.openxmlformats.org/officeDocument/2006/relationships/hyperlink" Target="file:///D:\Marius\My%20Dropbox\mafo-bjorn\bachelor-prosjekt\Driftsdokumentasjon%20Total\5_Dirftsdokumentasjon_Final_24.05.2010.docx" TargetMode="External"/><Relationship Id="rId122" Type="http://schemas.openxmlformats.org/officeDocument/2006/relationships/image" Target="media/image13.png"/><Relationship Id="rId143" Type="http://schemas.openxmlformats.org/officeDocument/2006/relationships/image" Target="media/image34.png"/><Relationship Id="rId164" Type="http://schemas.openxmlformats.org/officeDocument/2006/relationships/image" Target="media/image55.jpeg"/><Relationship Id="rId185" Type="http://schemas.openxmlformats.org/officeDocument/2006/relationships/image" Target="media/image76.jpeg"/><Relationship Id="rId350" Type="http://schemas.openxmlformats.org/officeDocument/2006/relationships/image" Target="media/image235.png"/><Relationship Id="rId371" Type="http://schemas.openxmlformats.org/officeDocument/2006/relationships/image" Target="media/image256.png"/><Relationship Id="rId406" Type="http://schemas.openxmlformats.org/officeDocument/2006/relationships/image" Target="media/image290.png"/><Relationship Id="rId9" Type="http://schemas.openxmlformats.org/officeDocument/2006/relationships/image" Target="media/image2.jpeg"/><Relationship Id="rId210" Type="http://schemas.openxmlformats.org/officeDocument/2006/relationships/image" Target="media/image101.jpeg"/><Relationship Id="rId392" Type="http://schemas.openxmlformats.org/officeDocument/2006/relationships/image" Target="media/image277.png"/><Relationship Id="rId427" Type="http://schemas.openxmlformats.org/officeDocument/2006/relationships/image" Target="media/image311.png"/><Relationship Id="rId448" Type="http://schemas.openxmlformats.org/officeDocument/2006/relationships/image" Target="media/image332.png"/><Relationship Id="rId469" Type="http://schemas.openxmlformats.org/officeDocument/2006/relationships/image" Target="media/image353.png"/><Relationship Id="rId26" Type="http://schemas.openxmlformats.org/officeDocument/2006/relationships/hyperlink" Target="file:///D:\Marius\My%20Dropbox\mafo-bjorn\bachelor-prosjekt\Driftsdokumentasjon%20Total\5_Dirftsdokumentasjon_Final_24.05.2010.docx" TargetMode="External"/><Relationship Id="rId231" Type="http://schemas.openxmlformats.org/officeDocument/2006/relationships/image" Target="media/image122.png"/><Relationship Id="rId252" Type="http://schemas.openxmlformats.org/officeDocument/2006/relationships/image" Target="media/image142.png"/><Relationship Id="rId273" Type="http://schemas.openxmlformats.org/officeDocument/2006/relationships/image" Target="media/image163.png"/><Relationship Id="rId294" Type="http://schemas.openxmlformats.org/officeDocument/2006/relationships/image" Target="media/image181.png"/><Relationship Id="rId308" Type="http://schemas.openxmlformats.org/officeDocument/2006/relationships/image" Target="media/image193.png"/><Relationship Id="rId329" Type="http://schemas.openxmlformats.org/officeDocument/2006/relationships/image" Target="media/image214.png"/><Relationship Id="rId480" Type="http://schemas.openxmlformats.org/officeDocument/2006/relationships/image" Target="media/image364.png"/><Relationship Id="rId47" Type="http://schemas.openxmlformats.org/officeDocument/2006/relationships/hyperlink" Target="file:///D:\Marius\My%20Dropbox\mafo-bjorn\bachelor-prosjekt\Driftsdokumentasjon%20Total\5_Dirftsdokumentasjon_Final_24.05.2010.docx" TargetMode="External"/><Relationship Id="rId68" Type="http://schemas.openxmlformats.org/officeDocument/2006/relationships/hyperlink" Target="file:///D:\Marius\My%20Dropbox\mafo-bjorn\bachelor-prosjekt\Driftsdokumentasjon%20Total\5_Dirftsdokumentasjon_Final_24.05.2010.docx" TargetMode="External"/><Relationship Id="rId89" Type="http://schemas.openxmlformats.org/officeDocument/2006/relationships/hyperlink" Target="file:///D:\Marius\My%20Dropbox\mafo-bjorn\bachelor-prosjekt\Driftsdokumentasjon%20Total\5_Dirftsdokumentasjon_Final_24.05.2010.docx" TargetMode="External"/><Relationship Id="rId112" Type="http://schemas.openxmlformats.org/officeDocument/2006/relationships/image" Target="media/image3.gif"/><Relationship Id="rId133" Type="http://schemas.openxmlformats.org/officeDocument/2006/relationships/image" Target="media/image24.png"/><Relationship Id="rId154" Type="http://schemas.openxmlformats.org/officeDocument/2006/relationships/image" Target="media/image45.png"/><Relationship Id="rId175" Type="http://schemas.openxmlformats.org/officeDocument/2006/relationships/image" Target="media/image66.jpeg"/><Relationship Id="rId340" Type="http://schemas.openxmlformats.org/officeDocument/2006/relationships/image" Target="media/image225.png"/><Relationship Id="rId361" Type="http://schemas.openxmlformats.org/officeDocument/2006/relationships/image" Target="media/image246.png"/><Relationship Id="rId196" Type="http://schemas.openxmlformats.org/officeDocument/2006/relationships/image" Target="media/image87.jpeg"/><Relationship Id="rId200" Type="http://schemas.openxmlformats.org/officeDocument/2006/relationships/image" Target="media/image91.jpeg"/><Relationship Id="rId382" Type="http://schemas.openxmlformats.org/officeDocument/2006/relationships/image" Target="media/image267.png"/><Relationship Id="rId417" Type="http://schemas.openxmlformats.org/officeDocument/2006/relationships/image" Target="media/image301.png"/><Relationship Id="rId438" Type="http://schemas.openxmlformats.org/officeDocument/2006/relationships/image" Target="media/image322.png"/><Relationship Id="rId459" Type="http://schemas.openxmlformats.org/officeDocument/2006/relationships/image" Target="media/image343.png"/><Relationship Id="rId16" Type="http://schemas.openxmlformats.org/officeDocument/2006/relationships/hyperlink" Target="file:///D:\Marius\My%20Dropbox\mafo-bjorn\bachelor-prosjekt\Driftsdokumentasjon%20Total\5_Dirftsdokumentasjon_Final_24.05.2010.docx" TargetMode="External"/><Relationship Id="rId221" Type="http://schemas.openxmlformats.org/officeDocument/2006/relationships/image" Target="media/image112.png"/><Relationship Id="rId242" Type="http://schemas.openxmlformats.org/officeDocument/2006/relationships/image" Target="media/image133.png"/><Relationship Id="rId263" Type="http://schemas.openxmlformats.org/officeDocument/2006/relationships/image" Target="media/image153.png"/><Relationship Id="rId284" Type="http://schemas.openxmlformats.org/officeDocument/2006/relationships/image" Target="media/image171.png"/><Relationship Id="rId319" Type="http://schemas.openxmlformats.org/officeDocument/2006/relationships/image" Target="media/image204.png"/><Relationship Id="rId470" Type="http://schemas.openxmlformats.org/officeDocument/2006/relationships/image" Target="media/image354.png"/><Relationship Id="rId491" Type="http://schemas.openxmlformats.org/officeDocument/2006/relationships/image" Target="media/image375.png"/><Relationship Id="rId505" Type="http://schemas.openxmlformats.org/officeDocument/2006/relationships/image" Target="media/image389.png"/><Relationship Id="rId37" Type="http://schemas.openxmlformats.org/officeDocument/2006/relationships/hyperlink" Target="file:///D:\Marius\My%20Dropbox\mafo-bjorn\bachelor-prosjekt\Driftsdokumentasjon%20Total\5_Dirftsdokumentasjon_Final_24.05.2010.docx" TargetMode="External"/><Relationship Id="rId58" Type="http://schemas.openxmlformats.org/officeDocument/2006/relationships/hyperlink" Target="file:///D:\Marius\My%20Dropbox\mafo-bjorn\bachelor-prosjekt\Driftsdokumentasjon%20Total\5_Dirftsdokumentasjon_Final_24.05.2010.docx" TargetMode="External"/><Relationship Id="rId79" Type="http://schemas.openxmlformats.org/officeDocument/2006/relationships/hyperlink" Target="file:///D:\Marius\My%20Dropbox\mafo-bjorn\bachelor-prosjekt\Driftsdokumentasjon%20Total\5_Dirftsdokumentasjon_Final_24.05.2010.docx" TargetMode="External"/><Relationship Id="rId102" Type="http://schemas.openxmlformats.org/officeDocument/2006/relationships/hyperlink" Target="file:///D:\Marius\My%20Dropbox\mafo-bjorn\bachelor-prosjekt\Driftsdokumentasjon%20Total\5_Dirftsdokumentasjon_Final_24.05.2010.docx" TargetMode="External"/><Relationship Id="rId123" Type="http://schemas.openxmlformats.org/officeDocument/2006/relationships/image" Target="media/image14.png"/><Relationship Id="rId144" Type="http://schemas.openxmlformats.org/officeDocument/2006/relationships/image" Target="media/image35.png"/><Relationship Id="rId330" Type="http://schemas.openxmlformats.org/officeDocument/2006/relationships/image" Target="media/image215.png"/><Relationship Id="rId90" Type="http://schemas.openxmlformats.org/officeDocument/2006/relationships/hyperlink" Target="file:///D:\Marius\My%20Dropbox\mafo-bjorn\bachelor-prosjekt\Driftsdokumentasjon%20Total\5_Dirftsdokumentasjon_Final_24.05.2010.docx" TargetMode="External"/><Relationship Id="rId165" Type="http://schemas.openxmlformats.org/officeDocument/2006/relationships/image" Target="media/image56.jpeg"/><Relationship Id="rId186" Type="http://schemas.openxmlformats.org/officeDocument/2006/relationships/image" Target="media/image77.jpeg"/><Relationship Id="rId351" Type="http://schemas.openxmlformats.org/officeDocument/2006/relationships/image" Target="media/image236.png"/><Relationship Id="rId372" Type="http://schemas.openxmlformats.org/officeDocument/2006/relationships/image" Target="media/image257.png"/><Relationship Id="rId393" Type="http://schemas.openxmlformats.org/officeDocument/2006/relationships/image" Target="media/image278.png"/><Relationship Id="rId407" Type="http://schemas.openxmlformats.org/officeDocument/2006/relationships/image" Target="media/image291.png"/><Relationship Id="rId428" Type="http://schemas.openxmlformats.org/officeDocument/2006/relationships/image" Target="media/image312.jpeg"/><Relationship Id="rId449" Type="http://schemas.openxmlformats.org/officeDocument/2006/relationships/image" Target="media/image333.png"/><Relationship Id="rId211" Type="http://schemas.openxmlformats.org/officeDocument/2006/relationships/image" Target="media/image102.png"/><Relationship Id="rId232" Type="http://schemas.openxmlformats.org/officeDocument/2006/relationships/image" Target="media/image123.png"/><Relationship Id="rId253" Type="http://schemas.openxmlformats.org/officeDocument/2006/relationships/image" Target="media/image143.png"/><Relationship Id="rId274" Type="http://schemas.openxmlformats.org/officeDocument/2006/relationships/image" Target="media/image164.png"/><Relationship Id="rId295" Type="http://schemas.openxmlformats.org/officeDocument/2006/relationships/image" Target="media/image182.png"/><Relationship Id="rId309" Type="http://schemas.openxmlformats.org/officeDocument/2006/relationships/image" Target="media/image194.png"/><Relationship Id="rId460" Type="http://schemas.openxmlformats.org/officeDocument/2006/relationships/image" Target="media/image344.png"/><Relationship Id="rId481" Type="http://schemas.openxmlformats.org/officeDocument/2006/relationships/image" Target="media/image365.png"/><Relationship Id="rId27" Type="http://schemas.openxmlformats.org/officeDocument/2006/relationships/hyperlink" Target="file:///D:\Marius\My%20Dropbox\mafo-bjorn\bachelor-prosjekt\Driftsdokumentasjon%20Total\5_Dirftsdokumentasjon_Final_24.05.2010.docx" TargetMode="External"/><Relationship Id="rId48" Type="http://schemas.openxmlformats.org/officeDocument/2006/relationships/hyperlink" Target="file:///D:\Marius\My%20Dropbox\mafo-bjorn\bachelor-prosjekt\Driftsdokumentasjon%20Total\5_Dirftsdokumentasjon_Final_24.05.2010.docx" TargetMode="External"/><Relationship Id="rId69" Type="http://schemas.openxmlformats.org/officeDocument/2006/relationships/hyperlink" Target="file:///D:\Marius\My%20Dropbox\mafo-bjorn\bachelor-prosjekt\Driftsdokumentasjon%20Total\5_Dirftsdokumentasjon_Final_24.05.2010.docx" TargetMode="External"/><Relationship Id="rId113" Type="http://schemas.openxmlformats.org/officeDocument/2006/relationships/image" Target="media/image4.gif"/><Relationship Id="rId134" Type="http://schemas.openxmlformats.org/officeDocument/2006/relationships/image" Target="media/image25.png"/><Relationship Id="rId320" Type="http://schemas.openxmlformats.org/officeDocument/2006/relationships/image" Target="media/image205.png"/><Relationship Id="rId80" Type="http://schemas.openxmlformats.org/officeDocument/2006/relationships/hyperlink" Target="file:///D:\Marius\My%20Dropbox\mafo-bjorn\bachelor-prosjekt\Driftsdokumentasjon%20Total\5_Dirftsdokumentasjon_Final_24.05.2010.docx" TargetMode="External"/><Relationship Id="rId155" Type="http://schemas.openxmlformats.org/officeDocument/2006/relationships/image" Target="media/image46.png"/><Relationship Id="rId176" Type="http://schemas.openxmlformats.org/officeDocument/2006/relationships/image" Target="media/image67.jpeg"/><Relationship Id="rId197" Type="http://schemas.openxmlformats.org/officeDocument/2006/relationships/image" Target="media/image88.jpeg"/><Relationship Id="rId341" Type="http://schemas.openxmlformats.org/officeDocument/2006/relationships/image" Target="media/image226.png"/><Relationship Id="rId362" Type="http://schemas.openxmlformats.org/officeDocument/2006/relationships/image" Target="media/image247.png"/><Relationship Id="rId383" Type="http://schemas.openxmlformats.org/officeDocument/2006/relationships/image" Target="media/image268.png"/><Relationship Id="rId418" Type="http://schemas.openxmlformats.org/officeDocument/2006/relationships/image" Target="media/image302.png"/><Relationship Id="rId439" Type="http://schemas.openxmlformats.org/officeDocument/2006/relationships/image" Target="media/image323.png"/><Relationship Id="rId201" Type="http://schemas.openxmlformats.org/officeDocument/2006/relationships/image" Target="media/image92.jpeg"/><Relationship Id="rId222" Type="http://schemas.openxmlformats.org/officeDocument/2006/relationships/image" Target="media/image113.png"/><Relationship Id="rId243" Type="http://schemas.openxmlformats.org/officeDocument/2006/relationships/image" Target="media/image134.png"/><Relationship Id="rId264" Type="http://schemas.openxmlformats.org/officeDocument/2006/relationships/image" Target="media/image154.png"/><Relationship Id="rId285" Type="http://schemas.openxmlformats.org/officeDocument/2006/relationships/image" Target="media/image172.png"/><Relationship Id="rId450" Type="http://schemas.openxmlformats.org/officeDocument/2006/relationships/image" Target="media/image334.png"/><Relationship Id="rId471" Type="http://schemas.openxmlformats.org/officeDocument/2006/relationships/image" Target="media/image355.png"/><Relationship Id="rId506" Type="http://schemas.openxmlformats.org/officeDocument/2006/relationships/image" Target="media/image390.png"/><Relationship Id="rId17" Type="http://schemas.openxmlformats.org/officeDocument/2006/relationships/hyperlink" Target="file:///D:\Marius\My%20Dropbox\mafo-bjorn\bachelor-prosjekt\Driftsdokumentasjon%20Total\5_Dirftsdokumentasjon_Final_24.05.2010.docx" TargetMode="External"/><Relationship Id="rId38" Type="http://schemas.openxmlformats.org/officeDocument/2006/relationships/hyperlink" Target="file:///D:\Marius\My%20Dropbox\mafo-bjorn\bachelor-prosjekt\Driftsdokumentasjon%20Total\5_Dirftsdokumentasjon_Final_24.05.2010.docx" TargetMode="External"/><Relationship Id="rId59" Type="http://schemas.openxmlformats.org/officeDocument/2006/relationships/hyperlink" Target="file:///D:\Marius\My%20Dropbox\mafo-bjorn\bachelor-prosjekt\Driftsdokumentasjon%20Total\5_Dirftsdokumentasjon_Final_24.05.2010.docx" TargetMode="External"/><Relationship Id="rId103" Type="http://schemas.openxmlformats.org/officeDocument/2006/relationships/hyperlink" Target="file:///D:\Marius\My%20Dropbox\mafo-bjorn\bachelor-prosjekt\Driftsdokumentasjon%20Total\5_Dirftsdokumentasjon_Final_24.05.2010.docx" TargetMode="External"/><Relationship Id="rId124" Type="http://schemas.openxmlformats.org/officeDocument/2006/relationships/image" Target="media/image15.png"/><Relationship Id="rId310" Type="http://schemas.openxmlformats.org/officeDocument/2006/relationships/image" Target="media/image195.png"/><Relationship Id="rId492" Type="http://schemas.openxmlformats.org/officeDocument/2006/relationships/image" Target="media/image376.png"/><Relationship Id="rId70" Type="http://schemas.openxmlformats.org/officeDocument/2006/relationships/hyperlink" Target="file:///D:\Marius\My%20Dropbox\mafo-bjorn\bachelor-prosjekt\Driftsdokumentasjon%20Total\5_Dirftsdokumentasjon_Final_24.05.2010.docx" TargetMode="External"/><Relationship Id="rId91" Type="http://schemas.openxmlformats.org/officeDocument/2006/relationships/hyperlink" Target="file:///D:\Marius\My%20Dropbox\mafo-bjorn\bachelor-prosjekt\Driftsdokumentasjon%20Total\5_Dirftsdokumentasjon_Final_24.05.2010.docx" TargetMode="External"/><Relationship Id="rId145" Type="http://schemas.openxmlformats.org/officeDocument/2006/relationships/image" Target="media/image36.png"/><Relationship Id="rId166" Type="http://schemas.openxmlformats.org/officeDocument/2006/relationships/image" Target="media/image57.jpeg"/><Relationship Id="rId187" Type="http://schemas.openxmlformats.org/officeDocument/2006/relationships/image" Target="media/image78.png"/><Relationship Id="rId331" Type="http://schemas.openxmlformats.org/officeDocument/2006/relationships/image" Target="media/image216.png"/><Relationship Id="rId352" Type="http://schemas.openxmlformats.org/officeDocument/2006/relationships/image" Target="media/image237.png"/><Relationship Id="rId373" Type="http://schemas.openxmlformats.org/officeDocument/2006/relationships/image" Target="media/image258.png"/><Relationship Id="rId394" Type="http://schemas.openxmlformats.org/officeDocument/2006/relationships/image" Target="media/image279.png"/><Relationship Id="rId408" Type="http://schemas.openxmlformats.org/officeDocument/2006/relationships/image" Target="media/image292.png"/><Relationship Id="rId429" Type="http://schemas.openxmlformats.org/officeDocument/2006/relationships/image" Target="media/image313.jpeg"/><Relationship Id="rId1" Type="http://schemas.openxmlformats.org/officeDocument/2006/relationships/customXml" Target="../customXml/item1.xml"/><Relationship Id="rId212" Type="http://schemas.openxmlformats.org/officeDocument/2006/relationships/image" Target="media/image103.jpeg"/><Relationship Id="rId233" Type="http://schemas.openxmlformats.org/officeDocument/2006/relationships/image" Target="media/image124.png"/><Relationship Id="rId254" Type="http://schemas.openxmlformats.org/officeDocument/2006/relationships/image" Target="media/image144.png"/><Relationship Id="rId440" Type="http://schemas.openxmlformats.org/officeDocument/2006/relationships/image" Target="media/image324.png"/><Relationship Id="rId28" Type="http://schemas.openxmlformats.org/officeDocument/2006/relationships/hyperlink" Target="file:///D:\Marius\My%20Dropbox\mafo-bjorn\bachelor-prosjekt\Driftsdokumentasjon%20Total\5_Dirftsdokumentasjon_Final_24.05.2010.docx" TargetMode="External"/><Relationship Id="rId49" Type="http://schemas.openxmlformats.org/officeDocument/2006/relationships/hyperlink" Target="file:///D:\Marius\My%20Dropbox\mafo-bjorn\bachelor-prosjekt\Driftsdokumentasjon%20Total\5_Dirftsdokumentasjon_Final_24.05.2010.docx" TargetMode="External"/><Relationship Id="rId114" Type="http://schemas.openxmlformats.org/officeDocument/2006/relationships/image" Target="media/image5.png"/><Relationship Id="rId275" Type="http://schemas.openxmlformats.org/officeDocument/2006/relationships/image" Target="media/image165.png"/><Relationship Id="rId296" Type="http://schemas.openxmlformats.org/officeDocument/2006/relationships/image" Target="media/image183.png"/><Relationship Id="rId300" Type="http://schemas.openxmlformats.org/officeDocument/2006/relationships/image" Target="media/image186.png"/><Relationship Id="rId461" Type="http://schemas.openxmlformats.org/officeDocument/2006/relationships/image" Target="media/image345.png"/><Relationship Id="rId482" Type="http://schemas.openxmlformats.org/officeDocument/2006/relationships/image" Target="media/image366.png"/><Relationship Id="rId60" Type="http://schemas.openxmlformats.org/officeDocument/2006/relationships/hyperlink" Target="file:///D:\Marius\My%20Dropbox\mafo-bjorn\bachelor-prosjekt\Driftsdokumentasjon%20Total\5_Dirftsdokumentasjon_Final_24.05.2010.docx" TargetMode="External"/><Relationship Id="rId81" Type="http://schemas.openxmlformats.org/officeDocument/2006/relationships/hyperlink" Target="file:///D:\Marius\My%20Dropbox\mafo-bjorn\bachelor-prosjekt\Driftsdokumentasjon%20Total\5_Dirftsdokumentasjon_Final_24.05.2010.docx" TargetMode="External"/><Relationship Id="rId135" Type="http://schemas.openxmlformats.org/officeDocument/2006/relationships/image" Target="media/image26.png"/><Relationship Id="rId156" Type="http://schemas.openxmlformats.org/officeDocument/2006/relationships/image" Target="media/image47.png"/><Relationship Id="rId177" Type="http://schemas.openxmlformats.org/officeDocument/2006/relationships/image" Target="media/image68.jpeg"/><Relationship Id="rId198" Type="http://schemas.openxmlformats.org/officeDocument/2006/relationships/image" Target="media/image89.jpeg"/><Relationship Id="rId321" Type="http://schemas.openxmlformats.org/officeDocument/2006/relationships/image" Target="media/image206.png"/><Relationship Id="rId342" Type="http://schemas.openxmlformats.org/officeDocument/2006/relationships/image" Target="media/image227.png"/><Relationship Id="rId363" Type="http://schemas.openxmlformats.org/officeDocument/2006/relationships/image" Target="media/image248.png"/><Relationship Id="rId384" Type="http://schemas.openxmlformats.org/officeDocument/2006/relationships/image" Target="media/image269.png"/><Relationship Id="rId419" Type="http://schemas.openxmlformats.org/officeDocument/2006/relationships/image" Target="media/image303.png"/><Relationship Id="rId202" Type="http://schemas.openxmlformats.org/officeDocument/2006/relationships/image" Target="media/image93.jpeg"/><Relationship Id="rId223" Type="http://schemas.openxmlformats.org/officeDocument/2006/relationships/image" Target="media/image114.png"/><Relationship Id="rId244" Type="http://schemas.openxmlformats.org/officeDocument/2006/relationships/image" Target="media/image135.png"/><Relationship Id="rId430" Type="http://schemas.openxmlformats.org/officeDocument/2006/relationships/image" Target="media/image314.png"/><Relationship Id="rId18" Type="http://schemas.openxmlformats.org/officeDocument/2006/relationships/hyperlink" Target="file:///D:\Marius\My%20Dropbox\mafo-bjorn\bachelor-prosjekt\Driftsdokumentasjon%20Total\5_Dirftsdokumentasjon_Final_24.05.2010.docx" TargetMode="External"/><Relationship Id="rId39" Type="http://schemas.openxmlformats.org/officeDocument/2006/relationships/hyperlink" Target="file:///D:\Marius\My%20Dropbox\mafo-bjorn\bachelor-prosjekt\Driftsdokumentasjon%20Total\5_Dirftsdokumentasjon_Final_24.05.2010.docx" TargetMode="External"/><Relationship Id="rId265" Type="http://schemas.openxmlformats.org/officeDocument/2006/relationships/image" Target="media/image155.png"/><Relationship Id="rId286" Type="http://schemas.openxmlformats.org/officeDocument/2006/relationships/image" Target="media/image173.png"/><Relationship Id="rId451" Type="http://schemas.openxmlformats.org/officeDocument/2006/relationships/image" Target="media/image335.png"/><Relationship Id="rId472" Type="http://schemas.openxmlformats.org/officeDocument/2006/relationships/image" Target="media/image356.png"/><Relationship Id="rId493" Type="http://schemas.openxmlformats.org/officeDocument/2006/relationships/image" Target="media/image377.png"/><Relationship Id="rId507" Type="http://schemas.openxmlformats.org/officeDocument/2006/relationships/image" Target="media/image391.png"/><Relationship Id="rId50" Type="http://schemas.openxmlformats.org/officeDocument/2006/relationships/hyperlink" Target="file:///D:\Marius\My%20Dropbox\mafo-bjorn\bachelor-prosjekt\Driftsdokumentasjon%20Total\5_Dirftsdokumentasjon_Final_24.05.2010.docx" TargetMode="External"/><Relationship Id="rId104" Type="http://schemas.openxmlformats.org/officeDocument/2006/relationships/hyperlink" Target="file:///D:\Marius\My%20Dropbox\mafo-bjorn\bachelor-prosjekt\Driftsdokumentasjon%20Total\5_Dirftsdokumentasjon_Final_24.05.2010.docx" TargetMode="External"/><Relationship Id="rId125" Type="http://schemas.openxmlformats.org/officeDocument/2006/relationships/image" Target="media/image16.png"/><Relationship Id="rId146" Type="http://schemas.openxmlformats.org/officeDocument/2006/relationships/image" Target="media/image37.png"/><Relationship Id="rId167" Type="http://schemas.openxmlformats.org/officeDocument/2006/relationships/image" Target="media/image58.jpeg"/><Relationship Id="rId188" Type="http://schemas.openxmlformats.org/officeDocument/2006/relationships/image" Target="media/image79.jpeg"/><Relationship Id="rId311" Type="http://schemas.openxmlformats.org/officeDocument/2006/relationships/image" Target="media/image196.png"/><Relationship Id="rId332" Type="http://schemas.openxmlformats.org/officeDocument/2006/relationships/image" Target="media/image217.png"/><Relationship Id="rId353" Type="http://schemas.openxmlformats.org/officeDocument/2006/relationships/image" Target="media/image238.png"/><Relationship Id="rId374" Type="http://schemas.openxmlformats.org/officeDocument/2006/relationships/image" Target="media/image259.png"/><Relationship Id="rId395" Type="http://schemas.openxmlformats.org/officeDocument/2006/relationships/image" Target="media/image280.png"/><Relationship Id="rId409" Type="http://schemas.openxmlformats.org/officeDocument/2006/relationships/image" Target="media/image293.png"/><Relationship Id="rId71" Type="http://schemas.openxmlformats.org/officeDocument/2006/relationships/hyperlink" Target="file:///D:\Marius\My%20Dropbox\mafo-bjorn\bachelor-prosjekt\Driftsdokumentasjon%20Total\5_Dirftsdokumentasjon_Final_24.05.2010.docx" TargetMode="External"/><Relationship Id="rId92" Type="http://schemas.openxmlformats.org/officeDocument/2006/relationships/hyperlink" Target="file:///D:\Marius\My%20Dropbox\mafo-bjorn\bachelor-prosjekt\Driftsdokumentasjon%20Total\5_Dirftsdokumentasjon_Final_24.05.2010.docx" TargetMode="External"/><Relationship Id="rId213" Type="http://schemas.openxmlformats.org/officeDocument/2006/relationships/image" Target="media/image104.jpeg"/><Relationship Id="rId234" Type="http://schemas.openxmlformats.org/officeDocument/2006/relationships/image" Target="media/image125.png"/><Relationship Id="rId420" Type="http://schemas.openxmlformats.org/officeDocument/2006/relationships/image" Target="media/image304.png"/><Relationship Id="rId2" Type="http://schemas.openxmlformats.org/officeDocument/2006/relationships/numbering" Target="numbering.xml"/><Relationship Id="rId29" Type="http://schemas.openxmlformats.org/officeDocument/2006/relationships/hyperlink" Target="file:///D:\Marius\My%20Dropbox\mafo-bjorn\bachelor-prosjekt\Driftsdokumentasjon%20Total\5_Dirftsdokumentasjon_Final_24.05.2010.docx" TargetMode="External"/><Relationship Id="rId255" Type="http://schemas.openxmlformats.org/officeDocument/2006/relationships/image" Target="media/image145.png"/><Relationship Id="rId276" Type="http://schemas.openxmlformats.org/officeDocument/2006/relationships/hyperlink" Target="http://www.apachefriends.org/en/xampp-windows.html" TargetMode="External"/><Relationship Id="rId297" Type="http://schemas.openxmlformats.org/officeDocument/2006/relationships/image" Target="media/image184.png"/><Relationship Id="rId441" Type="http://schemas.openxmlformats.org/officeDocument/2006/relationships/image" Target="media/image325.png"/><Relationship Id="rId462" Type="http://schemas.openxmlformats.org/officeDocument/2006/relationships/image" Target="media/image346.png"/><Relationship Id="rId483" Type="http://schemas.openxmlformats.org/officeDocument/2006/relationships/image" Target="media/image367.png"/><Relationship Id="rId40" Type="http://schemas.openxmlformats.org/officeDocument/2006/relationships/hyperlink" Target="file:///D:\Marius\My%20Dropbox\mafo-bjorn\bachelor-prosjekt\Driftsdokumentasjon%20Total\5_Dirftsdokumentasjon_Final_24.05.2010.docx" TargetMode="External"/><Relationship Id="rId115" Type="http://schemas.openxmlformats.org/officeDocument/2006/relationships/image" Target="media/image6.png"/><Relationship Id="rId136" Type="http://schemas.openxmlformats.org/officeDocument/2006/relationships/image" Target="media/image27.png"/><Relationship Id="rId157" Type="http://schemas.openxmlformats.org/officeDocument/2006/relationships/image" Target="media/image48.png"/><Relationship Id="rId178" Type="http://schemas.openxmlformats.org/officeDocument/2006/relationships/image" Target="media/image69.jpeg"/><Relationship Id="rId301" Type="http://schemas.openxmlformats.org/officeDocument/2006/relationships/image" Target="media/image187.png"/><Relationship Id="rId322" Type="http://schemas.openxmlformats.org/officeDocument/2006/relationships/image" Target="media/image207.png"/><Relationship Id="rId343" Type="http://schemas.openxmlformats.org/officeDocument/2006/relationships/image" Target="media/image228.png"/><Relationship Id="rId364" Type="http://schemas.openxmlformats.org/officeDocument/2006/relationships/image" Target="media/image249.png"/><Relationship Id="rId61" Type="http://schemas.openxmlformats.org/officeDocument/2006/relationships/hyperlink" Target="file:///D:\Marius\My%20Dropbox\mafo-bjorn\bachelor-prosjekt\Driftsdokumentasjon%20Total\5_Dirftsdokumentasjon_Final_24.05.2010.docx" TargetMode="External"/><Relationship Id="rId82" Type="http://schemas.openxmlformats.org/officeDocument/2006/relationships/hyperlink" Target="file:///D:\Marius\My%20Dropbox\mafo-bjorn\bachelor-prosjekt\Driftsdokumentasjon%20Total\5_Dirftsdokumentasjon_Final_24.05.2010.docx" TargetMode="External"/><Relationship Id="rId199" Type="http://schemas.openxmlformats.org/officeDocument/2006/relationships/image" Target="media/image90.jpeg"/><Relationship Id="rId203" Type="http://schemas.openxmlformats.org/officeDocument/2006/relationships/image" Target="media/image94.jpeg"/><Relationship Id="rId385" Type="http://schemas.openxmlformats.org/officeDocument/2006/relationships/image" Target="media/image270.png"/><Relationship Id="rId19" Type="http://schemas.openxmlformats.org/officeDocument/2006/relationships/hyperlink" Target="file:///D:\Marius\My%20Dropbox\mafo-bjorn\bachelor-prosjekt\Driftsdokumentasjon%20Total\5_Dirftsdokumentasjon_Final_24.05.2010.docx" TargetMode="External"/><Relationship Id="rId224" Type="http://schemas.openxmlformats.org/officeDocument/2006/relationships/image" Target="media/image115.png"/><Relationship Id="rId245" Type="http://schemas.openxmlformats.org/officeDocument/2006/relationships/hyperlink" Target="http://www.update.microsoft.com/microsoftupdate/v6/vistadefault.aspx?ln=en-us" TargetMode="External"/><Relationship Id="rId266" Type="http://schemas.openxmlformats.org/officeDocument/2006/relationships/image" Target="media/image156.png"/><Relationship Id="rId287" Type="http://schemas.openxmlformats.org/officeDocument/2006/relationships/image" Target="media/image174.png"/><Relationship Id="rId410" Type="http://schemas.openxmlformats.org/officeDocument/2006/relationships/image" Target="media/image294.png"/><Relationship Id="rId431" Type="http://schemas.openxmlformats.org/officeDocument/2006/relationships/image" Target="media/image315.png"/><Relationship Id="rId452" Type="http://schemas.openxmlformats.org/officeDocument/2006/relationships/image" Target="media/image336.png"/><Relationship Id="rId473" Type="http://schemas.openxmlformats.org/officeDocument/2006/relationships/image" Target="media/image357.png"/><Relationship Id="rId494" Type="http://schemas.openxmlformats.org/officeDocument/2006/relationships/image" Target="media/image378.png"/><Relationship Id="rId508" Type="http://schemas.openxmlformats.org/officeDocument/2006/relationships/image" Target="media/image392.png"/><Relationship Id="rId30" Type="http://schemas.openxmlformats.org/officeDocument/2006/relationships/hyperlink" Target="file:///D:\Marius\My%20Dropbox\mafo-bjorn\bachelor-prosjekt\Driftsdokumentasjon%20Total\5_Dirftsdokumentasjon_Final_24.05.2010.docx" TargetMode="External"/><Relationship Id="rId105" Type="http://schemas.openxmlformats.org/officeDocument/2006/relationships/hyperlink" Target="file:///D:\Marius\My%20Dropbox\mafo-bjorn\bachelor-prosjekt\Driftsdokumentasjon%20Total\5_Dirftsdokumentasjon_Final_24.05.2010.docx" TargetMode="External"/><Relationship Id="rId126" Type="http://schemas.openxmlformats.org/officeDocument/2006/relationships/image" Target="media/image17.png"/><Relationship Id="rId147" Type="http://schemas.openxmlformats.org/officeDocument/2006/relationships/image" Target="media/image38.png"/><Relationship Id="rId168" Type="http://schemas.openxmlformats.org/officeDocument/2006/relationships/image" Target="media/image59.jpeg"/><Relationship Id="rId312" Type="http://schemas.openxmlformats.org/officeDocument/2006/relationships/image" Target="media/image197.png"/><Relationship Id="rId333" Type="http://schemas.openxmlformats.org/officeDocument/2006/relationships/image" Target="media/image218.png"/><Relationship Id="rId354" Type="http://schemas.openxmlformats.org/officeDocument/2006/relationships/image" Target="media/image239.png"/><Relationship Id="rId51" Type="http://schemas.openxmlformats.org/officeDocument/2006/relationships/hyperlink" Target="file:///D:\Marius\My%20Dropbox\mafo-bjorn\bachelor-prosjekt\Driftsdokumentasjon%20Total\5_Dirftsdokumentasjon_Final_24.05.2010.docx" TargetMode="External"/><Relationship Id="rId72" Type="http://schemas.openxmlformats.org/officeDocument/2006/relationships/hyperlink" Target="file:///D:\Marius\My%20Dropbox\mafo-bjorn\bachelor-prosjekt\Driftsdokumentasjon%20Total\5_Dirftsdokumentasjon_Final_24.05.2010.docx" TargetMode="External"/><Relationship Id="rId93" Type="http://schemas.openxmlformats.org/officeDocument/2006/relationships/hyperlink" Target="file:///D:\Marius\My%20Dropbox\mafo-bjorn\bachelor-prosjekt\Driftsdokumentasjon%20Total\5_Dirftsdokumentasjon_Final_24.05.2010.docx" TargetMode="External"/><Relationship Id="rId189" Type="http://schemas.openxmlformats.org/officeDocument/2006/relationships/image" Target="media/image80.jpeg"/><Relationship Id="rId375" Type="http://schemas.openxmlformats.org/officeDocument/2006/relationships/image" Target="media/image260.png"/><Relationship Id="rId396" Type="http://schemas.openxmlformats.org/officeDocument/2006/relationships/image" Target="media/image281.png"/><Relationship Id="rId3" Type="http://schemas.openxmlformats.org/officeDocument/2006/relationships/styles" Target="styles.xml"/><Relationship Id="rId214" Type="http://schemas.openxmlformats.org/officeDocument/2006/relationships/image" Target="media/image105.jpeg"/><Relationship Id="rId235" Type="http://schemas.openxmlformats.org/officeDocument/2006/relationships/image" Target="media/image126.png"/><Relationship Id="rId256" Type="http://schemas.openxmlformats.org/officeDocument/2006/relationships/image" Target="media/image146.png"/><Relationship Id="rId277" Type="http://schemas.openxmlformats.org/officeDocument/2006/relationships/image" Target="media/image166.png"/><Relationship Id="rId298" Type="http://schemas.openxmlformats.org/officeDocument/2006/relationships/image" Target="media/image185.png"/><Relationship Id="rId400" Type="http://schemas.openxmlformats.org/officeDocument/2006/relationships/image" Target="media/image284.png"/><Relationship Id="rId421" Type="http://schemas.openxmlformats.org/officeDocument/2006/relationships/image" Target="media/image305.png"/><Relationship Id="rId442" Type="http://schemas.openxmlformats.org/officeDocument/2006/relationships/image" Target="media/image326.png"/><Relationship Id="rId463" Type="http://schemas.openxmlformats.org/officeDocument/2006/relationships/image" Target="media/image347.png"/><Relationship Id="rId484" Type="http://schemas.openxmlformats.org/officeDocument/2006/relationships/image" Target="media/image368.png"/><Relationship Id="rId116" Type="http://schemas.openxmlformats.org/officeDocument/2006/relationships/image" Target="media/image7.png"/><Relationship Id="rId137" Type="http://schemas.openxmlformats.org/officeDocument/2006/relationships/image" Target="media/image28.png"/><Relationship Id="rId158" Type="http://schemas.openxmlformats.org/officeDocument/2006/relationships/image" Target="media/image49.png"/><Relationship Id="rId302" Type="http://schemas.openxmlformats.org/officeDocument/2006/relationships/image" Target="media/image188.png"/><Relationship Id="rId323" Type="http://schemas.openxmlformats.org/officeDocument/2006/relationships/image" Target="media/image208.png"/><Relationship Id="rId344" Type="http://schemas.openxmlformats.org/officeDocument/2006/relationships/image" Target="media/image229.png"/><Relationship Id="rId20" Type="http://schemas.openxmlformats.org/officeDocument/2006/relationships/hyperlink" Target="file:///D:\Marius\My%20Dropbox\mafo-bjorn\bachelor-prosjekt\Driftsdokumentasjon%20Total\5_Dirftsdokumentasjon_Final_24.05.2010.docx" TargetMode="External"/><Relationship Id="rId41" Type="http://schemas.openxmlformats.org/officeDocument/2006/relationships/hyperlink" Target="file:///D:\Marius\My%20Dropbox\mafo-bjorn\bachelor-prosjekt\Driftsdokumentasjon%20Total\5_Dirftsdokumentasjon_Final_24.05.2010.docx" TargetMode="External"/><Relationship Id="rId62" Type="http://schemas.openxmlformats.org/officeDocument/2006/relationships/hyperlink" Target="file:///D:\Marius\My%20Dropbox\mafo-bjorn\bachelor-prosjekt\Driftsdokumentasjon%20Total\5_Dirftsdokumentasjon_Final_24.05.2010.docx" TargetMode="External"/><Relationship Id="rId83" Type="http://schemas.openxmlformats.org/officeDocument/2006/relationships/hyperlink" Target="file:///D:\Marius\My%20Dropbox\mafo-bjorn\bachelor-prosjekt\Driftsdokumentasjon%20Total\5_Dirftsdokumentasjon_Final_24.05.2010.docx" TargetMode="External"/><Relationship Id="rId179" Type="http://schemas.openxmlformats.org/officeDocument/2006/relationships/image" Target="media/image70.jpeg"/><Relationship Id="rId365" Type="http://schemas.openxmlformats.org/officeDocument/2006/relationships/image" Target="media/image250.png"/><Relationship Id="rId386" Type="http://schemas.openxmlformats.org/officeDocument/2006/relationships/image" Target="media/image271.png"/><Relationship Id="rId190" Type="http://schemas.openxmlformats.org/officeDocument/2006/relationships/image" Target="media/image81.jpeg"/><Relationship Id="rId204" Type="http://schemas.openxmlformats.org/officeDocument/2006/relationships/image" Target="media/image95.jpeg"/><Relationship Id="rId225" Type="http://schemas.openxmlformats.org/officeDocument/2006/relationships/image" Target="media/image116.png"/><Relationship Id="rId246" Type="http://schemas.openxmlformats.org/officeDocument/2006/relationships/image" Target="media/image136.png"/><Relationship Id="rId267" Type="http://schemas.openxmlformats.org/officeDocument/2006/relationships/image" Target="media/image157.png"/><Relationship Id="rId288" Type="http://schemas.openxmlformats.org/officeDocument/2006/relationships/image" Target="media/image175.png"/><Relationship Id="rId411" Type="http://schemas.openxmlformats.org/officeDocument/2006/relationships/image" Target="media/image295.png"/><Relationship Id="rId432" Type="http://schemas.openxmlformats.org/officeDocument/2006/relationships/image" Target="media/image316.png"/><Relationship Id="rId453" Type="http://schemas.openxmlformats.org/officeDocument/2006/relationships/image" Target="media/image337.png"/><Relationship Id="rId474" Type="http://schemas.openxmlformats.org/officeDocument/2006/relationships/image" Target="media/image358.png"/><Relationship Id="rId509" Type="http://schemas.openxmlformats.org/officeDocument/2006/relationships/image" Target="media/image393.png"/><Relationship Id="rId106" Type="http://schemas.openxmlformats.org/officeDocument/2006/relationships/hyperlink" Target="file:///D:\Marius\My%20Dropbox\mafo-bjorn\bachelor-prosjekt\Driftsdokumentasjon%20Total\5_Dirftsdokumentasjon_Final_24.05.2010.docx" TargetMode="External"/><Relationship Id="rId127" Type="http://schemas.openxmlformats.org/officeDocument/2006/relationships/image" Target="media/image18.png"/><Relationship Id="rId313" Type="http://schemas.openxmlformats.org/officeDocument/2006/relationships/image" Target="media/image198.png"/><Relationship Id="rId495" Type="http://schemas.openxmlformats.org/officeDocument/2006/relationships/image" Target="media/image379.png"/><Relationship Id="rId10" Type="http://schemas.openxmlformats.org/officeDocument/2006/relationships/hyperlink" Target="file:///D:\Marius\My%20Dropbox\mafo-bjorn\bachelor-prosjekt\Driftsdokumentasjon%20Total\5_Dirftsdokumentasjon_Final_24.05.2010.docx" TargetMode="External"/><Relationship Id="rId31" Type="http://schemas.openxmlformats.org/officeDocument/2006/relationships/hyperlink" Target="file:///D:\Marius\My%20Dropbox\mafo-bjorn\bachelor-prosjekt\Driftsdokumentasjon%20Total\5_Dirftsdokumentasjon_Final_24.05.2010.docx" TargetMode="External"/><Relationship Id="rId52" Type="http://schemas.openxmlformats.org/officeDocument/2006/relationships/hyperlink" Target="file:///D:\Marius\My%20Dropbox\mafo-bjorn\bachelor-prosjekt\Driftsdokumentasjon%20Total\5_Dirftsdokumentasjon_Final_24.05.2010.docx" TargetMode="External"/><Relationship Id="rId73" Type="http://schemas.openxmlformats.org/officeDocument/2006/relationships/hyperlink" Target="file:///D:\Marius\My%20Dropbox\mafo-bjorn\bachelor-prosjekt\Driftsdokumentasjon%20Total\5_Dirftsdokumentasjon_Final_24.05.2010.docx" TargetMode="External"/><Relationship Id="rId94" Type="http://schemas.openxmlformats.org/officeDocument/2006/relationships/hyperlink" Target="file:///D:\Marius\My%20Dropbox\mafo-bjorn\bachelor-prosjekt\Driftsdokumentasjon%20Total\5_Dirftsdokumentasjon_Final_24.05.2010.docx" TargetMode="External"/><Relationship Id="rId148" Type="http://schemas.openxmlformats.org/officeDocument/2006/relationships/image" Target="media/image39.png"/><Relationship Id="rId169" Type="http://schemas.openxmlformats.org/officeDocument/2006/relationships/image" Target="media/image60.jpeg"/><Relationship Id="rId334" Type="http://schemas.openxmlformats.org/officeDocument/2006/relationships/image" Target="media/image219.png"/><Relationship Id="rId355" Type="http://schemas.openxmlformats.org/officeDocument/2006/relationships/image" Target="media/image240.png"/><Relationship Id="rId376" Type="http://schemas.openxmlformats.org/officeDocument/2006/relationships/image" Target="media/image261.png"/><Relationship Id="rId397" Type="http://schemas.openxmlformats.org/officeDocument/2006/relationships/image" Target="media/image282.png"/><Relationship Id="rId4" Type="http://schemas.openxmlformats.org/officeDocument/2006/relationships/settings" Target="settings.xml"/><Relationship Id="rId180" Type="http://schemas.openxmlformats.org/officeDocument/2006/relationships/image" Target="media/image71.jpeg"/><Relationship Id="rId215" Type="http://schemas.openxmlformats.org/officeDocument/2006/relationships/image" Target="media/image106.jpeg"/><Relationship Id="rId236" Type="http://schemas.openxmlformats.org/officeDocument/2006/relationships/image" Target="media/image127.png"/><Relationship Id="rId257" Type="http://schemas.openxmlformats.org/officeDocument/2006/relationships/image" Target="media/image147.png"/><Relationship Id="rId278" Type="http://schemas.openxmlformats.org/officeDocument/2006/relationships/image" Target="media/image167.png"/><Relationship Id="rId401" Type="http://schemas.openxmlformats.org/officeDocument/2006/relationships/image" Target="media/image285.png"/><Relationship Id="rId422" Type="http://schemas.openxmlformats.org/officeDocument/2006/relationships/image" Target="media/image306.png"/><Relationship Id="rId443" Type="http://schemas.openxmlformats.org/officeDocument/2006/relationships/image" Target="media/image327.png"/><Relationship Id="rId464" Type="http://schemas.openxmlformats.org/officeDocument/2006/relationships/image" Target="media/image348.png"/><Relationship Id="rId303" Type="http://schemas.openxmlformats.org/officeDocument/2006/relationships/image" Target="media/image189.png"/><Relationship Id="rId485" Type="http://schemas.openxmlformats.org/officeDocument/2006/relationships/image" Target="media/image369.png"/><Relationship Id="rId42" Type="http://schemas.openxmlformats.org/officeDocument/2006/relationships/hyperlink" Target="file:///D:\Marius\My%20Dropbox\mafo-bjorn\bachelor-prosjekt\Driftsdokumentasjon%20Total\5_Dirftsdokumentasjon_Final_24.05.2010.docx" TargetMode="External"/><Relationship Id="rId84" Type="http://schemas.openxmlformats.org/officeDocument/2006/relationships/hyperlink" Target="file:///D:\Marius\My%20Dropbox\mafo-bjorn\bachelor-prosjekt\Driftsdokumentasjon%20Total\5_Dirftsdokumentasjon_Final_24.05.2010.docx" TargetMode="External"/><Relationship Id="rId138" Type="http://schemas.openxmlformats.org/officeDocument/2006/relationships/image" Target="media/image29.png"/><Relationship Id="rId345" Type="http://schemas.openxmlformats.org/officeDocument/2006/relationships/image" Target="media/image230.png"/><Relationship Id="rId387" Type="http://schemas.openxmlformats.org/officeDocument/2006/relationships/image" Target="media/image272.png"/><Relationship Id="rId510" Type="http://schemas.openxmlformats.org/officeDocument/2006/relationships/header" Target="header1.xml"/><Relationship Id="rId191" Type="http://schemas.openxmlformats.org/officeDocument/2006/relationships/image" Target="media/image82.jpeg"/><Relationship Id="rId205" Type="http://schemas.openxmlformats.org/officeDocument/2006/relationships/image" Target="media/image96.jpeg"/><Relationship Id="rId247" Type="http://schemas.openxmlformats.org/officeDocument/2006/relationships/image" Target="media/image137.png"/><Relationship Id="rId412" Type="http://schemas.openxmlformats.org/officeDocument/2006/relationships/image" Target="media/image296.png"/><Relationship Id="rId107" Type="http://schemas.openxmlformats.org/officeDocument/2006/relationships/hyperlink" Target="file:///D:\Marius\My%20Dropbox\mafo-bjorn\bachelor-prosjekt\Driftsdokumentasjon%20Total\5_Dirftsdokumentasjon_Final_24.05.2010.docx" TargetMode="External"/><Relationship Id="rId289" Type="http://schemas.openxmlformats.org/officeDocument/2006/relationships/image" Target="media/image176.png"/><Relationship Id="rId454" Type="http://schemas.openxmlformats.org/officeDocument/2006/relationships/image" Target="media/image338.png"/><Relationship Id="rId496" Type="http://schemas.openxmlformats.org/officeDocument/2006/relationships/image" Target="media/image380.png"/><Relationship Id="rId11" Type="http://schemas.openxmlformats.org/officeDocument/2006/relationships/hyperlink" Target="file:///D:\Marius\My%20Dropbox\mafo-bjorn\bachelor-prosjekt\Driftsdokumentasjon%20Total\5_Dirftsdokumentasjon_Final_24.05.2010.docx" TargetMode="External"/><Relationship Id="rId53" Type="http://schemas.openxmlformats.org/officeDocument/2006/relationships/hyperlink" Target="file:///D:\Marius\My%20Dropbox\mafo-bjorn\bachelor-prosjekt\Driftsdokumentasjon%20Total\5_Dirftsdokumentasjon_Final_24.05.2010.docx" TargetMode="External"/><Relationship Id="rId149" Type="http://schemas.openxmlformats.org/officeDocument/2006/relationships/image" Target="media/image40.png"/><Relationship Id="rId314" Type="http://schemas.openxmlformats.org/officeDocument/2006/relationships/image" Target="media/image199.png"/><Relationship Id="rId356" Type="http://schemas.openxmlformats.org/officeDocument/2006/relationships/image" Target="media/image241.png"/><Relationship Id="rId398" Type="http://schemas.openxmlformats.org/officeDocument/2006/relationships/hyperlink" Target="http://support.microsoft.com/kb/968929" TargetMode="External"/><Relationship Id="rId95" Type="http://schemas.openxmlformats.org/officeDocument/2006/relationships/hyperlink" Target="file:///D:\Marius\My%20Dropbox\mafo-bjorn\bachelor-prosjekt\Driftsdokumentasjon%20Total\5_Dirftsdokumentasjon_Final_24.05.2010.docx" TargetMode="External"/><Relationship Id="rId160" Type="http://schemas.openxmlformats.org/officeDocument/2006/relationships/image" Target="media/image51.png"/><Relationship Id="rId216" Type="http://schemas.openxmlformats.org/officeDocument/2006/relationships/image" Target="media/image107.jpeg"/><Relationship Id="rId423" Type="http://schemas.openxmlformats.org/officeDocument/2006/relationships/image" Target="media/image307.png"/><Relationship Id="rId258" Type="http://schemas.openxmlformats.org/officeDocument/2006/relationships/image" Target="media/image148.png"/><Relationship Id="rId465" Type="http://schemas.openxmlformats.org/officeDocument/2006/relationships/image" Target="media/image349.png"/><Relationship Id="rId22" Type="http://schemas.openxmlformats.org/officeDocument/2006/relationships/hyperlink" Target="file:///D:\Marius\My%20Dropbox\mafo-bjorn\bachelor-prosjekt\Driftsdokumentasjon%20Total\5_Dirftsdokumentasjon_Final_24.05.2010.docx" TargetMode="External"/><Relationship Id="rId64" Type="http://schemas.openxmlformats.org/officeDocument/2006/relationships/hyperlink" Target="file:///D:\Marius\My%20Dropbox\mafo-bjorn\bachelor-prosjekt\Driftsdokumentasjon%20Total\5_Dirftsdokumentasjon_Final_24.05.2010.docx" TargetMode="External"/><Relationship Id="rId118" Type="http://schemas.openxmlformats.org/officeDocument/2006/relationships/image" Target="media/image9.png"/><Relationship Id="rId325" Type="http://schemas.openxmlformats.org/officeDocument/2006/relationships/image" Target="media/image210.png"/><Relationship Id="rId367" Type="http://schemas.openxmlformats.org/officeDocument/2006/relationships/image" Target="media/image252.png"/><Relationship Id="rId171" Type="http://schemas.openxmlformats.org/officeDocument/2006/relationships/image" Target="media/image62.jpeg"/><Relationship Id="rId227" Type="http://schemas.openxmlformats.org/officeDocument/2006/relationships/image" Target="media/image118.png"/><Relationship Id="rId269" Type="http://schemas.openxmlformats.org/officeDocument/2006/relationships/image" Target="media/image159.png"/><Relationship Id="rId434" Type="http://schemas.openxmlformats.org/officeDocument/2006/relationships/image" Target="media/image318.jpeg"/><Relationship Id="rId476" Type="http://schemas.openxmlformats.org/officeDocument/2006/relationships/image" Target="media/image360.png"/><Relationship Id="rId33" Type="http://schemas.openxmlformats.org/officeDocument/2006/relationships/hyperlink" Target="file:///D:\Marius\My%20Dropbox\mafo-bjorn\bachelor-prosjekt\Driftsdokumentasjon%20Total\5_Dirftsdokumentasjon_Final_24.05.2010.docx" TargetMode="External"/><Relationship Id="rId129" Type="http://schemas.openxmlformats.org/officeDocument/2006/relationships/image" Target="media/image20.png"/><Relationship Id="rId280" Type="http://schemas.openxmlformats.org/officeDocument/2006/relationships/image" Target="media/image169.png"/><Relationship Id="rId336" Type="http://schemas.openxmlformats.org/officeDocument/2006/relationships/image" Target="media/image221.png"/><Relationship Id="rId501" Type="http://schemas.openxmlformats.org/officeDocument/2006/relationships/image" Target="media/image385.png"/><Relationship Id="rId75" Type="http://schemas.openxmlformats.org/officeDocument/2006/relationships/hyperlink" Target="file:///D:\Marius\My%20Dropbox\mafo-bjorn\bachelor-prosjekt\Driftsdokumentasjon%20Total\5_Dirftsdokumentasjon_Final_24.05.2010.docx" TargetMode="External"/><Relationship Id="rId140" Type="http://schemas.openxmlformats.org/officeDocument/2006/relationships/image" Target="media/image31.png"/><Relationship Id="rId182" Type="http://schemas.openxmlformats.org/officeDocument/2006/relationships/image" Target="media/image73.jpeg"/><Relationship Id="rId378" Type="http://schemas.openxmlformats.org/officeDocument/2006/relationships/image" Target="media/image263.png"/><Relationship Id="rId403" Type="http://schemas.openxmlformats.org/officeDocument/2006/relationships/image" Target="media/image287.png"/><Relationship Id="rId6" Type="http://schemas.openxmlformats.org/officeDocument/2006/relationships/footnotes" Target="footnotes.xml"/><Relationship Id="rId238" Type="http://schemas.openxmlformats.org/officeDocument/2006/relationships/image" Target="media/image129.png"/><Relationship Id="rId445" Type="http://schemas.openxmlformats.org/officeDocument/2006/relationships/image" Target="media/image329.png"/><Relationship Id="rId487" Type="http://schemas.openxmlformats.org/officeDocument/2006/relationships/image" Target="media/image371.png"/><Relationship Id="rId291" Type="http://schemas.openxmlformats.org/officeDocument/2006/relationships/image" Target="media/image178.png"/><Relationship Id="rId305" Type="http://schemas.openxmlformats.org/officeDocument/2006/relationships/image" Target="media/image191.png"/><Relationship Id="rId347" Type="http://schemas.openxmlformats.org/officeDocument/2006/relationships/image" Target="media/image232.png"/><Relationship Id="rId512" Type="http://schemas.openxmlformats.org/officeDocument/2006/relationships/fontTable" Target="fontTable.xml"/><Relationship Id="rId44" Type="http://schemas.openxmlformats.org/officeDocument/2006/relationships/hyperlink" Target="file:///D:\Marius\My%20Dropbox\mafo-bjorn\bachelor-prosjekt\Driftsdokumentasjon%20Total\5_Dirftsdokumentasjon_Final_24.05.2010.docx" TargetMode="External"/><Relationship Id="rId86" Type="http://schemas.openxmlformats.org/officeDocument/2006/relationships/hyperlink" Target="file:///D:\Marius\My%20Dropbox\mafo-bjorn\bachelor-prosjekt\Driftsdokumentasjon%20Total\5_Dirftsdokumentasjon_Final_24.05.2010.docx" TargetMode="External"/><Relationship Id="rId151" Type="http://schemas.openxmlformats.org/officeDocument/2006/relationships/image" Target="media/image42.png"/><Relationship Id="rId389" Type="http://schemas.openxmlformats.org/officeDocument/2006/relationships/image" Target="media/image274.png"/><Relationship Id="rId193" Type="http://schemas.openxmlformats.org/officeDocument/2006/relationships/image" Target="media/image84.jpeg"/><Relationship Id="rId207" Type="http://schemas.openxmlformats.org/officeDocument/2006/relationships/image" Target="media/image98.jpeg"/><Relationship Id="rId249" Type="http://schemas.openxmlformats.org/officeDocument/2006/relationships/image" Target="media/image139.png"/><Relationship Id="rId414" Type="http://schemas.openxmlformats.org/officeDocument/2006/relationships/image" Target="media/image298.png"/><Relationship Id="rId456" Type="http://schemas.openxmlformats.org/officeDocument/2006/relationships/image" Target="media/image340.png"/><Relationship Id="rId498" Type="http://schemas.openxmlformats.org/officeDocument/2006/relationships/image" Target="media/image382.png"/><Relationship Id="rId13" Type="http://schemas.openxmlformats.org/officeDocument/2006/relationships/hyperlink" Target="file:///D:\Marius\My%20Dropbox\mafo-bjorn\bachelor-prosjekt\Driftsdokumentasjon%20Total\5_Dirftsdokumentasjon_Final_24.05.2010.docx" TargetMode="External"/><Relationship Id="rId109" Type="http://schemas.openxmlformats.org/officeDocument/2006/relationships/hyperlink" Target="file:///D:\Marius\My%20Dropbox\mafo-bjorn\bachelor-prosjekt\Driftsdokumentasjon%20Total\5_Dirftsdokumentasjon_Final_24.05.2010.docx" TargetMode="External"/><Relationship Id="rId260" Type="http://schemas.openxmlformats.org/officeDocument/2006/relationships/image" Target="media/image150.png"/><Relationship Id="rId316" Type="http://schemas.openxmlformats.org/officeDocument/2006/relationships/image" Target="media/image201.png"/><Relationship Id="rId55" Type="http://schemas.openxmlformats.org/officeDocument/2006/relationships/hyperlink" Target="file:///D:\Marius\My%20Dropbox\mafo-bjorn\bachelor-prosjekt\Driftsdokumentasjon%20Total\5_Dirftsdokumentasjon_Final_24.05.2010.docx" TargetMode="External"/><Relationship Id="rId97" Type="http://schemas.openxmlformats.org/officeDocument/2006/relationships/hyperlink" Target="file:///D:\Marius\My%20Dropbox\mafo-bjorn\bachelor-prosjekt\Driftsdokumentasjon%20Total\5_Dirftsdokumentasjon_Final_24.05.2010.docx" TargetMode="External"/><Relationship Id="rId120" Type="http://schemas.openxmlformats.org/officeDocument/2006/relationships/image" Target="media/image11.png"/><Relationship Id="rId358" Type="http://schemas.openxmlformats.org/officeDocument/2006/relationships/image" Target="media/image243.png"/><Relationship Id="rId162" Type="http://schemas.openxmlformats.org/officeDocument/2006/relationships/image" Target="media/image53.jpeg"/><Relationship Id="rId218" Type="http://schemas.openxmlformats.org/officeDocument/2006/relationships/image" Target="media/image109.jpeg"/><Relationship Id="rId425" Type="http://schemas.openxmlformats.org/officeDocument/2006/relationships/image" Target="media/image309.png"/><Relationship Id="rId467" Type="http://schemas.openxmlformats.org/officeDocument/2006/relationships/image" Target="media/image351.png"/><Relationship Id="rId271" Type="http://schemas.openxmlformats.org/officeDocument/2006/relationships/image" Target="media/image161.png"/><Relationship Id="rId24" Type="http://schemas.openxmlformats.org/officeDocument/2006/relationships/hyperlink" Target="file:///D:\Marius\My%20Dropbox\mafo-bjorn\bachelor-prosjekt\Driftsdokumentasjon%20Total\5_Dirftsdokumentasjon_Final_24.05.2010.docx" TargetMode="External"/><Relationship Id="rId66" Type="http://schemas.openxmlformats.org/officeDocument/2006/relationships/hyperlink" Target="file:///D:\Marius\My%20Dropbox\mafo-bjorn\bachelor-prosjekt\Driftsdokumentasjon%20Total\5_Dirftsdokumentasjon_Final_24.05.2010.docx" TargetMode="External"/><Relationship Id="rId131" Type="http://schemas.openxmlformats.org/officeDocument/2006/relationships/image" Target="media/image22.png"/><Relationship Id="rId327" Type="http://schemas.openxmlformats.org/officeDocument/2006/relationships/image" Target="media/image212.png"/><Relationship Id="rId369" Type="http://schemas.openxmlformats.org/officeDocument/2006/relationships/image" Target="media/image254.png"/><Relationship Id="rId173" Type="http://schemas.openxmlformats.org/officeDocument/2006/relationships/image" Target="media/image64.jpeg"/><Relationship Id="rId229" Type="http://schemas.openxmlformats.org/officeDocument/2006/relationships/image" Target="media/image120.png"/><Relationship Id="rId380" Type="http://schemas.openxmlformats.org/officeDocument/2006/relationships/image" Target="media/image265.png"/><Relationship Id="rId436" Type="http://schemas.openxmlformats.org/officeDocument/2006/relationships/image" Target="media/image320.png"/></Relationships>
</file>

<file path=word/_rels/footnotes.xml.rels><?xml version="1.0" encoding="UTF-8" standalone="yes"?>
<Relationships xmlns="http://schemas.openxmlformats.org/package/2006/relationships"><Relationship Id="rId3" Type="http://schemas.openxmlformats.org/officeDocument/2006/relationships/hyperlink" Target="http://technet.microsoft.com/en-us/library/cc764321.aspx" TargetMode="External"/><Relationship Id="rId2" Type="http://schemas.openxmlformats.org/officeDocument/2006/relationships/hyperlink" Target="http://technet.microsoft.com/en-us/library/cc764224.aspx" TargetMode="External"/><Relationship Id="rId1" Type="http://schemas.openxmlformats.org/officeDocument/2006/relationships/hyperlink" Target="http://technet.microsoft.com/en-us/library/cc764224.aspx" TargetMode="External"/><Relationship Id="rId6" Type="http://schemas.openxmlformats.org/officeDocument/2006/relationships/hyperlink" Target="http://en.wikipedia.org/wiki/2147483647" TargetMode="External"/><Relationship Id="rId5" Type="http://schemas.openxmlformats.org/officeDocument/2006/relationships/hyperlink" Target="http://go.microsoft.com/fwlink/?LinkId=123380" TargetMode="External"/><Relationship Id="rId4" Type="http://schemas.openxmlformats.org/officeDocument/2006/relationships/hyperlink" Target="http://technet.microsoft.com/en-us/library/cc764321.aspx"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A7E834-173F-4B00-AEF5-973BF15FE4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233</Pages>
  <Words>53198</Words>
  <Characters>281955</Characters>
  <Application>Microsoft Office Word</Application>
  <DocSecurity>0</DocSecurity>
  <Lines>2349</Lines>
  <Paragraphs>668</Paragraphs>
  <ScaleCrop>false</ScaleCrop>
  <HeadingPairs>
    <vt:vector size="2" baseType="variant">
      <vt:variant>
        <vt:lpstr>Tittel</vt:lpstr>
      </vt:variant>
      <vt:variant>
        <vt:i4>1</vt:i4>
      </vt:variant>
    </vt:vector>
  </HeadingPairs>
  <TitlesOfParts>
    <vt:vector size="1" baseType="lpstr">
      <vt:lpstr/>
    </vt:vector>
  </TitlesOfParts>
  <Company>mafoberg systems as</Company>
  <LinksUpToDate>false</LinksUpToDate>
  <CharactersWithSpaces>334485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Systemdrift og oppgradering</dc:title>
  <dc:subject> Driftsdokumentasjon for Mafoberg Systems AS </dc:subject>
  <dc:creator> Marius Foss, Bjørn Inge Vikhammermo Berg</dc:creator>
  <cp:lastModifiedBy>Marius Foss</cp:lastModifiedBy>
  <cp:revision>7</cp:revision>
  <dcterms:created xsi:type="dcterms:W3CDTF">2010-05-24T18:33:00Z</dcterms:created>
  <dcterms:modified xsi:type="dcterms:W3CDTF">2010-05-24T19:22:00Z</dcterms:modified>
</cp:coreProperties>
</file>